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43" w:rsidRDefault="00B21543" w:rsidP="00B21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а</w:t>
      </w:r>
      <w:r w:rsidRPr="0011111A">
        <w:rPr>
          <w:rFonts w:ascii="Times New Roman" w:hAnsi="Times New Roman" w:cs="Times New Roman"/>
          <w:b/>
          <w:sz w:val="28"/>
          <w:szCs w:val="28"/>
        </w:rPr>
        <w:t xml:space="preserve">нализ результатов диагностической работы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химии</w:t>
      </w:r>
      <w:proofErr w:type="gramEnd"/>
      <w:r w:rsidRPr="0011111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11111A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1111A">
        <w:rPr>
          <w:rFonts w:ascii="Times New Roman" w:hAnsi="Times New Roman" w:cs="Times New Roman"/>
          <w:b/>
          <w:sz w:val="28"/>
          <w:szCs w:val="28"/>
        </w:rPr>
        <w:t xml:space="preserve">щихся 10-х классов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B21543" w:rsidRDefault="00B21543" w:rsidP="00B21543">
      <w:pPr>
        <w:pStyle w:val="a4"/>
        <w:ind w:left="0"/>
        <w:jc w:val="center"/>
        <w:rPr>
          <w:b/>
        </w:rPr>
      </w:pPr>
      <w:r w:rsidRPr="0011111A">
        <w:rPr>
          <w:b/>
        </w:rPr>
        <w:t>г.</w:t>
      </w:r>
      <w:r>
        <w:rPr>
          <w:b/>
        </w:rPr>
        <w:t xml:space="preserve"> </w:t>
      </w:r>
      <w:r w:rsidRPr="0011111A">
        <w:rPr>
          <w:b/>
        </w:rPr>
        <w:t>Сочи</w:t>
      </w:r>
    </w:p>
    <w:p w:rsidR="00B21543" w:rsidRDefault="00B21543" w:rsidP="00917A37">
      <w:pPr>
        <w:pStyle w:val="3"/>
        <w:shd w:val="clear" w:color="auto" w:fill="auto"/>
        <w:spacing w:line="240" w:lineRule="auto"/>
        <w:ind w:left="20" w:right="20" w:firstLine="680"/>
        <w:jc w:val="both"/>
        <w:rPr>
          <w:color w:val="FF0000"/>
          <w:sz w:val="28"/>
          <w:szCs w:val="28"/>
        </w:rPr>
      </w:pPr>
      <w:r w:rsidRPr="00490ABC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 xml:space="preserve"> министерства образования, науки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дежной политики Краснодарского края</w:t>
      </w:r>
      <w:r w:rsidRPr="00490ABC">
        <w:rPr>
          <w:sz w:val="28"/>
          <w:szCs w:val="28"/>
        </w:rPr>
        <w:t xml:space="preserve"> от 12 октября 2020 г. № 2812 </w:t>
      </w:r>
      <w:r>
        <w:rPr>
          <w:sz w:val="28"/>
          <w:szCs w:val="28"/>
        </w:rPr>
        <w:t xml:space="preserve"> </w:t>
      </w:r>
      <w:r w:rsidRPr="00490ABC">
        <w:rPr>
          <w:sz w:val="28"/>
          <w:szCs w:val="28"/>
        </w:rPr>
        <w:t>«О проведении диагностических работ для обучающихся 10-х классов общео</w:t>
      </w:r>
      <w:r w:rsidRPr="00490ABC">
        <w:rPr>
          <w:sz w:val="28"/>
          <w:szCs w:val="28"/>
        </w:rPr>
        <w:t>б</w:t>
      </w:r>
      <w:r w:rsidRPr="00490ABC">
        <w:rPr>
          <w:sz w:val="28"/>
          <w:szCs w:val="28"/>
        </w:rPr>
        <w:t>разовательных организ</w:t>
      </w:r>
      <w:r w:rsidRPr="00490ABC">
        <w:rPr>
          <w:sz w:val="28"/>
          <w:szCs w:val="28"/>
        </w:rPr>
        <w:t>а</w:t>
      </w:r>
      <w:r w:rsidRPr="00490ABC">
        <w:rPr>
          <w:sz w:val="28"/>
          <w:szCs w:val="28"/>
        </w:rPr>
        <w:t xml:space="preserve">ций Краснодарского края в 2020 году» </w:t>
      </w:r>
      <w:r>
        <w:rPr>
          <w:sz w:val="28"/>
          <w:szCs w:val="28"/>
        </w:rPr>
        <w:t xml:space="preserve">(далее – ДР-10) проведена диагностическая работы для обучающихся 10-х классов по </w:t>
      </w:r>
      <w:r>
        <w:rPr>
          <w:sz w:val="28"/>
          <w:szCs w:val="28"/>
        </w:rPr>
        <w:t>химии</w:t>
      </w:r>
      <w:r>
        <w:rPr>
          <w:sz w:val="28"/>
          <w:szCs w:val="28"/>
        </w:rPr>
        <w:t>.</w:t>
      </w:r>
    </w:p>
    <w:p w:rsidR="00B21543" w:rsidRPr="009D2C41" w:rsidRDefault="00B21543" w:rsidP="00917A37">
      <w:pPr>
        <w:pStyle w:val="3"/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r w:rsidRPr="009D2C41">
        <w:rPr>
          <w:sz w:val="28"/>
          <w:szCs w:val="28"/>
        </w:rPr>
        <w:t xml:space="preserve">Цель проведения ДР-10 – определение уровня и качества </w:t>
      </w:r>
      <w:proofErr w:type="gramStart"/>
      <w:r w:rsidRPr="009D2C41">
        <w:rPr>
          <w:sz w:val="28"/>
          <w:szCs w:val="28"/>
        </w:rPr>
        <w:t>знаний</w:t>
      </w:r>
      <w:proofErr w:type="gramEnd"/>
      <w:r w:rsidRPr="009D2C41">
        <w:rPr>
          <w:sz w:val="28"/>
          <w:szCs w:val="28"/>
        </w:rPr>
        <w:t xml:space="preserve"> об</w:t>
      </w:r>
      <w:r w:rsidRPr="009D2C41">
        <w:rPr>
          <w:sz w:val="28"/>
          <w:szCs w:val="28"/>
        </w:rPr>
        <w:t>у</w:t>
      </w:r>
      <w:r w:rsidRPr="009D2C41">
        <w:rPr>
          <w:sz w:val="28"/>
          <w:szCs w:val="28"/>
        </w:rPr>
        <w:t>чающихся 10-х классов, полученных по завершении освоения образовател</w:t>
      </w:r>
      <w:r w:rsidRPr="009D2C41">
        <w:rPr>
          <w:sz w:val="28"/>
          <w:szCs w:val="28"/>
        </w:rPr>
        <w:t>ь</w:t>
      </w:r>
      <w:r w:rsidRPr="009D2C41">
        <w:rPr>
          <w:sz w:val="28"/>
          <w:szCs w:val="28"/>
        </w:rPr>
        <w:t>ных программ о</w:t>
      </w:r>
      <w:r w:rsidRPr="009D2C41">
        <w:rPr>
          <w:sz w:val="28"/>
          <w:szCs w:val="28"/>
        </w:rPr>
        <w:t>с</w:t>
      </w:r>
      <w:r w:rsidRPr="009D2C41">
        <w:rPr>
          <w:sz w:val="28"/>
          <w:szCs w:val="28"/>
        </w:rPr>
        <w:t xml:space="preserve">новного общего образования. </w:t>
      </w:r>
    </w:p>
    <w:p w:rsidR="00445044" w:rsidRDefault="00445044" w:rsidP="00917A37">
      <w:pPr>
        <w:pStyle w:val="a4"/>
        <w:ind w:left="0" w:firstLine="709"/>
        <w:jc w:val="both"/>
      </w:pPr>
      <w:r>
        <w:t>ДР-10 по химии включала в себя 19 заданий. Из них 14 заданий базов</w:t>
      </w:r>
      <w:r>
        <w:t>о</w:t>
      </w:r>
      <w:r>
        <w:t>го уро</w:t>
      </w:r>
      <w:r>
        <w:t>в</w:t>
      </w:r>
      <w:r>
        <w:t>ня сложности и 5 заданий повышенного уровня сложности.</w:t>
      </w:r>
    </w:p>
    <w:p w:rsidR="00445044" w:rsidRDefault="00445044" w:rsidP="00917A37">
      <w:pPr>
        <w:pStyle w:val="a4"/>
        <w:spacing w:line="322" w:lineRule="exact"/>
        <w:ind w:left="0" w:firstLine="709"/>
        <w:jc w:val="both"/>
      </w:pPr>
      <w:r>
        <w:t>В работе проверялись элементы содержания:</w:t>
      </w:r>
    </w:p>
    <w:p w:rsidR="00445044" w:rsidRDefault="00445044" w:rsidP="00917A37">
      <w:pPr>
        <w:pStyle w:val="a4"/>
        <w:tabs>
          <w:tab w:val="left" w:pos="2014"/>
          <w:tab w:val="left" w:pos="3680"/>
          <w:tab w:val="left" w:pos="4904"/>
          <w:tab w:val="left" w:pos="6433"/>
          <w:tab w:val="left" w:pos="8126"/>
          <w:tab w:val="left" w:pos="9404"/>
        </w:tabs>
        <w:ind w:left="0" w:right="264"/>
        <w:jc w:val="both"/>
      </w:pPr>
      <w:r>
        <w:t>-овладение понятийным аппаратом и символическим языком химии; ва</w:t>
      </w:r>
      <w:r>
        <w:t>ж</w:t>
      </w:r>
      <w:r>
        <w:t xml:space="preserve">нейшие химические понятия (вещество, химический элемент, </w:t>
      </w:r>
      <w:r>
        <w:rPr>
          <w:spacing w:val="-3"/>
        </w:rPr>
        <w:t xml:space="preserve">атом, </w:t>
      </w:r>
      <w:r>
        <w:t>мол</w:t>
      </w:r>
      <w:r>
        <w:t>е</w:t>
      </w:r>
      <w:r>
        <w:t>кула, ион, химич</w:t>
      </w:r>
      <w:r>
        <w:t>е</w:t>
      </w:r>
      <w:r>
        <w:t xml:space="preserve">ская связь, </w:t>
      </w:r>
      <w:proofErr w:type="spellStart"/>
      <w:r>
        <w:t>электроотрицательность</w:t>
      </w:r>
      <w:proofErr w:type="spellEnd"/>
      <w:r>
        <w:t>, валентность,</w:t>
      </w:r>
      <w:r>
        <w:rPr>
          <w:spacing w:val="-42"/>
        </w:rPr>
        <w:t xml:space="preserve"> </w:t>
      </w:r>
      <w:r>
        <w:t xml:space="preserve">степень окисления и электролиты и </w:t>
      </w:r>
      <w:proofErr w:type="spellStart"/>
      <w:r>
        <w:t>неэлектролиты</w:t>
      </w:r>
      <w:proofErr w:type="spellEnd"/>
      <w:r>
        <w:t>, электролитическая диссоци</w:t>
      </w:r>
      <w:r>
        <w:t>а</w:t>
      </w:r>
      <w:r>
        <w:t xml:space="preserve">ция, окислитель и восстановитель, окисление и восстановление, основные </w:t>
      </w:r>
      <w:bookmarkStart w:id="0" w:name="_GoBack"/>
      <w:bookmarkEnd w:id="0"/>
      <w:r>
        <w:t>типы реакций в неорганической</w:t>
      </w:r>
      <w:r>
        <w:rPr>
          <w:spacing w:val="-2"/>
        </w:rPr>
        <w:t xml:space="preserve"> </w:t>
      </w:r>
      <w:r>
        <w:t>химии);</w:t>
      </w:r>
    </w:p>
    <w:p w:rsidR="00445044" w:rsidRDefault="00445044" w:rsidP="00917A37">
      <w:pPr>
        <w:pStyle w:val="a4"/>
        <w:ind w:left="0" w:right="501"/>
        <w:jc w:val="both"/>
      </w:pPr>
      <w:r>
        <w:t>-смысл основных законов и теорий химии (атомно-молекулярная теория, Пери</w:t>
      </w:r>
      <w:r>
        <w:t>о</w:t>
      </w:r>
      <w:r>
        <w:t>дический закон Д.И. Менделеева);</w:t>
      </w:r>
    </w:p>
    <w:p w:rsidR="00445044" w:rsidRDefault="00445044" w:rsidP="00917A37">
      <w:pPr>
        <w:pStyle w:val="a4"/>
        <w:spacing w:before="1"/>
        <w:ind w:left="0" w:right="1369"/>
        <w:jc w:val="both"/>
      </w:pPr>
      <w:r>
        <w:t>-характерные признаки важнейших химических понятий, а также взаим</w:t>
      </w:r>
      <w:r>
        <w:t>о</w:t>
      </w:r>
      <w:r>
        <w:t>связь между ними;</w:t>
      </w:r>
    </w:p>
    <w:p w:rsidR="00445044" w:rsidRDefault="00445044" w:rsidP="00917A37">
      <w:pPr>
        <w:pStyle w:val="a4"/>
        <w:ind w:left="0"/>
        <w:jc w:val="both"/>
      </w:pPr>
      <w:r>
        <w:t>-взаимосвязь между составом, строением и свойствами неорганических в</w:t>
      </w:r>
      <w:r>
        <w:t>е</w:t>
      </w:r>
      <w:r>
        <w:t>ществ;</w:t>
      </w:r>
    </w:p>
    <w:p w:rsidR="00445044" w:rsidRDefault="00445044" w:rsidP="00917A37">
      <w:pPr>
        <w:pStyle w:val="a4"/>
        <w:ind w:left="0" w:right="198"/>
        <w:jc w:val="both"/>
      </w:pPr>
      <w:r>
        <w:t>-химические свойства основных классов неорганических веществ (оксидов, кислот, оснований и солей);</w:t>
      </w:r>
    </w:p>
    <w:p w:rsidR="00445044" w:rsidRDefault="00445044" w:rsidP="00917A37">
      <w:pPr>
        <w:pStyle w:val="a4"/>
        <w:ind w:left="0"/>
        <w:jc w:val="both"/>
      </w:pPr>
      <w:r>
        <w:t>-умение вычислять массовую долю химического элемента по формуле с</w:t>
      </w:r>
      <w:r>
        <w:t>о</w:t>
      </w:r>
      <w:r>
        <w:t>единения.</w:t>
      </w:r>
    </w:p>
    <w:p w:rsidR="00445044" w:rsidRDefault="00445044" w:rsidP="00B21543">
      <w:pPr>
        <w:pStyle w:val="a4"/>
        <w:spacing w:line="321" w:lineRule="exact"/>
        <w:ind w:left="0" w:firstLine="709"/>
      </w:pPr>
      <w:r>
        <w:t>Верное выполнение каждого из заданий 1–5, 7–9, 12, 14–17, 19 оцен</w:t>
      </w:r>
      <w:r>
        <w:t>и</w:t>
      </w:r>
      <w:r>
        <w:t>валось в 1 балл. Выполнение полного правильного ответа каждого из заданий 6, 10, 11, 13, 18 соо</w:t>
      </w:r>
      <w:r>
        <w:t>т</w:t>
      </w:r>
      <w:r>
        <w:t>ветствовало 2 баллам. Если была допущена одна ошибка, то ответ оценивался в 1 балл. За допущенные две и более ошибки или отсу</w:t>
      </w:r>
      <w:r>
        <w:t>т</w:t>
      </w:r>
      <w:r>
        <w:t>ствие ответа выставлялось 0 ба</w:t>
      </w:r>
      <w:r>
        <w:t>л</w:t>
      </w:r>
      <w:r>
        <w:t>лов.</w:t>
      </w:r>
    </w:p>
    <w:p w:rsidR="00E76607" w:rsidRDefault="00445044" w:rsidP="00B21543">
      <w:pPr>
        <w:pStyle w:val="a4"/>
        <w:ind w:left="0" w:right="265" w:firstLine="709"/>
        <w:jc w:val="both"/>
      </w:pPr>
      <w:r>
        <w:t>Максимальный балл за работу соответствовал 24 баллам. Общее время в</w:t>
      </w:r>
      <w:r>
        <w:t>ы</w:t>
      </w:r>
      <w:r>
        <w:t xml:space="preserve">полнения работы составляло 60 минут. </w:t>
      </w:r>
    </w:p>
    <w:p w:rsidR="00445044" w:rsidRDefault="00445044" w:rsidP="00B21543">
      <w:pPr>
        <w:pStyle w:val="a4"/>
        <w:ind w:left="0" w:right="265" w:firstLine="709"/>
        <w:jc w:val="both"/>
      </w:pPr>
      <w:r>
        <w:t>Содержание ДР-10 соответствовало требованиям стандарта к уровню подг</w:t>
      </w:r>
      <w:r>
        <w:t>о</w:t>
      </w:r>
      <w:r>
        <w:t>товки выпускников 9-х классов.</w:t>
      </w:r>
    </w:p>
    <w:p w:rsidR="00CC242A" w:rsidRDefault="00CC242A" w:rsidP="00B215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Процентное распределение по </w:t>
      </w:r>
      <w:r w:rsidR="00B2154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Сочи представлено в таблице</w:t>
      </w:r>
      <w:r w:rsidR="00B2154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и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грамме</w:t>
      </w:r>
      <w:r w:rsidR="00B21543">
        <w:rPr>
          <w:rFonts w:ascii="Times New Roman" w:hAnsi="Times New Roman" w:cs="Times New Roman"/>
          <w:sz w:val="28"/>
          <w:szCs w:val="28"/>
        </w:rPr>
        <w:t>-1</w:t>
      </w:r>
    </w:p>
    <w:p w:rsidR="00B21543" w:rsidRDefault="00B21543" w:rsidP="00B2154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714"/>
        <w:gridCol w:w="1511"/>
        <w:gridCol w:w="1511"/>
        <w:gridCol w:w="1511"/>
      </w:tblGrid>
      <w:tr w:rsidR="00CC242A" w:rsidTr="00CC242A">
        <w:tc>
          <w:tcPr>
            <w:tcW w:w="1549" w:type="dxa"/>
            <w:vMerge w:val="restart"/>
          </w:tcPr>
          <w:p w:rsidR="00CC242A" w:rsidRDefault="00CC242A" w:rsidP="00CC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всех ОО</w:t>
            </w:r>
          </w:p>
        </w:tc>
        <w:tc>
          <w:tcPr>
            <w:tcW w:w="1549" w:type="dxa"/>
            <w:vMerge w:val="restart"/>
          </w:tcPr>
          <w:p w:rsidR="00CC242A" w:rsidRDefault="00CC242A" w:rsidP="00CC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савших</w:t>
            </w:r>
            <w:proofErr w:type="gramEnd"/>
          </w:p>
        </w:tc>
        <w:tc>
          <w:tcPr>
            <w:tcW w:w="6247" w:type="dxa"/>
            <w:gridSpan w:val="4"/>
          </w:tcPr>
          <w:p w:rsidR="00CC242A" w:rsidRDefault="00CC242A" w:rsidP="00CC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получивших оценок</w:t>
            </w:r>
          </w:p>
        </w:tc>
      </w:tr>
      <w:tr w:rsidR="00CC242A" w:rsidTr="00E76607">
        <w:tc>
          <w:tcPr>
            <w:tcW w:w="1549" w:type="dxa"/>
            <w:vMerge/>
          </w:tcPr>
          <w:p w:rsidR="00CC242A" w:rsidRDefault="00CC242A" w:rsidP="00CC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CC242A" w:rsidRDefault="00CC242A" w:rsidP="00CC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CC242A" w:rsidRDefault="00CC242A" w:rsidP="00CC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CC242A" w:rsidRDefault="00CC242A" w:rsidP="00CC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CC242A" w:rsidRDefault="00CC242A" w:rsidP="00CC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CC242A" w:rsidRDefault="00CC242A" w:rsidP="00CC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CC242A" w:rsidTr="001D343A">
        <w:trPr>
          <w:trHeight w:val="654"/>
        </w:trPr>
        <w:tc>
          <w:tcPr>
            <w:tcW w:w="1549" w:type="dxa"/>
            <w:vMerge/>
          </w:tcPr>
          <w:p w:rsidR="00CC242A" w:rsidRDefault="00CC242A" w:rsidP="00CC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C242A" w:rsidRDefault="00CC242A" w:rsidP="0038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14" w:type="dxa"/>
          </w:tcPr>
          <w:p w:rsidR="00CC242A" w:rsidRDefault="00CC242A" w:rsidP="0038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  <w:tc>
          <w:tcPr>
            <w:tcW w:w="1511" w:type="dxa"/>
          </w:tcPr>
          <w:p w:rsidR="00CC242A" w:rsidRDefault="00CC242A" w:rsidP="0038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511" w:type="dxa"/>
          </w:tcPr>
          <w:p w:rsidR="00CC242A" w:rsidRDefault="00CC242A" w:rsidP="0038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36,71</w:t>
            </w:r>
          </w:p>
        </w:tc>
        <w:tc>
          <w:tcPr>
            <w:tcW w:w="1511" w:type="dxa"/>
          </w:tcPr>
          <w:p w:rsidR="00CC242A" w:rsidRDefault="00CC242A" w:rsidP="0038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8,86</w:t>
            </w:r>
          </w:p>
        </w:tc>
      </w:tr>
    </w:tbl>
    <w:p w:rsidR="00CC242A" w:rsidRDefault="00CC242A" w:rsidP="00CC242A">
      <w:pPr>
        <w:rPr>
          <w:rFonts w:ascii="Times New Roman" w:hAnsi="Times New Roman" w:cs="Times New Roman"/>
          <w:sz w:val="28"/>
          <w:szCs w:val="28"/>
        </w:rPr>
      </w:pPr>
    </w:p>
    <w:p w:rsidR="00B21543" w:rsidRDefault="00B21543" w:rsidP="00CC242A">
      <w:pPr>
        <w:rPr>
          <w:rFonts w:ascii="Times New Roman" w:hAnsi="Times New Roman" w:cs="Times New Roman"/>
          <w:sz w:val="28"/>
          <w:szCs w:val="28"/>
        </w:rPr>
      </w:pPr>
    </w:p>
    <w:p w:rsidR="00B21543" w:rsidRDefault="00B21543" w:rsidP="00CC242A">
      <w:pPr>
        <w:rPr>
          <w:rFonts w:ascii="Times New Roman" w:hAnsi="Times New Roman" w:cs="Times New Roman"/>
          <w:sz w:val="28"/>
          <w:szCs w:val="28"/>
        </w:rPr>
      </w:pPr>
    </w:p>
    <w:p w:rsidR="00B21543" w:rsidRDefault="00B21543" w:rsidP="00B215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382B10" w:rsidRDefault="00382B10" w:rsidP="00CC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242A" w:rsidRDefault="00382B10" w:rsidP="00B215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написании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79 учащихся по г. Сочи, средняя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метка</w:t>
      </w:r>
      <w:r w:rsidR="00E766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07">
        <w:rPr>
          <w:rFonts w:ascii="Times New Roman" w:hAnsi="Times New Roman" w:cs="Times New Roman"/>
          <w:b/>
          <w:sz w:val="28"/>
          <w:szCs w:val="28"/>
        </w:rPr>
        <w:t>3,52,</w:t>
      </w:r>
      <w:r>
        <w:rPr>
          <w:rFonts w:ascii="Times New Roman" w:hAnsi="Times New Roman" w:cs="Times New Roman"/>
          <w:sz w:val="28"/>
          <w:szCs w:val="28"/>
        </w:rPr>
        <w:t xml:space="preserve"> что выше краево</w:t>
      </w:r>
      <w:r w:rsidR="007C57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7C57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7F2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>-3.</w:t>
      </w:r>
    </w:p>
    <w:p w:rsidR="00E76607" w:rsidRDefault="00626F64" w:rsidP="00B215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городу Сочи составляет-</w:t>
      </w:r>
      <w:r w:rsidRPr="00E76607">
        <w:rPr>
          <w:rFonts w:ascii="Times New Roman" w:hAnsi="Times New Roman" w:cs="Times New Roman"/>
          <w:b/>
          <w:sz w:val="28"/>
          <w:szCs w:val="28"/>
        </w:rPr>
        <w:t>16,52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607" w:rsidRDefault="00626F64" w:rsidP="00B215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</w:t>
      </w:r>
      <w:r w:rsidR="007C5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показавшие выше городского балла: СОШ</w:t>
      </w:r>
      <w:r w:rsidR="00E766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 и Лицей №23. </w:t>
      </w:r>
    </w:p>
    <w:p w:rsidR="00626F64" w:rsidRDefault="00626F64" w:rsidP="00B2154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с низким средним балло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№25, СОШ№49, СОШ№95.</w:t>
      </w:r>
    </w:p>
    <w:p w:rsidR="00626F64" w:rsidRDefault="00626F64" w:rsidP="00626F64">
      <w:pPr>
        <w:tabs>
          <w:tab w:val="left" w:pos="0"/>
        </w:tabs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57C269" wp14:editId="62506B85">
            <wp:extent cx="6572885" cy="3879215"/>
            <wp:effectExtent l="0" t="0" r="18415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6F64" w:rsidRDefault="00626F64" w:rsidP="00382B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6F64" w:rsidRDefault="00626F64" w:rsidP="00382B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6F64" w:rsidRDefault="00626F64" w:rsidP="00382B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школах города Сочи есть обучающиеся, к</w:t>
      </w:r>
      <w:r w:rsidR="007C57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не преодолели порог успешн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ДР.</w:t>
      </w:r>
    </w:p>
    <w:p w:rsidR="00626F64" w:rsidRDefault="00626F64" w:rsidP="00626F64">
      <w:pPr>
        <w:tabs>
          <w:tab w:val="left" w:pos="-567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F92A92" wp14:editId="1C780438">
            <wp:extent cx="6339840" cy="3879215"/>
            <wp:effectExtent l="0" t="0" r="3810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6F64" w:rsidRDefault="00EF5451" w:rsidP="00382B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школах г. Сочи: лицей №23 и №95 отсутствуют «5» по ДР.</w:t>
      </w:r>
    </w:p>
    <w:p w:rsidR="00445044" w:rsidRDefault="00445044" w:rsidP="00445044">
      <w:pPr>
        <w:pStyle w:val="1"/>
        <w:spacing w:before="1"/>
        <w:ind w:left="1281" w:right="297"/>
        <w:jc w:val="center"/>
      </w:pPr>
      <w:r>
        <w:t>Спецификация диагностической работы по химии</w:t>
      </w:r>
    </w:p>
    <w:p w:rsidR="00445044" w:rsidRDefault="00445044" w:rsidP="00445044">
      <w:pPr>
        <w:pStyle w:val="a4"/>
        <w:spacing w:before="21"/>
        <w:ind w:left="1281" w:right="298"/>
        <w:jc w:val="center"/>
      </w:pPr>
      <w:r>
        <w:t>(1-бальные задания)</w:t>
      </w:r>
    </w:p>
    <w:p w:rsidR="00445044" w:rsidRPr="00445044" w:rsidRDefault="00445044" w:rsidP="00445044">
      <w:pPr>
        <w:spacing w:after="27"/>
        <w:ind w:left="1281" w:right="295"/>
        <w:jc w:val="center"/>
        <w:rPr>
          <w:rFonts w:ascii="Times New Roman" w:hAnsi="Times New Roman" w:cs="Times New Roman"/>
          <w:sz w:val="28"/>
        </w:rPr>
      </w:pPr>
      <w:r w:rsidRPr="00445044">
        <w:rPr>
          <w:rFonts w:ascii="Times New Roman" w:hAnsi="Times New Roman" w:cs="Times New Roman"/>
          <w:sz w:val="28"/>
        </w:rPr>
        <w:t xml:space="preserve">Уровни сложности заданий Б – базовый; </w:t>
      </w:r>
      <w:proofErr w:type="gramStart"/>
      <w:r w:rsidRPr="00445044">
        <w:rPr>
          <w:rFonts w:ascii="Times New Roman" w:hAnsi="Times New Roman" w:cs="Times New Roman"/>
          <w:sz w:val="28"/>
        </w:rPr>
        <w:t>П</w:t>
      </w:r>
      <w:proofErr w:type="gramEnd"/>
      <w:r w:rsidRPr="00445044">
        <w:rPr>
          <w:rFonts w:ascii="Times New Roman" w:hAnsi="Times New Roman" w:cs="Times New Roman"/>
          <w:sz w:val="28"/>
        </w:rPr>
        <w:t xml:space="preserve"> – повышенный.</w:t>
      </w:r>
    </w:p>
    <w:p w:rsidR="00445044" w:rsidRDefault="00445044" w:rsidP="00445044">
      <w:pPr>
        <w:pStyle w:val="a4"/>
        <w:spacing w:before="11"/>
        <w:ind w:left="0"/>
        <w:rPr>
          <w:i/>
          <w:sz w:val="20"/>
        </w:rPr>
      </w:pPr>
    </w:p>
    <w:tbl>
      <w:tblPr>
        <w:tblStyle w:val="TableNormal"/>
        <w:tblW w:w="96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137"/>
        <w:gridCol w:w="2567"/>
        <w:gridCol w:w="1318"/>
      </w:tblGrid>
      <w:tr w:rsidR="00445044" w:rsidTr="0050086F">
        <w:trPr>
          <w:trHeight w:val="551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7" w:type="dxa"/>
          </w:tcPr>
          <w:p w:rsidR="00445044" w:rsidRDefault="00445044" w:rsidP="0050086F">
            <w:pPr>
              <w:pStyle w:val="TableParagraph"/>
              <w:spacing w:line="273" w:lineRule="exact"/>
              <w:ind w:left="712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Проверяемые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2567" w:type="dxa"/>
          </w:tcPr>
          <w:p w:rsidR="00445044" w:rsidRPr="00445044" w:rsidRDefault="00445044" w:rsidP="0050086F">
            <w:pPr>
              <w:pStyle w:val="TableParagraph"/>
              <w:ind w:left="443" w:right="435"/>
              <w:jc w:val="center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>Коды элементов содержания по кодификатору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сложности</w:t>
            </w:r>
            <w:proofErr w:type="spellEnd"/>
          </w:p>
        </w:tc>
      </w:tr>
      <w:tr w:rsidR="00445044" w:rsidTr="0050086F">
        <w:trPr>
          <w:trHeight w:val="551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7" w:type="dxa"/>
          </w:tcPr>
          <w:p w:rsidR="00445044" w:rsidRDefault="00445044" w:rsidP="0050086F">
            <w:pPr>
              <w:pStyle w:val="TableParagraph"/>
              <w:spacing w:line="276" w:lineRule="exact"/>
              <w:ind w:right="675"/>
              <w:rPr>
                <w:sz w:val="24"/>
              </w:rPr>
            </w:pPr>
            <w:r w:rsidRPr="00445044">
              <w:rPr>
                <w:sz w:val="24"/>
                <w:lang w:val="ru-RU"/>
              </w:rPr>
              <w:t xml:space="preserve">Атомы и молекулы. Химический элемент. </w:t>
            </w:r>
            <w:proofErr w:type="spellStart"/>
            <w:r>
              <w:rPr>
                <w:sz w:val="24"/>
              </w:rPr>
              <w:t>Простые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сложные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3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3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1103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7" w:type="dxa"/>
          </w:tcPr>
          <w:p w:rsidR="00445044" w:rsidRPr="00445044" w:rsidRDefault="00445044" w:rsidP="0050086F">
            <w:pPr>
              <w:pStyle w:val="TableParagraph"/>
              <w:spacing w:line="276" w:lineRule="exact"/>
              <w:ind w:right="864"/>
              <w:jc w:val="both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>Строение атома. Строение электронных оболочек атомов первых 20 химических элементов Периодической системы Д.И. Менделеева</w:t>
            </w:r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3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1.1, 1.2.1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3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828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7" w:type="dxa"/>
          </w:tcPr>
          <w:p w:rsidR="00445044" w:rsidRPr="00445044" w:rsidRDefault="00445044" w:rsidP="0050086F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 xml:space="preserve">Закономерности изменения свойств элементов в связи с положением </w:t>
            </w:r>
            <w:proofErr w:type="gramStart"/>
            <w:r w:rsidRPr="00445044">
              <w:rPr>
                <w:sz w:val="24"/>
                <w:lang w:val="ru-RU"/>
              </w:rPr>
              <w:t>в</w:t>
            </w:r>
            <w:proofErr w:type="gramEnd"/>
          </w:p>
          <w:p w:rsidR="00445044" w:rsidRDefault="00445044" w:rsidP="0050086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3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3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551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7" w:type="dxa"/>
          </w:tcPr>
          <w:p w:rsidR="00445044" w:rsidRPr="00445044" w:rsidRDefault="00445044" w:rsidP="0050086F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 xml:space="preserve">Валентность. Степень окисления </w:t>
            </w:r>
            <w:proofErr w:type="gramStart"/>
            <w:r w:rsidRPr="00445044">
              <w:rPr>
                <w:sz w:val="24"/>
                <w:lang w:val="ru-RU"/>
              </w:rPr>
              <w:t>химических</w:t>
            </w:r>
            <w:proofErr w:type="gramEnd"/>
          </w:p>
          <w:p w:rsidR="00445044" w:rsidRPr="00445044" w:rsidRDefault="00445044" w:rsidP="0050086F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>элементов</w:t>
            </w:r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3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3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345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7" w:type="dxa"/>
          </w:tcPr>
          <w:p w:rsidR="00445044" w:rsidRPr="00445044" w:rsidRDefault="00445044" w:rsidP="0050086F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>Химическая связь. Виды химической связи</w:t>
            </w:r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3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3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353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7" w:type="dxa"/>
          </w:tcPr>
          <w:p w:rsidR="00445044" w:rsidRDefault="00445044" w:rsidP="0050086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неорганических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3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3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345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37" w:type="dxa"/>
          </w:tcPr>
          <w:p w:rsidR="00445044" w:rsidRDefault="00445044" w:rsidP="0050086F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4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3.1, 3.2.1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4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353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37" w:type="dxa"/>
          </w:tcPr>
          <w:p w:rsidR="00445044" w:rsidRDefault="00445044" w:rsidP="0050086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оксидов</w:t>
            </w:r>
            <w:proofErr w:type="spellEnd"/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3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3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828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37" w:type="dxa"/>
          </w:tcPr>
          <w:p w:rsidR="00445044" w:rsidRPr="00445044" w:rsidRDefault="00445044" w:rsidP="0050086F">
            <w:pPr>
              <w:pStyle w:val="TableParagraph"/>
              <w:spacing w:before="1" w:line="276" w:lineRule="exact"/>
              <w:ind w:right="305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>Химическая реакция. Химические уравнения. Сохранение массы веще</w:t>
            </w:r>
            <w:proofErr w:type="gramStart"/>
            <w:r w:rsidRPr="00445044">
              <w:rPr>
                <w:sz w:val="24"/>
                <w:lang w:val="ru-RU"/>
              </w:rPr>
              <w:t>ств пр</w:t>
            </w:r>
            <w:proofErr w:type="gramEnd"/>
            <w:r w:rsidRPr="00445044">
              <w:rPr>
                <w:sz w:val="24"/>
                <w:lang w:val="ru-RU"/>
              </w:rPr>
              <w:t>и химических реакциях</w:t>
            </w:r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4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4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343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37" w:type="dxa"/>
          </w:tcPr>
          <w:p w:rsidR="00445044" w:rsidRDefault="00445044" w:rsidP="0050086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Электролитическая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диссоциация</w:t>
            </w:r>
            <w:proofErr w:type="spellEnd"/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2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2.3, 2.4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2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552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37" w:type="dxa"/>
          </w:tcPr>
          <w:p w:rsidR="00445044" w:rsidRPr="00445044" w:rsidRDefault="00445044" w:rsidP="0050086F">
            <w:pPr>
              <w:pStyle w:val="TableParagraph"/>
              <w:spacing w:before="1" w:line="276" w:lineRule="exact"/>
              <w:ind w:right="1078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>Реакц</w:t>
            </w:r>
            <w:proofErr w:type="gramStart"/>
            <w:r w:rsidRPr="00445044">
              <w:rPr>
                <w:sz w:val="24"/>
                <w:lang w:val="ru-RU"/>
              </w:rPr>
              <w:t>ии ио</w:t>
            </w:r>
            <w:proofErr w:type="gramEnd"/>
            <w:r w:rsidRPr="00445044">
              <w:rPr>
                <w:sz w:val="24"/>
                <w:lang w:val="ru-RU"/>
              </w:rPr>
              <w:t>нного обмена и условия их осуществления</w:t>
            </w:r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4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4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551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37" w:type="dxa"/>
          </w:tcPr>
          <w:p w:rsidR="00445044" w:rsidRPr="00445044" w:rsidRDefault="00445044" w:rsidP="0050086F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 xml:space="preserve">Окислитель и восстановитель. </w:t>
            </w:r>
            <w:proofErr w:type="spellStart"/>
            <w:r w:rsidRPr="00445044">
              <w:rPr>
                <w:sz w:val="24"/>
                <w:lang w:val="ru-RU"/>
              </w:rPr>
              <w:t>Окислительно</w:t>
            </w:r>
            <w:proofErr w:type="spellEnd"/>
            <w:r w:rsidRPr="00445044">
              <w:rPr>
                <w:sz w:val="24"/>
                <w:lang w:val="ru-RU"/>
              </w:rPr>
              <w:t>-</w:t>
            </w:r>
          </w:p>
          <w:p w:rsidR="00445044" w:rsidRPr="00445044" w:rsidRDefault="00445044" w:rsidP="0050086F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>восстановительные реакции</w:t>
            </w:r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2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2" w:lineRule="exact"/>
              <w:ind w:left="57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445044" w:rsidTr="0050086F">
        <w:trPr>
          <w:trHeight w:val="827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37" w:type="dxa"/>
          </w:tcPr>
          <w:p w:rsidR="00445044" w:rsidRPr="00445044" w:rsidRDefault="00445044" w:rsidP="0050086F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>Химическое загрязнение окружающей среды и</w:t>
            </w:r>
          </w:p>
          <w:p w:rsidR="00445044" w:rsidRPr="00445044" w:rsidRDefault="00445044" w:rsidP="0050086F">
            <w:pPr>
              <w:pStyle w:val="TableParagraph"/>
              <w:spacing w:line="270" w:lineRule="atLeast"/>
              <w:ind w:right="694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>его последствия. Человек в мире веществ, материалов и химических реакций</w:t>
            </w:r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3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5.1, 5.2, 5.3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3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45044" w:rsidTr="0050086F">
        <w:trPr>
          <w:trHeight w:val="552"/>
        </w:trPr>
        <w:tc>
          <w:tcPr>
            <w:tcW w:w="615" w:type="dxa"/>
          </w:tcPr>
          <w:p w:rsidR="00445044" w:rsidRDefault="00445044" w:rsidP="005008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37" w:type="dxa"/>
          </w:tcPr>
          <w:p w:rsidR="00445044" w:rsidRPr="00445044" w:rsidRDefault="00445044" w:rsidP="0050086F">
            <w:pPr>
              <w:pStyle w:val="TableParagraph"/>
              <w:spacing w:before="1" w:line="276" w:lineRule="exact"/>
              <w:ind w:right="789"/>
              <w:rPr>
                <w:sz w:val="24"/>
                <w:lang w:val="ru-RU"/>
              </w:rPr>
            </w:pPr>
            <w:r w:rsidRPr="00445044">
              <w:rPr>
                <w:sz w:val="24"/>
                <w:lang w:val="ru-RU"/>
              </w:rPr>
              <w:t>Вычисления массовой доли химического элемента в веществе</w:t>
            </w:r>
          </w:p>
        </w:tc>
        <w:tc>
          <w:tcPr>
            <w:tcW w:w="2567" w:type="dxa"/>
          </w:tcPr>
          <w:p w:rsidR="00445044" w:rsidRDefault="00445044" w:rsidP="0050086F">
            <w:pPr>
              <w:pStyle w:val="TableParagraph"/>
              <w:spacing w:line="274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4.5.1</w:t>
            </w:r>
          </w:p>
        </w:tc>
        <w:tc>
          <w:tcPr>
            <w:tcW w:w="1318" w:type="dxa"/>
          </w:tcPr>
          <w:p w:rsidR="00445044" w:rsidRDefault="00445044" w:rsidP="0050086F">
            <w:pPr>
              <w:pStyle w:val="TableParagraph"/>
              <w:spacing w:line="274" w:lineRule="exact"/>
              <w:ind w:left="58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445044" w:rsidRDefault="00445044" w:rsidP="00445044">
      <w:pPr>
        <w:pStyle w:val="a4"/>
        <w:spacing w:before="3"/>
        <w:ind w:left="0"/>
        <w:rPr>
          <w:i/>
          <w:sz w:val="22"/>
        </w:rPr>
      </w:pPr>
    </w:p>
    <w:p w:rsidR="00382B10" w:rsidRDefault="00382B10" w:rsidP="00382B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выполнения 1- бальных заданий по Сочи</w:t>
      </w:r>
    </w:p>
    <w:p w:rsidR="00E16714" w:rsidRDefault="00E16714" w:rsidP="00382B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85D921" wp14:editId="2CE7A82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5044" w:rsidRPr="00445044" w:rsidRDefault="00445044" w:rsidP="00445044">
      <w:pPr>
        <w:widowControl w:val="0"/>
        <w:autoSpaceDE w:val="0"/>
        <w:autoSpaceDN w:val="0"/>
        <w:spacing w:after="0" w:line="240" w:lineRule="auto"/>
        <w:ind w:left="1281" w:right="29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45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Спецификация диагностической работы (2-бальные зад</w:t>
      </w:r>
      <w:r w:rsidRPr="00445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445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ния)</w:t>
      </w:r>
    </w:p>
    <w:p w:rsidR="00445044" w:rsidRPr="00445044" w:rsidRDefault="00445044" w:rsidP="00445044">
      <w:pPr>
        <w:widowControl w:val="0"/>
        <w:autoSpaceDE w:val="0"/>
        <w:autoSpaceDN w:val="0"/>
        <w:spacing w:before="25" w:after="26" w:line="240" w:lineRule="auto"/>
        <w:ind w:left="1281" w:right="295"/>
        <w:jc w:val="center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445044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Уровни сложности заданий Б – базовый; </w:t>
      </w:r>
      <w:proofErr w:type="gramStart"/>
      <w:r w:rsidRPr="00445044">
        <w:rPr>
          <w:rFonts w:ascii="Times New Roman" w:eastAsia="Times New Roman" w:hAnsi="Times New Roman" w:cs="Times New Roman"/>
          <w:i/>
          <w:sz w:val="28"/>
          <w:lang w:eastAsia="ru-RU" w:bidi="ru-RU"/>
        </w:rPr>
        <w:t>П</w:t>
      </w:r>
      <w:proofErr w:type="gramEnd"/>
      <w:r w:rsidRPr="00445044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– повышенный.</w:t>
      </w:r>
    </w:p>
    <w:tbl>
      <w:tblPr>
        <w:tblStyle w:val="TableNormal"/>
        <w:tblW w:w="97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163"/>
        <w:gridCol w:w="2575"/>
        <w:gridCol w:w="1423"/>
      </w:tblGrid>
      <w:tr w:rsidR="00445044" w:rsidRPr="00445044" w:rsidTr="00445044">
        <w:trPr>
          <w:trHeight w:val="1388"/>
        </w:trPr>
        <w:tc>
          <w:tcPr>
            <w:tcW w:w="616" w:type="dxa"/>
          </w:tcPr>
          <w:p w:rsidR="00445044" w:rsidRPr="00445044" w:rsidRDefault="00445044" w:rsidP="0044504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№</w:t>
            </w:r>
          </w:p>
        </w:tc>
        <w:tc>
          <w:tcPr>
            <w:tcW w:w="5163" w:type="dxa"/>
          </w:tcPr>
          <w:p w:rsidR="00445044" w:rsidRPr="00445044" w:rsidRDefault="00445044" w:rsidP="00445044">
            <w:pPr>
              <w:spacing w:line="273" w:lineRule="exact"/>
              <w:ind w:left="7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Проверяемые</w:t>
            </w:r>
            <w:proofErr w:type="spellEnd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элементы</w:t>
            </w:r>
            <w:proofErr w:type="spellEnd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содержания</w:t>
            </w:r>
            <w:proofErr w:type="spellEnd"/>
          </w:p>
        </w:tc>
        <w:tc>
          <w:tcPr>
            <w:tcW w:w="2575" w:type="dxa"/>
          </w:tcPr>
          <w:p w:rsidR="00445044" w:rsidRPr="00445044" w:rsidRDefault="00445044" w:rsidP="00445044">
            <w:pPr>
              <w:ind w:left="427" w:right="41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Коды элементов содержания по кодификатору</w:t>
            </w:r>
          </w:p>
        </w:tc>
        <w:tc>
          <w:tcPr>
            <w:tcW w:w="1423" w:type="dxa"/>
          </w:tcPr>
          <w:p w:rsidR="00445044" w:rsidRPr="00445044" w:rsidRDefault="00445044" w:rsidP="00445044">
            <w:pPr>
              <w:ind w:left="106" w:right="18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Уровень</w:t>
            </w:r>
            <w:proofErr w:type="spellEnd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сложности</w:t>
            </w:r>
            <w:proofErr w:type="spellEnd"/>
          </w:p>
        </w:tc>
      </w:tr>
      <w:tr w:rsidR="00445044" w:rsidRPr="00445044" w:rsidTr="00445044">
        <w:trPr>
          <w:trHeight w:val="1655"/>
        </w:trPr>
        <w:tc>
          <w:tcPr>
            <w:tcW w:w="616" w:type="dxa"/>
          </w:tcPr>
          <w:p w:rsidR="00445044" w:rsidRPr="00445044" w:rsidRDefault="00445044" w:rsidP="0044504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  <w:tc>
          <w:tcPr>
            <w:tcW w:w="5163" w:type="dxa"/>
          </w:tcPr>
          <w:p w:rsidR="00445044" w:rsidRPr="00445044" w:rsidRDefault="00445044" w:rsidP="00445044">
            <w:pPr>
              <w:ind w:left="106" w:right="15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Строение атома. Строение электронных об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лочек атомов первых 20 химических элементов Периодической системы Д.И. Менделеева. З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кономерности изменения</w:t>
            </w:r>
          </w:p>
          <w:p w:rsidR="00445044" w:rsidRPr="00445044" w:rsidRDefault="00445044" w:rsidP="00445044">
            <w:pPr>
              <w:spacing w:line="270" w:lineRule="atLeast"/>
              <w:ind w:left="106" w:right="15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свойств элементов в связи с положением в П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риодической системе химических элементов</w:t>
            </w:r>
          </w:p>
        </w:tc>
        <w:tc>
          <w:tcPr>
            <w:tcW w:w="2575" w:type="dxa"/>
          </w:tcPr>
          <w:p w:rsidR="00445044" w:rsidRPr="00445044" w:rsidRDefault="00445044" w:rsidP="00445044">
            <w:pPr>
              <w:spacing w:line="273" w:lineRule="exact"/>
              <w:ind w:left="427" w:right="4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1.1,1.2.2</w:t>
            </w:r>
          </w:p>
        </w:tc>
        <w:tc>
          <w:tcPr>
            <w:tcW w:w="1423" w:type="dxa"/>
          </w:tcPr>
          <w:p w:rsidR="00445044" w:rsidRPr="00445044" w:rsidRDefault="00445044" w:rsidP="00445044">
            <w:pPr>
              <w:spacing w:line="273" w:lineRule="exact"/>
              <w:ind w:left="6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</w:t>
            </w:r>
          </w:p>
        </w:tc>
      </w:tr>
      <w:tr w:rsidR="00445044" w:rsidRPr="00445044" w:rsidTr="00445044">
        <w:trPr>
          <w:trHeight w:val="552"/>
        </w:trPr>
        <w:tc>
          <w:tcPr>
            <w:tcW w:w="616" w:type="dxa"/>
          </w:tcPr>
          <w:p w:rsidR="00445044" w:rsidRPr="00445044" w:rsidRDefault="00445044" w:rsidP="0044504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  <w:tc>
          <w:tcPr>
            <w:tcW w:w="5163" w:type="dxa"/>
          </w:tcPr>
          <w:p w:rsidR="00445044" w:rsidRPr="00445044" w:rsidRDefault="00445044" w:rsidP="00445044">
            <w:pPr>
              <w:spacing w:line="276" w:lineRule="exact"/>
              <w:ind w:left="106" w:right="7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Химические свойства простых и сложных неорганических веществ</w:t>
            </w:r>
          </w:p>
        </w:tc>
        <w:tc>
          <w:tcPr>
            <w:tcW w:w="2575" w:type="dxa"/>
          </w:tcPr>
          <w:p w:rsidR="00445044" w:rsidRPr="00445044" w:rsidRDefault="00445044" w:rsidP="00445044">
            <w:pPr>
              <w:spacing w:line="273" w:lineRule="exact"/>
              <w:ind w:left="427" w:right="4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3.2</w:t>
            </w:r>
          </w:p>
        </w:tc>
        <w:tc>
          <w:tcPr>
            <w:tcW w:w="1423" w:type="dxa"/>
          </w:tcPr>
          <w:p w:rsidR="00445044" w:rsidRPr="00445044" w:rsidRDefault="00445044" w:rsidP="00445044">
            <w:pPr>
              <w:spacing w:line="273" w:lineRule="exact"/>
              <w:ind w:left="6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</w:t>
            </w:r>
          </w:p>
        </w:tc>
      </w:tr>
      <w:tr w:rsidR="00445044" w:rsidRPr="00445044" w:rsidTr="00445044">
        <w:trPr>
          <w:trHeight w:val="551"/>
        </w:trPr>
        <w:tc>
          <w:tcPr>
            <w:tcW w:w="616" w:type="dxa"/>
          </w:tcPr>
          <w:p w:rsidR="00445044" w:rsidRPr="00445044" w:rsidRDefault="00445044" w:rsidP="0044504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</w:t>
            </w:r>
          </w:p>
        </w:tc>
        <w:tc>
          <w:tcPr>
            <w:tcW w:w="5163" w:type="dxa"/>
          </w:tcPr>
          <w:p w:rsidR="00445044" w:rsidRPr="00445044" w:rsidRDefault="00445044" w:rsidP="00445044">
            <w:pPr>
              <w:spacing w:line="276" w:lineRule="exact"/>
              <w:ind w:left="106" w:right="1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Химические свойства сложных неорганических веществ</w:t>
            </w:r>
          </w:p>
        </w:tc>
        <w:tc>
          <w:tcPr>
            <w:tcW w:w="2575" w:type="dxa"/>
          </w:tcPr>
          <w:p w:rsidR="00445044" w:rsidRPr="00445044" w:rsidRDefault="00445044" w:rsidP="00445044">
            <w:pPr>
              <w:spacing w:line="273" w:lineRule="exact"/>
              <w:ind w:left="427" w:right="4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3.2.2, 3.2.3, 3.2.4</w:t>
            </w:r>
          </w:p>
        </w:tc>
        <w:tc>
          <w:tcPr>
            <w:tcW w:w="1423" w:type="dxa"/>
          </w:tcPr>
          <w:p w:rsidR="00445044" w:rsidRPr="00445044" w:rsidRDefault="00445044" w:rsidP="00445044">
            <w:pPr>
              <w:spacing w:line="273" w:lineRule="exact"/>
              <w:ind w:left="6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</w:t>
            </w:r>
          </w:p>
        </w:tc>
      </w:tr>
      <w:tr w:rsidR="00445044" w:rsidRPr="00445044" w:rsidTr="00445044">
        <w:trPr>
          <w:trHeight w:val="551"/>
        </w:trPr>
        <w:tc>
          <w:tcPr>
            <w:tcW w:w="616" w:type="dxa"/>
          </w:tcPr>
          <w:p w:rsidR="00445044" w:rsidRPr="00445044" w:rsidRDefault="00445044" w:rsidP="00445044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</w:t>
            </w:r>
          </w:p>
        </w:tc>
        <w:tc>
          <w:tcPr>
            <w:tcW w:w="5163" w:type="dxa"/>
          </w:tcPr>
          <w:p w:rsidR="00445044" w:rsidRPr="00445044" w:rsidRDefault="00445044" w:rsidP="00445044">
            <w:pPr>
              <w:spacing w:line="27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Условия и признаки протекания </w:t>
            </w:r>
            <w:proofErr w:type="gramStart"/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химических</w:t>
            </w:r>
            <w:proofErr w:type="gramEnd"/>
          </w:p>
          <w:p w:rsidR="00445044" w:rsidRPr="00445044" w:rsidRDefault="00445044" w:rsidP="00445044">
            <w:pPr>
              <w:spacing w:line="259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реакций</w:t>
            </w:r>
          </w:p>
        </w:tc>
        <w:tc>
          <w:tcPr>
            <w:tcW w:w="2575" w:type="dxa"/>
          </w:tcPr>
          <w:p w:rsidR="00445044" w:rsidRPr="00445044" w:rsidRDefault="00445044" w:rsidP="00445044">
            <w:pPr>
              <w:spacing w:line="272" w:lineRule="exact"/>
              <w:ind w:left="427" w:right="4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2.1</w:t>
            </w:r>
          </w:p>
        </w:tc>
        <w:tc>
          <w:tcPr>
            <w:tcW w:w="1423" w:type="dxa"/>
          </w:tcPr>
          <w:p w:rsidR="00445044" w:rsidRPr="00445044" w:rsidRDefault="00445044" w:rsidP="00445044">
            <w:pPr>
              <w:spacing w:line="272" w:lineRule="exact"/>
              <w:ind w:left="64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</w:t>
            </w:r>
          </w:p>
        </w:tc>
      </w:tr>
      <w:tr w:rsidR="00445044" w:rsidRPr="00445044" w:rsidTr="00445044">
        <w:trPr>
          <w:trHeight w:val="2484"/>
        </w:trPr>
        <w:tc>
          <w:tcPr>
            <w:tcW w:w="616" w:type="dxa"/>
          </w:tcPr>
          <w:p w:rsidR="00445044" w:rsidRPr="00445044" w:rsidRDefault="00445044" w:rsidP="00445044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</w:t>
            </w:r>
          </w:p>
        </w:tc>
        <w:tc>
          <w:tcPr>
            <w:tcW w:w="5163" w:type="dxa"/>
          </w:tcPr>
          <w:p w:rsidR="00445044" w:rsidRPr="00445044" w:rsidRDefault="00445044" w:rsidP="00445044">
            <w:pPr>
              <w:ind w:left="106" w:right="2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Определение характера среды раствора кислот и щелочей с помощью индикаторов.</w:t>
            </w:r>
          </w:p>
          <w:p w:rsidR="00445044" w:rsidRPr="00445044" w:rsidRDefault="00445044" w:rsidP="00445044">
            <w:pPr>
              <w:ind w:left="106" w:right="25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Качественные реакции на ионы в растворе (хлори</w:t>
            </w:r>
            <w:proofErr w:type="gramStart"/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д-</w:t>
            </w:r>
            <w:proofErr w:type="gramEnd"/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сульфат-, карбонат-, фосфат-, ги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роксид-ионы; ионы аммония, бария, серебра, кальция, меди и железа). Получение газоо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разных веществ. </w:t>
            </w:r>
            <w:proofErr w:type="gramStart"/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Качественные реакции на г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44504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зообразные вещества (кислород, водород,</w:t>
            </w:r>
            <w:proofErr w:type="gramEnd"/>
          </w:p>
          <w:p w:rsidR="00445044" w:rsidRPr="00445044" w:rsidRDefault="00445044" w:rsidP="00445044">
            <w:pPr>
              <w:spacing w:line="259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углекислый</w:t>
            </w:r>
            <w:proofErr w:type="spellEnd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газ</w:t>
            </w:r>
            <w:proofErr w:type="spellEnd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аммиак</w:t>
            </w:r>
            <w:proofErr w:type="spellEnd"/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2575" w:type="dxa"/>
          </w:tcPr>
          <w:p w:rsidR="00445044" w:rsidRPr="00445044" w:rsidRDefault="00445044" w:rsidP="00445044">
            <w:pPr>
              <w:spacing w:line="274" w:lineRule="exact"/>
              <w:ind w:left="427" w:right="4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4.2, 4.3</w:t>
            </w:r>
          </w:p>
        </w:tc>
        <w:tc>
          <w:tcPr>
            <w:tcW w:w="1423" w:type="dxa"/>
          </w:tcPr>
          <w:p w:rsidR="00445044" w:rsidRPr="00445044" w:rsidRDefault="00445044" w:rsidP="00445044">
            <w:pPr>
              <w:spacing w:line="274" w:lineRule="exact"/>
              <w:ind w:left="6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4504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</w:t>
            </w:r>
          </w:p>
        </w:tc>
      </w:tr>
    </w:tbl>
    <w:p w:rsidR="00445044" w:rsidRDefault="00445044" w:rsidP="00382B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6714" w:rsidRDefault="00E16714" w:rsidP="00382B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выполнения 2-бальных заданий</w:t>
      </w:r>
    </w:p>
    <w:p w:rsidR="00E16714" w:rsidRDefault="00E16714" w:rsidP="00382B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714" w:rsidRDefault="00F121C5" w:rsidP="00B21543">
      <w:pPr>
        <w:tabs>
          <w:tab w:val="left" w:pos="0"/>
        </w:tabs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</w:t>
      </w:r>
      <w:r w:rsidR="00EF5451">
        <w:rPr>
          <w:rFonts w:ascii="Times New Roman" w:hAnsi="Times New Roman" w:cs="Times New Roman"/>
          <w:sz w:val="28"/>
          <w:szCs w:val="28"/>
        </w:rPr>
        <w:t>спешно участники ДР</w:t>
      </w:r>
      <w:r w:rsidR="00B21543">
        <w:rPr>
          <w:rFonts w:ascii="Times New Roman" w:hAnsi="Times New Roman" w:cs="Times New Roman"/>
          <w:sz w:val="28"/>
          <w:szCs w:val="28"/>
        </w:rPr>
        <w:t>-10</w:t>
      </w:r>
      <w:r w:rsidR="00EF5451">
        <w:rPr>
          <w:rFonts w:ascii="Times New Roman" w:hAnsi="Times New Roman" w:cs="Times New Roman"/>
          <w:sz w:val="28"/>
          <w:szCs w:val="28"/>
        </w:rPr>
        <w:t xml:space="preserve"> справились с заданиями №2,</w:t>
      </w:r>
      <w:r w:rsidR="00E76607">
        <w:rPr>
          <w:rFonts w:ascii="Times New Roman" w:hAnsi="Times New Roman" w:cs="Times New Roman"/>
          <w:sz w:val="28"/>
          <w:szCs w:val="28"/>
        </w:rPr>
        <w:t xml:space="preserve"> </w:t>
      </w:r>
      <w:r w:rsidR="00EF5451">
        <w:rPr>
          <w:rFonts w:ascii="Times New Roman" w:hAnsi="Times New Roman" w:cs="Times New Roman"/>
          <w:sz w:val="28"/>
          <w:szCs w:val="28"/>
        </w:rPr>
        <w:t>№3,</w:t>
      </w:r>
      <w:r w:rsidR="00B21543">
        <w:rPr>
          <w:rFonts w:ascii="Times New Roman" w:hAnsi="Times New Roman" w:cs="Times New Roman"/>
          <w:sz w:val="28"/>
          <w:szCs w:val="28"/>
        </w:rPr>
        <w:t xml:space="preserve"> </w:t>
      </w:r>
      <w:r w:rsidR="00EF5451">
        <w:rPr>
          <w:rFonts w:ascii="Times New Roman" w:hAnsi="Times New Roman" w:cs="Times New Roman"/>
          <w:sz w:val="28"/>
          <w:szCs w:val="28"/>
        </w:rPr>
        <w:t>№4,</w:t>
      </w:r>
      <w:r w:rsidR="00B21543">
        <w:rPr>
          <w:rFonts w:ascii="Times New Roman" w:hAnsi="Times New Roman" w:cs="Times New Roman"/>
          <w:sz w:val="28"/>
          <w:szCs w:val="28"/>
        </w:rPr>
        <w:t xml:space="preserve"> </w:t>
      </w:r>
      <w:r w:rsidR="00EF5451">
        <w:rPr>
          <w:rFonts w:ascii="Times New Roman" w:hAnsi="Times New Roman" w:cs="Times New Roman"/>
          <w:sz w:val="28"/>
          <w:szCs w:val="28"/>
        </w:rPr>
        <w:t>№5,</w:t>
      </w:r>
      <w:r w:rsidR="00B21543">
        <w:rPr>
          <w:rFonts w:ascii="Times New Roman" w:hAnsi="Times New Roman" w:cs="Times New Roman"/>
          <w:sz w:val="28"/>
          <w:szCs w:val="28"/>
        </w:rPr>
        <w:t xml:space="preserve"> </w:t>
      </w:r>
      <w:r w:rsidR="00EF5451">
        <w:rPr>
          <w:rFonts w:ascii="Times New Roman" w:hAnsi="Times New Roman" w:cs="Times New Roman"/>
          <w:sz w:val="28"/>
          <w:szCs w:val="28"/>
        </w:rPr>
        <w:t>№6,</w:t>
      </w:r>
      <w:r w:rsidR="00B21543">
        <w:rPr>
          <w:rFonts w:ascii="Times New Roman" w:hAnsi="Times New Roman" w:cs="Times New Roman"/>
          <w:sz w:val="28"/>
          <w:szCs w:val="28"/>
        </w:rPr>
        <w:t xml:space="preserve"> </w:t>
      </w:r>
      <w:r w:rsidR="00EF5451">
        <w:rPr>
          <w:rFonts w:ascii="Times New Roman" w:hAnsi="Times New Roman" w:cs="Times New Roman"/>
          <w:sz w:val="28"/>
          <w:szCs w:val="28"/>
        </w:rPr>
        <w:t>№7,</w:t>
      </w:r>
      <w:r w:rsidR="00B21543">
        <w:rPr>
          <w:rFonts w:ascii="Times New Roman" w:hAnsi="Times New Roman" w:cs="Times New Roman"/>
          <w:sz w:val="28"/>
          <w:szCs w:val="28"/>
        </w:rPr>
        <w:t xml:space="preserve"> </w:t>
      </w:r>
      <w:r w:rsidR="00EF5451">
        <w:rPr>
          <w:rFonts w:ascii="Times New Roman" w:hAnsi="Times New Roman" w:cs="Times New Roman"/>
          <w:sz w:val="28"/>
          <w:szCs w:val="28"/>
        </w:rPr>
        <w:t>№8,</w:t>
      </w:r>
      <w:r w:rsidR="00B21543">
        <w:rPr>
          <w:rFonts w:ascii="Times New Roman" w:hAnsi="Times New Roman" w:cs="Times New Roman"/>
          <w:sz w:val="28"/>
          <w:szCs w:val="28"/>
        </w:rPr>
        <w:t xml:space="preserve"> </w:t>
      </w:r>
      <w:r w:rsidR="00EF5451">
        <w:rPr>
          <w:rFonts w:ascii="Times New Roman" w:hAnsi="Times New Roman" w:cs="Times New Roman"/>
          <w:sz w:val="28"/>
          <w:szCs w:val="28"/>
        </w:rPr>
        <w:t>№16,</w:t>
      </w:r>
      <w:r w:rsidR="00B2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54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Эти задания были направлены на проверку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ментов содержания:</w:t>
      </w:r>
    </w:p>
    <w:p w:rsidR="00F121C5" w:rsidRDefault="00F121C5" w:rsidP="00B21543">
      <w:pPr>
        <w:tabs>
          <w:tab w:val="left" w:pos="0"/>
        </w:tabs>
        <w:ind w:right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-строение атома и электронных оболочек;</w:t>
      </w:r>
    </w:p>
    <w:p w:rsidR="00F121C5" w:rsidRDefault="00F121C5" w:rsidP="00B21543">
      <w:pPr>
        <w:tabs>
          <w:tab w:val="left" w:pos="0"/>
        </w:tabs>
        <w:ind w:right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-закономерности изменения свойств элементов в ПСХЭ Д.И. Менделе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ва;</w:t>
      </w:r>
    </w:p>
    <w:p w:rsidR="00F121C5" w:rsidRDefault="00F121C5" w:rsidP="00B21543">
      <w:pPr>
        <w:tabs>
          <w:tab w:val="left" w:pos="0"/>
        </w:tabs>
        <w:ind w:right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-валентность и степень окисления элементов;</w:t>
      </w:r>
    </w:p>
    <w:p w:rsidR="00F121C5" w:rsidRDefault="00F121C5" w:rsidP="00B21543">
      <w:pPr>
        <w:tabs>
          <w:tab w:val="left" w:pos="0"/>
        </w:tabs>
        <w:ind w:right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-химическая связь и ее виды;</w:t>
      </w:r>
    </w:p>
    <w:p w:rsidR="00F121C5" w:rsidRDefault="00F121C5" w:rsidP="00B21543">
      <w:pPr>
        <w:tabs>
          <w:tab w:val="left" w:pos="0"/>
        </w:tabs>
        <w:ind w:right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классы неорганических веществ;</w:t>
      </w:r>
    </w:p>
    <w:p w:rsidR="00F121C5" w:rsidRDefault="00F121C5" w:rsidP="00B21543">
      <w:pPr>
        <w:tabs>
          <w:tab w:val="left" w:pos="0"/>
        </w:tabs>
        <w:ind w:right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-химические свойства простых веществ;</w:t>
      </w:r>
    </w:p>
    <w:p w:rsidR="00F121C5" w:rsidRDefault="00F121C5" w:rsidP="00B21543">
      <w:pPr>
        <w:tabs>
          <w:tab w:val="left" w:pos="0"/>
        </w:tabs>
        <w:ind w:right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-окислители и восстановители;</w:t>
      </w:r>
    </w:p>
    <w:p w:rsidR="00F121C5" w:rsidRDefault="00F121C5" w:rsidP="00B21543">
      <w:pPr>
        <w:tabs>
          <w:tab w:val="left" w:pos="0"/>
        </w:tabs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показали хороший уровень (72%) навыка подсчета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B2154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 элемента в веществе.</w:t>
      </w:r>
    </w:p>
    <w:p w:rsidR="00F121C5" w:rsidRDefault="001D343A" w:rsidP="00B21543">
      <w:pPr>
        <w:tabs>
          <w:tab w:val="left" w:pos="0"/>
        </w:tabs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21C5">
        <w:rPr>
          <w:rFonts w:ascii="Times New Roman" w:hAnsi="Times New Roman" w:cs="Times New Roman"/>
          <w:sz w:val="28"/>
          <w:szCs w:val="28"/>
        </w:rPr>
        <w:t>бобщенный вопрос о строении атомов и электронных оболочек и закономе</w:t>
      </w:r>
      <w:r w:rsidR="00F121C5">
        <w:rPr>
          <w:rFonts w:ascii="Times New Roman" w:hAnsi="Times New Roman" w:cs="Times New Roman"/>
          <w:sz w:val="28"/>
          <w:szCs w:val="28"/>
        </w:rPr>
        <w:t>р</w:t>
      </w:r>
      <w:r w:rsidR="00F121C5">
        <w:rPr>
          <w:rFonts w:ascii="Times New Roman" w:hAnsi="Times New Roman" w:cs="Times New Roman"/>
          <w:sz w:val="28"/>
          <w:szCs w:val="28"/>
        </w:rPr>
        <w:t>ностей изменения свой</w:t>
      </w:r>
      <w:proofErr w:type="gramStart"/>
      <w:r w:rsidR="00F121C5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="00F121C5">
        <w:rPr>
          <w:rFonts w:ascii="Times New Roman" w:hAnsi="Times New Roman" w:cs="Times New Roman"/>
          <w:sz w:val="28"/>
          <w:szCs w:val="28"/>
        </w:rPr>
        <w:t xml:space="preserve">язи с положением в ПСХЭ выполнили </w:t>
      </w:r>
      <w:r>
        <w:rPr>
          <w:rFonts w:ascii="Times New Roman" w:hAnsi="Times New Roman" w:cs="Times New Roman"/>
          <w:sz w:val="28"/>
          <w:szCs w:val="28"/>
        </w:rPr>
        <w:t>86% участников</w:t>
      </w:r>
      <w:r w:rsidR="00F121C5">
        <w:rPr>
          <w:rFonts w:ascii="Times New Roman" w:hAnsi="Times New Roman" w:cs="Times New Roman"/>
          <w:sz w:val="28"/>
          <w:szCs w:val="28"/>
        </w:rPr>
        <w:t>.</w:t>
      </w:r>
    </w:p>
    <w:p w:rsidR="00F121C5" w:rsidRDefault="00217C02" w:rsidP="009E5CD9">
      <w:pPr>
        <w:tabs>
          <w:tab w:val="left" w:pos="0"/>
        </w:tabs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показал, что наиболее трудными для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задания:</w:t>
      </w:r>
    </w:p>
    <w:p w:rsidR="00217C02" w:rsidRDefault="00217C02" w:rsidP="009E5CD9">
      <w:pPr>
        <w:tabs>
          <w:tab w:val="left" w:pos="0"/>
        </w:tabs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№1 справились только 39% участников</w:t>
      </w:r>
      <w:r w:rsidR="00D717BD">
        <w:rPr>
          <w:rFonts w:ascii="Times New Roman" w:hAnsi="Times New Roman" w:cs="Times New Roman"/>
          <w:sz w:val="28"/>
          <w:szCs w:val="28"/>
        </w:rPr>
        <w:t>. Данное зад</w:t>
      </w:r>
      <w:r w:rsidR="00D717BD">
        <w:rPr>
          <w:rFonts w:ascii="Times New Roman" w:hAnsi="Times New Roman" w:cs="Times New Roman"/>
          <w:sz w:val="28"/>
          <w:szCs w:val="28"/>
        </w:rPr>
        <w:t>а</w:t>
      </w:r>
      <w:r w:rsidR="00D717BD">
        <w:rPr>
          <w:rFonts w:ascii="Times New Roman" w:hAnsi="Times New Roman" w:cs="Times New Roman"/>
          <w:sz w:val="28"/>
          <w:szCs w:val="28"/>
        </w:rPr>
        <w:t xml:space="preserve">ние было направлено на проверку знаний </w:t>
      </w:r>
      <w:r w:rsidR="00CE0CE8">
        <w:rPr>
          <w:rFonts w:ascii="Times New Roman" w:hAnsi="Times New Roman" w:cs="Times New Roman"/>
          <w:sz w:val="28"/>
          <w:szCs w:val="28"/>
        </w:rPr>
        <w:t>и умений такого вопроса как атомы и молек</w:t>
      </w:r>
      <w:r w:rsidR="00CE0CE8">
        <w:rPr>
          <w:rFonts w:ascii="Times New Roman" w:hAnsi="Times New Roman" w:cs="Times New Roman"/>
          <w:sz w:val="28"/>
          <w:szCs w:val="28"/>
        </w:rPr>
        <w:t>у</w:t>
      </w:r>
      <w:r w:rsidR="00CE0CE8">
        <w:rPr>
          <w:rFonts w:ascii="Times New Roman" w:hAnsi="Times New Roman" w:cs="Times New Roman"/>
          <w:sz w:val="28"/>
          <w:szCs w:val="28"/>
        </w:rPr>
        <w:t xml:space="preserve">лы, химический элемент, простые и сложные вещества. </w:t>
      </w:r>
      <w:r w:rsidR="00CE0CE8">
        <w:rPr>
          <w:rFonts w:ascii="Times New Roman" w:hAnsi="Times New Roman" w:cs="Times New Roman"/>
          <w:sz w:val="28"/>
          <w:szCs w:val="28"/>
        </w:rPr>
        <w:lastRenderedPageBreak/>
        <w:t>Это задание проверяет умения работать с текстовой информацией, о</w:t>
      </w:r>
      <w:r w:rsidR="00CE0CE8">
        <w:rPr>
          <w:rFonts w:ascii="Times New Roman" w:hAnsi="Times New Roman" w:cs="Times New Roman"/>
          <w:sz w:val="28"/>
          <w:szCs w:val="28"/>
        </w:rPr>
        <w:t>т</w:t>
      </w:r>
      <w:r w:rsidR="00CE0CE8">
        <w:rPr>
          <w:rFonts w:ascii="Times New Roman" w:hAnsi="Times New Roman" w:cs="Times New Roman"/>
          <w:sz w:val="28"/>
          <w:szCs w:val="28"/>
        </w:rPr>
        <w:t>ражающей различия в содержательной нагрузке понятий. В задании требовалось выбрать 2 утверждения в определенном смысловом знач</w:t>
      </w:r>
      <w:r w:rsidR="00CE0CE8">
        <w:rPr>
          <w:rFonts w:ascii="Times New Roman" w:hAnsi="Times New Roman" w:cs="Times New Roman"/>
          <w:sz w:val="28"/>
          <w:szCs w:val="28"/>
        </w:rPr>
        <w:t>е</w:t>
      </w:r>
      <w:r w:rsidR="00CE0CE8">
        <w:rPr>
          <w:rFonts w:ascii="Times New Roman" w:hAnsi="Times New Roman" w:cs="Times New Roman"/>
          <w:sz w:val="28"/>
          <w:szCs w:val="28"/>
        </w:rPr>
        <w:t>нии.</w:t>
      </w:r>
    </w:p>
    <w:p w:rsidR="009E5CD9" w:rsidRPr="008E7815" w:rsidRDefault="009E5CD9" w:rsidP="009E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15">
        <w:rPr>
          <w:rFonts w:ascii="Times New Roman" w:hAnsi="Times New Roman" w:cs="Times New Roman"/>
          <w:b/>
          <w:sz w:val="28"/>
          <w:szCs w:val="28"/>
        </w:rPr>
        <w:t>Пример задания 1</w:t>
      </w:r>
    </w:p>
    <w:p w:rsidR="009E5CD9" w:rsidRPr="0011183A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83A">
        <w:rPr>
          <w:color w:val="000000"/>
          <w:sz w:val="28"/>
          <w:szCs w:val="28"/>
        </w:rPr>
        <w:t>Выберите два высказывания, в которых говорится о фосфоре как о х</w:t>
      </w:r>
      <w:r w:rsidRPr="0011183A">
        <w:rPr>
          <w:color w:val="000000"/>
          <w:sz w:val="28"/>
          <w:szCs w:val="28"/>
        </w:rPr>
        <w:t>и</w:t>
      </w:r>
      <w:r w:rsidRPr="0011183A">
        <w:rPr>
          <w:color w:val="000000"/>
          <w:sz w:val="28"/>
          <w:szCs w:val="28"/>
        </w:rPr>
        <w:t>мическом элементе:</w:t>
      </w:r>
    </w:p>
    <w:p w:rsidR="009E5CD9" w:rsidRPr="0011183A" w:rsidRDefault="009E5CD9" w:rsidP="009E5CD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183A">
        <w:rPr>
          <w:color w:val="000000"/>
          <w:sz w:val="28"/>
          <w:szCs w:val="28"/>
        </w:rPr>
        <w:t> </w:t>
      </w:r>
      <w:r w:rsidRPr="0011183A">
        <w:rPr>
          <w:color w:val="000000"/>
          <w:sz w:val="28"/>
          <w:szCs w:val="28"/>
        </w:rPr>
        <w:tab/>
        <w:t xml:space="preserve">1) Молекула </w:t>
      </w:r>
      <w:proofErr w:type="spellStart"/>
      <w:r w:rsidRPr="0011183A">
        <w:rPr>
          <w:color w:val="000000"/>
          <w:sz w:val="28"/>
          <w:szCs w:val="28"/>
        </w:rPr>
        <w:t>фосфина</w:t>
      </w:r>
      <w:proofErr w:type="spellEnd"/>
      <w:r w:rsidRPr="0011183A">
        <w:rPr>
          <w:color w:val="000000"/>
          <w:sz w:val="28"/>
          <w:szCs w:val="28"/>
        </w:rPr>
        <w:t xml:space="preserve"> состоит из трёх атомов водорода и одного атома фосфора</w:t>
      </w:r>
    </w:p>
    <w:p w:rsidR="009E5CD9" w:rsidRPr="0011183A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183A">
        <w:rPr>
          <w:color w:val="000000"/>
          <w:sz w:val="28"/>
          <w:szCs w:val="28"/>
        </w:rPr>
        <w:t>2) Фосфор входит в состав смеси, наносимой на стенку спичечной к</w:t>
      </w:r>
      <w:r w:rsidRPr="0011183A">
        <w:rPr>
          <w:color w:val="000000"/>
          <w:sz w:val="28"/>
          <w:szCs w:val="28"/>
        </w:rPr>
        <w:t>о</w:t>
      </w:r>
      <w:r w:rsidRPr="0011183A">
        <w:rPr>
          <w:color w:val="000000"/>
          <w:sz w:val="28"/>
          <w:szCs w:val="28"/>
        </w:rPr>
        <w:t>робки</w:t>
      </w:r>
    </w:p>
    <w:p w:rsidR="009E5CD9" w:rsidRPr="0011183A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183A">
        <w:rPr>
          <w:color w:val="000000"/>
          <w:sz w:val="28"/>
          <w:szCs w:val="28"/>
        </w:rPr>
        <w:t>3) Фосфор имеет несколько аллотропных модификаций</w:t>
      </w:r>
    </w:p>
    <w:p w:rsidR="009E5CD9" w:rsidRPr="0011183A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183A">
        <w:rPr>
          <w:color w:val="000000"/>
          <w:sz w:val="28"/>
          <w:szCs w:val="28"/>
        </w:rPr>
        <w:t>4) Фосфор входит в состав растительных и животных белков</w:t>
      </w:r>
    </w:p>
    <w:p w:rsidR="009E5CD9" w:rsidRPr="0011183A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183A">
        <w:rPr>
          <w:color w:val="000000"/>
          <w:sz w:val="28"/>
          <w:szCs w:val="28"/>
        </w:rPr>
        <w:t>5) Чёрный фосфор обладает полупроводниковыми свойствами</w:t>
      </w:r>
    </w:p>
    <w:p w:rsidR="009E5CD9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Правильный ответ: 1,4</w:t>
      </w:r>
    </w:p>
    <w:p w:rsidR="009E5CD9" w:rsidRPr="00BD0058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D0058">
        <w:rPr>
          <w:b/>
          <w:color w:val="000000"/>
          <w:sz w:val="28"/>
          <w:szCs w:val="28"/>
        </w:rPr>
        <w:t>Пояснение:</w:t>
      </w:r>
    </w:p>
    <w:p w:rsidR="009E5CD9" w:rsidRPr="0011183A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183A">
        <w:rPr>
          <w:color w:val="000000"/>
          <w:sz w:val="28"/>
          <w:szCs w:val="28"/>
        </w:rPr>
        <w:t>В предложенных правильных ответах говорится о фосфоре как о хим</w:t>
      </w:r>
      <w:r w:rsidRPr="0011183A">
        <w:rPr>
          <w:color w:val="000000"/>
          <w:sz w:val="28"/>
          <w:szCs w:val="28"/>
        </w:rPr>
        <w:t>и</w:t>
      </w:r>
      <w:r w:rsidRPr="0011183A">
        <w:rPr>
          <w:color w:val="000000"/>
          <w:sz w:val="28"/>
          <w:szCs w:val="28"/>
        </w:rPr>
        <w:t>ческом элементе, а в остальных – как о простом веществе</w:t>
      </w:r>
    </w:p>
    <w:p w:rsidR="009E5CD9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217C02" w:rsidRDefault="00217C02" w:rsidP="009E5CD9">
      <w:pPr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№18 справились 40%</w:t>
      </w:r>
      <w:r w:rsidR="00CE0CE8">
        <w:rPr>
          <w:rFonts w:ascii="Times New Roman" w:hAnsi="Times New Roman" w:cs="Times New Roman"/>
          <w:sz w:val="28"/>
          <w:szCs w:val="28"/>
        </w:rPr>
        <w:t xml:space="preserve"> учащихся. Качественные реа</w:t>
      </w:r>
      <w:r w:rsidR="00CE0CE8">
        <w:rPr>
          <w:rFonts w:ascii="Times New Roman" w:hAnsi="Times New Roman" w:cs="Times New Roman"/>
          <w:sz w:val="28"/>
          <w:szCs w:val="28"/>
        </w:rPr>
        <w:t>к</w:t>
      </w:r>
      <w:r w:rsidR="00CE0CE8">
        <w:rPr>
          <w:rFonts w:ascii="Times New Roman" w:hAnsi="Times New Roman" w:cs="Times New Roman"/>
          <w:sz w:val="28"/>
          <w:szCs w:val="28"/>
        </w:rPr>
        <w:t>ции на ионы в растворе, получение газообразных веществ и качестве</w:t>
      </w:r>
      <w:r w:rsidR="00CE0CE8">
        <w:rPr>
          <w:rFonts w:ascii="Times New Roman" w:hAnsi="Times New Roman" w:cs="Times New Roman"/>
          <w:sz w:val="28"/>
          <w:szCs w:val="28"/>
        </w:rPr>
        <w:t>н</w:t>
      </w:r>
      <w:r w:rsidR="00CE0CE8">
        <w:rPr>
          <w:rFonts w:ascii="Times New Roman" w:hAnsi="Times New Roman" w:cs="Times New Roman"/>
          <w:sz w:val="28"/>
          <w:szCs w:val="28"/>
        </w:rPr>
        <w:t>ные реакции на газы также вызвали затруднения при выполнении.</w:t>
      </w:r>
    </w:p>
    <w:p w:rsidR="009E5CD9" w:rsidRPr="00BD0058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D0058">
        <w:rPr>
          <w:b/>
          <w:color w:val="000000"/>
          <w:sz w:val="28"/>
          <w:szCs w:val="28"/>
        </w:rPr>
        <w:t>Пример задания 18</w:t>
      </w:r>
    </w:p>
    <w:p w:rsidR="009E5CD9" w:rsidRPr="004741B0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741B0">
        <w:rPr>
          <w:color w:val="000000"/>
          <w:sz w:val="28"/>
          <w:szCs w:val="28"/>
          <w:shd w:val="clear" w:color="auto" w:fill="FFFFFF"/>
        </w:rPr>
        <w:t>Установите соответствие между двумя веществами и реактивом, с п</w:t>
      </w:r>
      <w:r w:rsidRPr="004741B0">
        <w:rPr>
          <w:color w:val="000000"/>
          <w:sz w:val="28"/>
          <w:szCs w:val="28"/>
          <w:shd w:val="clear" w:color="auto" w:fill="FFFFFF"/>
        </w:rPr>
        <w:t>о</w:t>
      </w:r>
      <w:r w:rsidRPr="004741B0">
        <w:rPr>
          <w:color w:val="000000"/>
          <w:sz w:val="28"/>
          <w:szCs w:val="28"/>
          <w:shd w:val="clear" w:color="auto" w:fill="FFFFFF"/>
        </w:rPr>
        <w:t>мощью которого можно различить эти вещества. К каждому элементу перв</w:t>
      </w:r>
      <w:r w:rsidRPr="004741B0">
        <w:rPr>
          <w:color w:val="000000"/>
          <w:sz w:val="28"/>
          <w:szCs w:val="28"/>
          <w:shd w:val="clear" w:color="auto" w:fill="FFFFFF"/>
        </w:rPr>
        <w:t>о</w:t>
      </w:r>
      <w:r w:rsidRPr="004741B0">
        <w:rPr>
          <w:color w:val="000000"/>
          <w:sz w:val="28"/>
          <w:szCs w:val="28"/>
          <w:shd w:val="clear" w:color="auto" w:fill="FFFFFF"/>
        </w:rPr>
        <w:t>го столбца по</w:t>
      </w:r>
      <w:r w:rsidRPr="004741B0">
        <w:rPr>
          <w:color w:val="000000"/>
          <w:sz w:val="28"/>
          <w:szCs w:val="28"/>
          <w:shd w:val="clear" w:color="auto" w:fill="FFFFFF"/>
        </w:rPr>
        <w:t>д</w:t>
      </w:r>
      <w:r w:rsidRPr="004741B0">
        <w:rPr>
          <w:color w:val="000000"/>
          <w:sz w:val="28"/>
          <w:szCs w:val="28"/>
          <w:shd w:val="clear" w:color="auto" w:fill="FFFFFF"/>
        </w:rPr>
        <w:t>берите соответствующий элемент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9E5CD9" w:rsidTr="00A157DC">
        <w:tc>
          <w:tcPr>
            <w:tcW w:w="5069" w:type="dxa"/>
          </w:tcPr>
          <w:p w:rsidR="009E5CD9" w:rsidRDefault="009E5CD9" w:rsidP="00A157DC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ВЕЩЕСТВА</w:t>
            </w:r>
          </w:p>
        </w:tc>
        <w:tc>
          <w:tcPr>
            <w:tcW w:w="5069" w:type="dxa"/>
          </w:tcPr>
          <w:p w:rsidR="009E5CD9" w:rsidRDefault="009E5CD9" w:rsidP="00A157DC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РЕАКТИВ</w:t>
            </w:r>
          </w:p>
        </w:tc>
      </w:tr>
      <w:tr w:rsidR="009E5CD9" w:rsidTr="00A157DC">
        <w:tc>
          <w:tcPr>
            <w:tcW w:w="5069" w:type="dxa"/>
          </w:tcPr>
          <w:p w:rsidR="009E5CD9" w:rsidRPr="004B1469" w:rsidRDefault="009E5CD9" w:rsidP="00A157D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en-US"/>
              </w:rPr>
              <w:t>) Na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CO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Na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SiO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069" w:type="dxa"/>
          </w:tcPr>
          <w:p w:rsidR="009E5CD9" w:rsidRPr="004B1469" w:rsidRDefault="009E5CD9" w:rsidP="00A157D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1)CuCl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9E5CD9" w:rsidTr="00A157DC">
        <w:tc>
          <w:tcPr>
            <w:tcW w:w="5069" w:type="dxa"/>
          </w:tcPr>
          <w:p w:rsidR="009E5CD9" w:rsidRPr="004B1469" w:rsidRDefault="009E5CD9" w:rsidP="00A157D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lang w:val="en-US"/>
              </w:rPr>
              <w:t>) K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CO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Li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CO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069" w:type="dxa"/>
          </w:tcPr>
          <w:p w:rsidR="009E5CD9" w:rsidRPr="00BD0058" w:rsidRDefault="009E5CD9" w:rsidP="00A157D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2)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</w:p>
        </w:tc>
      </w:tr>
      <w:tr w:rsidR="009E5CD9" w:rsidTr="00A157DC">
        <w:tc>
          <w:tcPr>
            <w:tcW w:w="5069" w:type="dxa"/>
          </w:tcPr>
          <w:p w:rsidR="009E5CD9" w:rsidRPr="004B1469" w:rsidRDefault="009E5CD9" w:rsidP="00A157D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en-US"/>
              </w:rPr>
              <w:t>) Na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SO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5069" w:type="dxa"/>
          </w:tcPr>
          <w:p w:rsidR="009E5CD9" w:rsidRPr="00BD0058" w:rsidRDefault="009E5CD9" w:rsidP="00A157D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3)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MgO</w:t>
            </w:r>
            <w:proofErr w:type="spellEnd"/>
          </w:p>
        </w:tc>
      </w:tr>
      <w:tr w:rsidR="009E5CD9" w:rsidTr="00A157DC">
        <w:tc>
          <w:tcPr>
            <w:tcW w:w="5069" w:type="dxa"/>
          </w:tcPr>
          <w:p w:rsidR="009E5CD9" w:rsidRDefault="009E5CD9" w:rsidP="00A157D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9E5CD9" w:rsidRPr="00BD0058" w:rsidRDefault="009E5CD9" w:rsidP="00A157D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4)K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PO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9E5CD9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Правильный ответ: 2,4,1</w:t>
      </w:r>
    </w:p>
    <w:p w:rsidR="009E5CD9" w:rsidRPr="00BD0058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D0058">
        <w:rPr>
          <w:b/>
          <w:color w:val="000000"/>
          <w:sz w:val="28"/>
          <w:szCs w:val="28"/>
        </w:rPr>
        <w:t>Пояснение:</w:t>
      </w:r>
    </w:p>
    <w:p w:rsidR="009E5CD9" w:rsidRPr="00876140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6140">
        <w:rPr>
          <w:color w:val="000000"/>
          <w:sz w:val="28"/>
          <w:szCs w:val="28"/>
        </w:rPr>
        <w:t>A) </w:t>
      </w:r>
      <w:r w:rsidRPr="00876140">
        <w:rPr>
          <w:color w:val="000000"/>
          <w:sz w:val="28"/>
          <w:szCs w:val="28"/>
          <w:lang w:val="en-US"/>
        </w:rPr>
        <w:t>Na</w:t>
      </w:r>
      <w:r w:rsidRPr="00876140">
        <w:rPr>
          <w:color w:val="000000"/>
          <w:sz w:val="28"/>
          <w:szCs w:val="28"/>
          <w:vertAlign w:val="subscript"/>
        </w:rPr>
        <w:t>2</w:t>
      </w:r>
      <w:r w:rsidRPr="00876140">
        <w:rPr>
          <w:color w:val="000000"/>
          <w:sz w:val="28"/>
          <w:szCs w:val="28"/>
          <w:lang w:val="en-US"/>
        </w:rPr>
        <w:t>CO</w:t>
      </w:r>
      <w:r w:rsidRPr="00876140">
        <w:rPr>
          <w:color w:val="000000"/>
          <w:sz w:val="28"/>
          <w:szCs w:val="28"/>
          <w:vertAlign w:val="subscript"/>
        </w:rPr>
        <w:t>3</w:t>
      </w:r>
      <w:r w:rsidRPr="00876140">
        <w:rPr>
          <w:color w:val="000000"/>
          <w:sz w:val="28"/>
          <w:szCs w:val="28"/>
        </w:rPr>
        <w:t xml:space="preserve"> и </w:t>
      </w:r>
      <w:r w:rsidRPr="00876140">
        <w:rPr>
          <w:color w:val="000000"/>
          <w:sz w:val="28"/>
          <w:szCs w:val="28"/>
          <w:lang w:val="en-US"/>
        </w:rPr>
        <w:t>Na</w:t>
      </w:r>
      <w:r w:rsidRPr="00876140">
        <w:rPr>
          <w:color w:val="000000"/>
          <w:sz w:val="28"/>
          <w:szCs w:val="28"/>
          <w:vertAlign w:val="subscript"/>
        </w:rPr>
        <w:t>2</w:t>
      </w:r>
      <w:proofErr w:type="spellStart"/>
      <w:r w:rsidRPr="00876140">
        <w:rPr>
          <w:color w:val="000000"/>
          <w:sz w:val="28"/>
          <w:szCs w:val="28"/>
          <w:lang w:val="en-US"/>
        </w:rPr>
        <w:t>SiO</w:t>
      </w:r>
      <w:proofErr w:type="spellEnd"/>
      <w:r w:rsidRPr="00876140">
        <w:rPr>
          <w:color w:val="000000"/>
          <w:sz w:val="28"/>
          <w:szCs w:val="28"/>
          <w:vertAlign w:val="subscript"/>
        </w:rPr>
        <w:t>3</w:t>
      </w:r>
      <w:r w:rsidRPr="00876140">
        <w:rPr>
          <w:color w:val="000000"/>
          <w:sz w:val="28"/>
          <w:szCs w:val="28"/>
        </w:rPr>
        <w:t> при реакции с соляной кислотой в случае карб</w:t>
      </w:r>
      <w:r w:rsidRPr="00876140">
        <w:rPr>
          <w:color w:val="000000"/>
          <w:sz w:val="28"/>
          <w:szCs w:val="28"/>
        </w:rPr>
        <w:t>о</w:t>
      </w:r>
      <w:r w:rsidRPr="00876140">
        <w:rPr>
          <w:color w:val="000000"/>
          <w:sz w:val="28"/>
          <w:szCs w:val="28"/>
        </w:rPr>
        <w:t>ната выд</w:t>
      </w:r>
      <w:r w:rsidRPr="00876140">
        <w:rPr>
          <w:color w:val="000000"/>
          <w:sz w:val="28"/>
          <w:szCs w:val="28"/>
        </w:rPr>
        <w:t>е</w:t>
      </w:r>
      <w:r w:rsidRPr="00876140">
        <w:rPr>
          <w:color w:val="000000"/>
          <w:sz w:val="28"/>
          <w:szCs w:val="28"/>
        </w:rPr>
        <w:t>лится газ, а в случае силиката — осадок.</w:t>
      </w:r>
    </w:p>
    <w:p w:rsidR="009E5CD9" w:rsidRPr="00876140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6140">
        <w:rPr>
          <w:color w:val="000000"/>
          <w:sz w:val="28"/>
          <w:szCs w:val="28"/>
        </w:rPr>
        <w:t xml:space="preserve">Б) </w:t>
      </w:r>
      <w:r w:rsidRPr="00876140">
        <w:rPr>
          <w:color w:val="000000"/>
          <w:sz w:val="28"/>
          <w:szCs w:val="28"/>
          <w:lang w:val="en-US"/>
        </w:rPr>
        <w:t>K</w:t>
      </w:r>
      <w:r w:rsidRPr="00876140">
        <w:rPr>
          <w:color w:val="000000"/>
          <w:sz w:val="28"/>
          <w:szCs w:val="28"/>
          <w:vertAlign w:val="subscript"/>
        </w:rPr>
        <w:t>2</w:t>
      </w:r>
      <w:r w:rsidRPr="00876140">
        <w:rPr>
          <w:color w:val="000000"/>
          <w:sz w:val="28"/>
          <w:szCs w:val="28"/>
          <w:lang w:val="en-US"/>
        </w:rPr>
        <w:t>CO</w:t>
      </w:r>
      <w:r w:rsidRPr="00876140">
        <w:rPr>
          <w:color w:val="000000"/>
          <w:sz w:val="28"/>
          <w:szCs w:val="28"/>
          <w:vertAlign w:val="subscript"/>
        </w:rPr>
        <w:t>3</w:t>
      </w:r>
      <w:r w:rsidRPr="00876140">
        <w:rPr>
          <w:color w:val="000000"/>
          <w:sz w:val="28"/>
          <w:szCs w:val="28"/>
        </w:rPr>
        <w:t> и </w:t>
      </w:r>
      <w:r w:rsidRPr="00876140">
        <w:rPr>
          <w:color w:val="000000"/>
          <w:sz w:val="28"/>
          <w:szCs w:val="28"/>
          <w:lang w:val="en-US"/>
        </w:rPr>
        <w:t>Li</w:t>
      </w:r>
      <w:r w:rsidRPr="00876140">
        <w:rPr>
          <w:color w:val="000000"/>
          <w:sz w:val="28"/>
          <w:szCs w:val="28"/>
          <w:vertAlign w:val="subscript"/>
        </w:rPr>
        <w:t>2</w:t>
      </w:r>
      <w:r w:rsidRPr="00876140">
        <w:rPr>
          <w:color w:val="000000"/>
          <w:sz w:val="28"/>
          <w:szCs w:val="28"/>
          <w:lang w:val="en-US"/>
        </w:rPr>
        <w:t>CO</w:t>
      </w:r>
      <w:r w:rsidRPr="00876140">
        <w:rPr>
          <w:color w:val="000000"/>
          <w:sz w:val="28"/>
          <w:szCs w:val="28"/>
          <w:vertAlign w:val="subscript"/>
        </w:rPr>
        <w:t>3</w:t>
      </w:r>
      <w:r w:rsidRPr="00876140">
        <w:rPr>
          <w:color w:val="000000"/>
          <w:sz w:val="28"/>
          <w:szCs w:val="28"/>
        </w:rPr>
        <w:t xml:space="preserve"> при сливании растворов карбоната калия и фосфата калия ничего не произойдет, а при </w:t>
      </w:r>
      <w:proofErr w:type="spellStart"/>
      <w:r w:rsidRPr="00876140">
        <w:rPr>
          <w:color w:val="000000"/>
          <w:sz w:val="28"/>
          <w:szCs w:val="28"/>
        </w:rPr>
        <w:t>приливании</w:t>
      </w:r>
      <w:proofErr w:type="spellEnd"/>
      <w:r w:rsidRPr="00876140">
        <w:rPr>
          <w:color w:val="000000"/>
          <w:sz w:val="28"/>
          <w:szCs w:val="28"/>
        </w:rPr>
        <w:t xml:space="preserve"> раствора фосфата калия к карбонату лития выпадет осадок фосфата лития.</w:t>
      </w:r>
    </w:p>
    <w:p w:rsidR="009E5CD9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6140">
        <w:rPr>
          <w:color w:val="000000"/>
          <w:sz w:val="28"/>
          <w:szCs w:val="28"/>
        </w:rPr>
        <w:t>В) </w:t>
      </w:r>
      <w:r w:rsidRPr="00876140">
        <w:rPr>
          <w:color w:val="000000"/>
          <w:sz w:val="28"/>
          <w:szCs w:val="28"/>
          <w:lang w:val="en-US"/>
        </w:rPr>
        <w:t>Na</w:t>
      </w:r>
      <w:r w:rsidRPr="00876140">
        <w:rPr>
          <w:color w:val="000000"/>
          <w:sz w:val="28"/>
          <w:szCs w:val="28"/>
          <w:vertAlign w:val="subscript"/>
        </w:rPr>
        <w:t>2</w:t>
      </w:r>
      <w:r w:rsidRPr="00876140">
        <w:rPr>
          <w:color w:val="000000"/>
          <w:sz w:val="28"/>
          <w:szCs w:val="28"/>
          <w:lang w:val="en-US"/>
        </w:rPr>
        <w:t>SO</w:t>
      </w:r>
      <w:r w:rsidRPr="00876140">
        <w:rPr>
          <w:color w:val="000000"/>
          <w:sz w:val="28"/>
          <w:szCs w:val="28"/>
          <w:vertAlign w:val="subscript"/>
        </w:rPr>
        <w:t>4</w:t>
      </w:r>
      <w:r w:rsidRPr="00876140">
        <w:rPr>
          <w:color w:val="000000"/>
          <w:sz w:val="28"/>
          <w:szCs w:val="28"/>
        </w:rPr>
        <w:t> и </w:t>
      </w:r>
      <w:proofErr w:type="spellStart"/>
      <w:r w:rsidRPr="00876140">
        <w:rPr>
          <w:color w:val="000000"/>
          <w:sz w:val="28"/>
          <w:szCs w:val="28"/>
          <w:lang w:val="en-US"/>
        </w:rPr>
        <w:t>NaOH</w:t>
      </w:r>
      <w:proofErr w:type="spellEnd"/>
      <w:r w:rsidRPr="00876140">
        <w:rPr>
          <w:color w:val="000000"/>
          <w:sz w:val="28"/>
          <w:szCs w:val="28"/>
        </w:rPr>
        <w:t> с хлоридом меди(II) гидроксид натрия даст осадок, а сул</w:t>
      </w:r>
      <w:r w:rsidRPr="00876140">
        <w:rPr>
          <w:color w:val="000000"/>
          <w:sz w:val="28"/>
          <w:szCs w:val="28"/>
        </w:rPr>
        <w:t>ь</w:t>
      </w:r>
      <w:r w:rsidRPr="00876140">
        <w:rPr>
          <w:color w:val="000000"/>
          <w:sz w:val="28"/>
          <w:szCs w:val="28"/>
        </w:rPr>
        <w:t>фат натрия — нет.</w:t>
      </w:r>
    </w:p>
    <w:p w:rsidR="009E5CD9" w:rsidRDefault="009E5CD9" w:rsidP="009E5CD9">
      <w:pPr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02" w:rsidRDefault="00217C02" w:rsidP="009E5CD9">
      <w:pPr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№11 справились 46%</w:t>
      </w:r>
      <w:r w:rsidR="00CE0CE8">
        <w:rPr>
          <w:rFonts w:ascii="Times New Roman" w:hAnsi="Times New Roman" w:cs="Times New Roman"/>
          <w:sz w:val="28"/>
          <w:szCs w:val="28"/>
        </w:rPr>
        <w:t xml:space="preserve"> учащихся. Не всеми участник</w:t>
      </w:r>
      <w:r w:rsidR="00CE0CE8">
        <w:rPr>
          <w:rFonts w:ascii="Times New Roman" w:hAnsi="Times New Roman" w:cs="Times New Roman"/>
          <w:sz w:val="28"/>
          <w:szCs w:val="28"/>
        </w:rPr>
        <w:t>а</w:t>
      </w:r>
      <w:r w:rsidR="00CE0CE8">
        <w:rPr>
          <w:rFonts w:ascii="Times New Roman" w:hAnsi="Times New Roman" w:cs="Times New Roman"/>
          <w:sz w:val="28"/>
          <w:szCs w:val="28"/>
        </w:rPr>
        <w:t>ми усвоены элементы содержания химических свой</w:t>
      </w:r>
      <w:proofErr w:type="gramStart"/>
      <w:r w:rsidR="00CE0CE8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="00CE0CE8">
        <w:rPr>
          <w:rFonts w:ascii="Times New Roman" w:hAnsi="Times New Roman" w:cs="Times New Roman"/>
          <w:sz w:val="28"/>
          <w:szCs w:val="28"/>
        </w:rPr>
        <w:t>ожных в</w:t>
      </w:r>
      <w:r w:rsidR="00CE0CE8">
        <w:rPr>
          <w:rFonts w:ascii="Times New Roman" w:hAnsi="Times New Roman" w:cs="Times New Roman"/>
          <w:sz w:val="28"/>
          <w:szCs w:val="28"/>
        </w:rPr>
        <w:t>е</w:t>
      </w:r>
      <w:r w:rsidR="00CE0CE8">
        <w:rPr>
          <w:rFonts w:ascii="Times New Roman" w:hAnsi="Times New Roman" w:cs="Times New Roman"/>
          <w:sz w:val="28"/>
          <w:szCs w:val="28"/>
        </w:rPr>
        <w:lastRenderedPageBreak/>
        <w:t>ществ, а так же определение характера среды раствора кислот и щел</w:t>
      </w:r>
      <w:r w:rsidR="00CE0CE8">
        <w:rPr>
          <w:rFonts w:ascii="Times New Roman" w:hAnsi="Times New Roman" w:cs="Times New Roman"/>
          <w:sz w:val="28"/>
          <w:szCs w:val="28"/>
        </w:rPr>
        <w:t>о</w:t>
      </w:r>
      <w:r w:rsidR="00CE0CE8">
        <w:rPr>
          <w:rFonts w:ascii="Times New Roman" w:hAnsi="Times New Roman" w:cs="Times New Roman"/>
          <w:sz w:val="28"/>
          <w:szCs w:val="28"/>
        </w:rPr>
        <w:t>чей с помощью индикат</w:t>
      </w:r>
      <w:r w:rsidR="00CE0CE8">
        <w:rPr>
          <w:rFonts w:ascii="Times New Roman" w:hAnsi="Times New Roman" w:cs="Times New Roman"/>
          <w:sz w:val="28"/>
          <w:szCs w:val="28"/>
        </w:rPr>
        <w:t>о</w:t>
      </w:r>
      <w:r w:rsidR="00CE0CE8">
        <w:rPr>
          <w:rFonts w:ascii="Times New Roman" w:hAnsi="Times New Roman" w:cs="Times New Roman"/>
          <w:sz w:val="28"/>
          <w:szCs w:val="28"/>
        </w:rPr>
        <w:t>ров.</w:t>
      </w:r>
    </w:p>
    <w:p w:rsidR="009E5CD9" w:rsidRPr="00AF22EA" w:rsidRDefault="009E5CD9" w:rsidP="009E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EA">
        <w:rPr>
          <w:rFonts w:ascii="Times New Roman" w:hAnsi="Times New Roman" w:cs="Times New Roman"/>
          <w:b/>
          <w:sz w:val="28"/>
          <w:szCs w:val="28"/>
        </w:rPr>
        <w:t>Пример задания 11</w:t>
      </w:r>
    </w:p>
    <w:p w:rsidR="009E5CD9" w:rsidRPr="004741B0" w:rsidRDefault="009E5CD9" w:rsidP="009E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B0">
        <w:rPr>
          <w:rFonts w:ascii="Times New Roman" w:hAnsi="Times New Roman" w:cs="Times New Roman"/>
          <w:sz w:val="28"/>
          <w:szCs w:val="28"/>
        </w:rPr>
        <w:t>Какое уравнение реакции соответствует реакции разложения?</w:t>
      </w:r>
    </w:p>
    <w:p w:rsidR="009E5CD9" w:rsidRPr="004741B0" w:rsidRDefault="009E5CD9" w:rsidP="009E5CD9">
      <w:pPr>
        <w:pStyle w:val="a6"/>
        <w:widowControl/>
        <w:numPr>
          <w:ilvl w:val="0"/>
          <w:numId w:val="4"/>
        </w:numPr>
        <w:adjustRightInd w:val="0"/>
        <w:spacing w:line="300" w:lineRule="auto"/>
        <w:contextualSpacing/>
        <w:jc w:val="both"/>
        <w:rPr>
          <w:sz w:val="28"/>
          <w:szCs w:val="28"/>
        </w:rPr>
      </w:pPr>
      <w:r w:rsidRPr="004741B0">
        <w:rPr>
          <w:sz w:val="28"/>
          <w:szCs w:val="28"/>
          <w:lang w:val="en-US"/>
        </w:rPr>
        <w:t>CaCO</w:t>
      </w:r>
      <w:r w:rsidRPr="004741B0">
        <w:rPr>
          <w:sz w:val="28"/>
          <w:szCs w:val="28"/>
          <w:vertAlign w:val="subscript"/>
          <w:lang w:val="en-US"/>
        </w:rPr>
        <w:t>3</w:t>
      </w:r>
      <w:r w:rsidRPr="004741B0">
        <w:rPr>
          <w:sz w:val="28"/>
          <w:szCs w:val="28"/>
          <w:lang w:val="en-US"/>
        </w:rPr>
        <w:t xml:space="preserve"> = </w:t>
      </w:r>
      <w:proofErr w:type="spellStart"/>
      <w:r w:rsidRPr="004741B0">
        <w:rPr>
          <w:sz w:val="28"/>
          <w:szCs w:val="28"/>
          <w:lang w:val="en-US"/>
        </w:rPr>
        <w:t>CaO</w:t>
      </w:r>
      <w:proofErr w:type="spellEnd"/>
      <w:r w:rsidRPr="004741B0">
        <w:rPr>
          <w:sz w:val="28"/>
          <w:szCs w:val="28"/>
          <w:lang w:val="en-US"/>
        </w:rPr>
        <w:t xml:space="preserve"> + CO</w:t>
      </w:r>
      <w:r w:rsidRPr="004741B0">
        <w:rPr>
          <w:sz w:val="28"/>
          <w:szCs w:val="28"/>
          <w:vertAlign w:val="subscript"/>
          <w:lang w:val="en-US"/>
        </w:rPr>
        <w:t>2</w:t>
      </w:r>
    </w:p>
    <w:p w:rsidR="009E5CD9" w:rsidRPr="004741B0" w:rsidRDefault="009E5CD9" w:rsidP="009E5CD9">
      <w:pPr>
        <w:pStyle w:val="a6"/>
        <w:widowControl/>
        <w:numPr>
          <w:ilvl w:val="0"/>
          <w:numId w:val="4"/>
        </w:numPr>
        <w:adjustRightInd w:val="0"/>
        <w:spacing w:before="240" w:line="300" w:lineRule="auto"/>
        <w:contextualSpacing/>
        <w:jc w:val="both"/>
        <w:rPr>
          <w:sz w:val="28"/>
          <w:szCs w:val="28"/>
        </w:rPr>
      </w:pPr>
      <w:r w:rsidRPr="004741B0">
        <w:rPr>
          <w:sz w:val="28"/>
          <w:szCs w:val="28"/>
          <w:lang w:val="en-US"/>
        </w:rPr>
        <w:t>2HCl + Ba(OH)</w:t>
      </w:r>
      <w:r w:rsidRPr="004741B0">
        <w:rPr>
          <w:sz w:val="28"/>
          <w:szCs w:val="28"/>
          <w:vertAlign w:val="subscript"/>
          <w:lang w:val="en-US"/>
        </w:rPr>
        <w:t>2</w:t>
      </w:r>
      <w:r w:rsidRPr="004741B0">
        <w:rPr>
          <w:sz w:val="28"/>
          <w:szCs w:val="28"/>
          <w:lang w:val="en-US"/>
        </w:rPr>
        <w:t xml:space="preserve"> = BaCl</w:t>
      </w:r>
      <w:r w:rsidRPr="004741B0">
        <w:rPr>
          <w:sz w:val="28"/>
          <w:szCs w:val="28"/>
          <w:vertAlign w:val="subscript"/>
          <w:lang w:val="en-US"/>
        </w:rPr>
        <w:t>2</w:t>
      </w:r>
      <w:r w:rsidRPr="004741B0">
        <w:rPr>
          <w:sz w:val="28"/>
          <w:szCs w:val="28"/>
          <w:lang w:val="en-US"/>
        </w:rPr>
        <w:t xml:space="preserve"> + 2H</w:t>
      </w:r>
      <w:r w:rsidRPr="004741B0">
        <w:rPr>
          <w:sz w:val="28"/>
          <w:szCs w:val="28"/>
          <w:vertAlign w:val="subscript"/>
          <w:lang w:val="en-US"/>
        </w:rPr>
        <w:t>2</w:t>
      </w:r>
      <w:r w:rsidRPr="004741B0">
        <w:rPr>
          <w:sz w:val="28"/>
          <w:szCs w:val="28"/>
          <w:lang w:val="en-US"/>
        </w:rPr>
        <w:t>O</w:t>
      </w:r>
    </w:p>
    <w:p w:rsidR="009E5CD9" w:rsidRPr="004741B0" w:rsidRDefault="009E5CD9" w:rsidP="009E5CD9">
      <w:pPr>
        <w:pStyle w:val="a6"/>
        <w:widowControl/>
        <w:numPr>
          <w:ilvl w:val="0"/>
          <w:numId w:val="4"/>
        </w:numPr>
        <w:adjustRightInd w:val="0"/>
        <w:spacing w:before="240" w:line="300" w:lineRule="auto"/>
        <w:contextualSpacing/>
        <w:jc w:val="both"/>
        <w:rPr>
          <w:sz w:val="28"/>
          <w:szCs w:val="28"/>
        </w:rPr>
      </w:pPr>
      <w:proofErr w:type="spellStart"/>
      <w:r w:rsidRPr="004741B0">
        <w:rPr>
          <w:sz w:val="28"/>
          <w:szCs w:val="28"/>
          <w:lang w:val="en-US"/>
        </w:rPr>
        <w:t>Ca</w:t>
      </w:r>
      <w:proofErr w:type="spellEnd"/>
      <w:r w:rsidRPr="004741B0">
        <w:rPr>
          <w:sz w:val="28"/>
          <w:szCs w:val="28"/>
          <w:lang w:val="en-US"/>
        </w:rPr>
        <w:t>(OH)</w:t>
      </w:r>
      <w:r w:rsidRPr="004741B0">
        <w:rPr>
          <w:sz w:val="28"/>
          <w:szCs w:val="28"/>
          <w:vertAlign w:val="subscript"/>
          <w:lang w:val="en-US"/>
        </w:rPr>
        <w:t>2</w:t>
      </w:r>
      <w:r w:rsidRPr="004741B0">
        <w:rPr>
          <w:sz w:val="28"/>
          <w:szCs w:val="28"/>
          <w:lang w:val="en-US"/>
        </w:rPr>
        <w:t xml:space="preserve"> +CO</w:t>
      </w:r>
      <w:r w:rsidRPr="004741B0">
        <w:rPr>
          <w:sz w:val="28"/>
          <w:szCs w:val="28"/>
          <w:vertAlign w:val="subscript"/>
          <w:lang w:val="en-US"/>
        </w:rPr>
        <w:t>2</w:t>
      </w:r>
      <w:r w:rsidRPr="004741B0">
        <w:rPr>
          <w:sz w:val="28"/>
          <w:szCs w:val="28"/>
          <w:lang w:val="en-US"/>
        </w:rPr>
        <w:t xml:space="preserve"> = CaCO</w:t>
      </w:r>
      <w:r w:rsidRPr="004741B0">
        <w:rPr>
          <w:sz w:val="28"/>
          <w:szCs w:val="28"/>
          <w:vertAlign w:val="subscript"/>
          <w:lang w:val="en-US"/>
        </w:rPr>
        <w:t>3</w:t>
      </w:r>
      <w:r w:rsidRPr="004741B0">
        <w:rPr>
          <w:sz w:val="28"/>
          <w:szCs w:val="28"/>
          <w:lang w:val="en-US"/>
        </w:rPr>
        <w:t xml:space="preserve"> + H</w:t>
      </w:r>
      <w:r w:rsidRPr="004741B0">
        <w:rPr>
          <w:sz w:val="28"/>
          <w:szCs w:val="28"/>
          <w:vertAlign w:val="subscript"/>
          <w:lang w:val="en-US"/>
        </w:rPr>
        <w:t>2</w:t>
      </w:r>
      <w:r w:rsidRPr="004741B0">
        <w:rPr>
          <w:sz w:val="28"/>
          <w:szCs w:val="28"/>
          <w:lang w:val="en-US"/>
        </w:rPr>
        <w:t>O</w:t>
      </w:r>
    </w:p>
    <w:p w:rsidR="009E5CD9" w:rsidRPr="004741B0" w:rsidRDefault="009E5CD9" w:rsidP="009E5CD9">
      <w:pPr>
        <w:pStyle w:val="a6"/>
        <w:widowControl/>
        <w:numPr>
          <w:ilvl w:val="0"/>
          <w:numId w:val="4"/>
        </w:numPr>
        <w:adjustRightInd w:val="0"/>
        <w:spacing w:before="240" w:line="300" w:lineRule="auto"/>
        <w:contextualSpacing/>
        <w:jc w:val="both"/>
        <w:rPr>
          <w:sz w:val="28"/>
          <w:szCs w:val="28"/>
        </w:rPr>
      </w:pPr>
      <w:r w:rsidRPr="004741B0">
        <w:rPr>
          <w:sz w:val="28"/>
          <w:szCs w:val="28"/>
          <w:lang w:val="en-US"/>
        </w:rPr>
        <w:t>Na</w:t>
      </w:r>
      <w:r w:rsidRPr="004741B0">
        <w:rPr>
          <w:sz w:val="28"/>
          <w:szCs w:val="28"/>
          <w:vertAlign w:val="subscript"/>
          <w:lang w:val="en-US"/>
        </w:rPr>
        <w:t>2</w:t>
      </w:r>
      <w:r w:rsidRPr="004741B0">
        <w:rPr>
          <w:sz w:val="28"/>
          <w:szCs w:val="28"/>
          <w:lang w:val="en-US"/>
        </w:rPr>
        <w:t>S + Br</w:t>
      </w:r>
      <w:r w:rsidRPr="004741B0">
        <w:rPr>
          <w:sz w:val="28"/>
          <w:szCs w:val="28"/>
          <w:vertAlign w:val="subscript"/>
          <w:lang w:val="en-US"/>
        </w:rPr>
        <w:t>2</w:t>
      </w:r>
      <w:r w:rsidRPr="004741B0">
        <w:rPr>
          <w:sz w:val="28"/>
          <w:szCs w:val="28"/>
          <w:lang w:val="en-US"/>
        </w:rPr>
        <w:t xml:space="preserve"> = 2NaBr + S</w:t>
      </w:r>
    </w:p>
    <w:p w:rsidR="009E5CD9" w:rsidRPr="004741B0" w:rsidRDefault="009E5CD9" w:rsidP="009E5CD9">
      <w:pPr>
        <w:pStyle w:val="a6"/>
        <w:adjustRightInd w:val="0"/>
        <w:spacing w:before="240" w:line="300" w:lineRule="auto"/>
        <w:ind w:left="0" w:firstLine="709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Правильный ответ: 1</w:t>
      </w:r>
    </w:p>
    <w:p w:rsidR="009E5CD9" w:rsidRPr="004741B0" w:rsidRDefault="009E5CD9" w:rsidP="009E5CD9">
      <w:pPr>
        <w:pStyle w:val="a6"/>
        <w:adjustRightInd w:val="0"/>
        <w:spacing w:before="240" w:line="300" w:lineRule="auto"/>
        <w:ind w:left="0" w:firstLine="709"/>
        <w:jc w:val="both"/>
        <w:rPr>
          <w:b/>
          <w:sz w:val="28"/>
          <w:szCs w:val="28"/>
        </w:rPr>
      </w:pPr>
      <w:r w:rsidRPr="004741B0">
        <w:rPr>
          <w:b/>
          <w:sz w:val="28"/>
          <w:szCs w:val="28"/>
        </w:rPr>
        <w:t>Пояснение:</w:t>
      </w:r>
    </w:p>
    <w:p w:rsidR="009E5CD9" w:rsidRPr="004741B0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1B0">
        <w:rPr>
          <w:color w:val="000000"/>
          <w:sz w:val="28"/>
          <w:szCs w:val="28"/>
        </w:rPr>
        <w:t>Необходимо рассмотреть каждую реакцию:</w:t>
      </w:r>
    </w:p>
    <w:p w:rsidR="009E5CD9" w:rsidRPr="004741B0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1B0">
        <w:rPr>
          <w:color w:val="000000"/>
          <w:sz w:val="28"/>
          <w:szCs w:val="28"/>
        </w:rPr>
        <w:t xml:space="preserve">1) реакция разложения </w:t>
      </w:r>
      <w:proofErr w:type="gramStart"/>
      <w:r w:rsidRPr="004741B0">
        <w:rPr>
          <w:color w:val="000000"/>
          <w:sz w:val="28"/>
          <w:szCs w:val="28"/>
        </w:rPr>
        <w:t>АВ = А</w:t>
      </w:r>
      <w:proofErr w:type="gramEnd"/>
      <w:r w:rsidRPr="004741B0">
        <w:rPr>
          <w:color w:val="000000"/>
          <w:sz w:val="28"/>
          <w:szCs w:val="28"/>
        </w:rPr>
        <w:t xml:space="preserve"> + В</w:t>
      </w:r>
    </w:p>
    <w:p w:rsidR="009E5CD9" w:rsidRPr="004741B0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1B0">
        <w:rPr>
          <w:color w:val="000000"/>
          <w:sz w:val="28"/>
          <w:szCs w:val="28"/>
        </w:rPr>
        <w:t>2) реакция обмена АВ +ДС = АС + ДВ</w:t>
      </w:r>
    </w:p>
    <w:p w:rsidR="009E5CD9" w:rsidRPr="004741B0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1B0">
        <w:rPr>
          <w:color w:val="000000"/>
          <w:sz w:val="28"/>
          <w:szCs w:val="28"/>
        </w:rPr>
        <w:t xml:space="preserve">3) реакция замещения АС + Б = АБ + </w:t>
      </w:r>
      <w:proofErr w:type="gramStart"/>
      <w:r w:rsidRPr="004741B0">
        <w:rPr>
          <w:color w:val="000000"/>
          <w:sz w:val="28"/>
          <w:szCs w:val="28"/>
        </w:rPr>
        <w:t>С</w:t>
      </w:r>
      <w:proofErr w:type="gramEnd"/>
    </w:p>
    <w:p w:rsidR="009E5CD9" w:rsidRPr="004741B0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1B0">
        <w:rPr>
          <w:color w:val="000000"/>
          <w:sz w:val="28"/>
          <w:szCs w:val="28"/>
        </w:rPr>
        <w:t xml:space="preserve">4) реакция замещения АС + Б = АБ + </w:t>
      </w:r>
      <w:proofErr w:type="gramStart"/>
      <w:r w:rsidRPr="004741B0">
        <w:rPr>
          <w:color w:val="000000"/>
          <w:sz w:val="28"/>
          <w:szCs w:val="28"/>
        </w:rPr>
        <w:t>С</w:t>
      </w:r>
      <w:proofErr w:type="gramEnd"/>
    </w:p>
    <w:p w:rsidR="009E5CD9" w:rsidRDefault="009E5CD9" w:rsidP="009E5CD9">
      <w:pPr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02" w:rsidRDefault="00217C02" w:rsidP="009E5CD9">
      <w:pPr>
        <w:tabs>
          <w:tab w:val="left" w:pos="284"/>
        </w:tabs>
        <w:ind w:left="284" w:right="67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№9 справились только 51,9</w:t>
      </w:r>
    </w:p>
    <w:p w:rsidR="00217C02" w:rsidRDefault="00217C02" w:rsidP="009E5CD9">
      <w:pPr>
        <w:tabs>
          <w:tab w:val="left" w:pos="0"/>
        </w:tabs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№15 справились 50,63%</w:t>
      </w:r>
      <w:r w:rsidR="00CE0CE8">
        <w:rPr>
          <w:rFonts w:ascii="Times New Roman" w:hAnsi="Times New Roman" w:cs="Times New Roman"/>
          <w:sz w:val="28"/>
          <w:szCs w:val="28"/>
        </w:rPr>
        <w:t xml:space="preserve"> участников. В задании пр</w:t>
      </w:r>
      <w:r w:rsidR="00CE0CE8">
        <w:rPr>
          <w:rFonts w:ascii="Times New Roman" w:hAnsi="Times New Roman" w:cs="Times New Roman"/>
          <w:sz w:val="28"/>
          <w:szCs w:val="28"/>
        </w:rPr>
        <w:t>о</w:t>
      </w:r>
      <w:r w:rsidR="00CE0CE8">
        <w:rPr>
          <w:rFonts w:ascii="Times New Roman" w:hAnsi="Times New Roman" w:cs="Times New Roman"/>
          <w:sz w:val="28"/>
          <w:szCs w:val="28"/>
        </w:rPr>
        <w:t>верялось умение  составлять реакц</w:t>
      </w:r>
      <w:proofErr w:type="gramStart"/>
      <w:r w:rsidR="00CE0CE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CE0CE8">
        <w:rPr>
          <w:rFonts w:ascii="Times New Roman" w:hAnsi="Times New Roman" w:cs="Times New Roman"/>
          <w:sz w:val="28"/>
          <w:szCs w:val="28"/>
        </w:rPr>
        <w:t>нного обмена и понимание условий их осуществл</w:t>
      </w:r>
      <w:r w:rsidR="00CE0CE8">
        <w:rPr>
          <w:rFonts w:ascii="Times New Roman" w:hAnsi="Times New Roman" w:cs="Times New Roman"/>
          <w:sz w:val="28"/>
          <w:szCs w:val="28"/>
        </w:rPr>
        <w:t>е</w:t>
      </w:r>
      <w:r w:rsidR="00CE0CE8">
        <w:rPr>
          <w:rFonts w:ascii="Times New Roman" w:hAnsi="Times New Roman" w:cs="Times New Roman"/>
          <w:sz w:val="28"/>
          <w:szCs w:val="28"/>
        </w:rPr>
        <w:t>ния.</w:t>
      </w:r>
    </w:p>
    <w:p w:rsidR="009E5CD9" w:rsidRPr="008E7815" w:rsidRDefault="009E5CD9" w:rsidP="009E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15">
        <w:rPr>
          <w:rFonts w:ascii="Times New Roman" w:hAnsi="Times New Roman" w:cs="Times New Roman"/>
          <w:b/>
          <w:sz w:val="28"/>
          <w:szCs w:val="28"/>
        </w:rPr>
        <w:t>Пример задания 15</w:t>
      </w:r>
    </w:p>
    <w:p w:rsidR="009E5CD9" w:rsidRPr="00AF22EA" w:rsidRDefault="009E5CD9" w:rsidP="009E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Установите соответствие между схемой процесса и веществом-восстановителем в нём, происходящего в </w:t>
      </w:r>
      <w:proofErr w:type="spellStart"/>
      <w:r w:rsidRPr="00AF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окислительно</w:t>
      </w:r>
      <w:proofErr w:type="spellEnd"/>
      <w:r w:rsidRPr="00AF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-восстановительной реакции: к каждой позиции, обозначенной буквой, подберите соответству</w:t>
      </w:r>
      <w:r w:rsidRPr="00AF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F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9E5CD9" w:rsidTr="00A157DC"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РЕАКЦИИ</w:t>
            </w:r>
          </w:p>
        </w:tc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ВОССТАНОВИТЕЛЯ</w:t>
            </w:r>
          </w:p>
        </w:tc>
      </w:tr>
      <w:tr w:rsidR="009E5CD9" w:rsidTr="00A157DC"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+ 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S + 2HI</w:t>
            </w:r>
          </w:p>
        </w:tc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9E5CD9" w:rsidTr="00A157DC"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3S + 2Al = Al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S</w:t>
            </w:r>
          </w:p>
        </w:tc>
      </w:tr>
      <w:tr w:rsidR="009E5CD9" w:rsidTr="00A157DC"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Al</w:t>
            </w:r>
          </w:p>
        </w:tc>
      </w:tr>
      <w:tr w:rsidR="009E5CD9" w:rsidTr="00A157DC"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9E5CD9" w:rsidTr="00A157DC"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E5CD9" w:rsidRPr="00045E7F" w:rsidRDefault="009E5CD9" w:rsidP="00A157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9E5CD9" w:rsidRDefault="009E5CD9" w:rsidP="009E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1,3,4</w:t>
      </w:r>
    </w:p>
    <w:p w:rsidR="009E5CD9" w:rsidRPr="00BD0058" w:rsidRDefault="009E5CD9" w:rsidP="009E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058">
        <w:rPr>
          <w:rFonts w:ascii="Times New Roman" w:hAnsi="Times New Roman" w:cs="Times New Roman"/>
          <w:b/>
          <w:sz w:val="28"/>
          <w:szCs w:val="28"/>
        </w:rPr>
        <w:t>Пояснение:</w:t>
      </w:r>
    </w:p>
    <w:p w:rsidR="009E5CD9" w:rsidRPr="00AF22EA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22EA">
        <w:rPr>
          <w:color w:val="000000"/>
          <w:sz w:val="28"/>
          <w:szCs w:val="28"/>
        </w:rPr>
        <w:t>Восстановитель — это вещество, в состав которого входят атомы, о</w:t>
      </w:r>
      <w:r w:rsidRPr="00AF22EA">
        <w:rPr>
          <w:color w:val="000000"/>
          <w:sz w:val="28"/>
          <w:szCs w:val="28"/>
        </w:rPr>
        <w:t>т</w:t>
      </w:r>
      <w:r w:rsidRPr="00AF22EA">
        <w:rPr>
          <w:color w:val="000000"/>
          <w:sz w:val="28"/>
          <w:szCs w:val="28"/>
        </w:rPr>
        <w:t>дающие электроны в результате химической реакции, следовательно, пов</w:t>
      </w:r>
      <w:r w:rsidRPr="00AF22EA">
        <w:rPr>
          <w:color w:val="000000"/>
          <w:sz w:val="28"/>
          <w:szCs w:val="28"/>
        </w:rPr>
        <w:t>ы</w:t>
      </w:r>
      <w:r w:rsidRPr="00AF22EA">
        <w:rPr>
          <w:color w:val="000000"/>
          <w:sz w:val="28"/>
          <w:szCs w:val="28"/>
        </w:rPr>
        <w:t>шающие свою степень окисления. Необходимо определить степень окисл</w:t>
      </w:r>
      <w:r w:rsidRPr="00AF22EA">
        <w:rPr>
          <w:color w:val="000000"/>
          <w:sz w:val="28"/>
          <w:szCs w:val="28"/>
        </w:rPr>
        <w:t>е</w:t>
      </w:r>
      <w:r w:rsidRPr="00AF22EA">
        <w:rPr>
          <w:color w:val="000000"/>
          <w:sz w:val="28"/>
          <w:szCs w:val="28"/>
        </w:rPr>
        <w:t>ния каждого элемента, а также, в каком соединении элемент повышает свою степень окисления.</w:t>
      </w:r>
    </w:p>
    <w:p w:rsidR="009E5CD9" w:rsidRPr="00AF22EA" w:rsidRDefault="009E5CD9" w:rsidP="009E5CD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2EA">
        <w:rPr>
          <w:color w:val="000000"/>
          <w:sz w:val="28"/>
          <w:szCs w:val="28"/>
        </w:rPr>
        <w:lastRenderedPageBreak/>
        <w:t xml:space="preserve">     </w:t>
      </w:r>
      <w:r>
        <w:rPr>
          <w:color w:val="000000"/>
          <w:sz w:val="28"/>
          <w:szCs w:val="28"/>
        </w:rPr>
        <w:tab/>
      </w:r>
      <w:r w:rsidRPr="00AF22EA">
        <w:rPr>
          <w:color w:val="000000"/>
          <w:sz w:val="28"/>
          <w:szCs w:val="28"/>
        </w:rPr>
        <w:t>А. Сера в сероводороде была -2, стала 0;</w:t>
      </w:r>
    </w:p>
    <w:p w:rsidR="009E5CD9" w:rsidRPr="00AF22EA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22EA">
        <w:rPr>
          <w:color w:val="000000"/>
          <w:sz w:val="28"/>
          <w:szCs w:val="28"/>
        </w:rPr>
        <w:t>Б. Алюминий был 0, стал +3;</w:t>
      </w:r>
    </w:p>
    <w:p w:rsidR="009E5CD9" w:rsidRPr="00AF22EA" w:rsidRDefault="009E5CD9" w:rsidP="009E5CD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22EA">
        <w:rPr>
          <w:color w:val="000000"/>
          <w:sz w:val="28"/>
          <w:szCs w:val="28"/>
        </w:rPr>
        <w:t>В. Сера в оксиде серы(IV) была +4, стала +6.</w:t>
      </w:r>
    </w:p>
    <w:p w:rsidR="009E5CD9" w:rsidRDefault="009E5CD9" w:rsidP="009E5CD9">
      <w:pPr>
        <w:tabs>
          <w:tab w:val="left" w:pos="0"/>
        </w:tabs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607" w:rsidRDefault="00E76607" w:rsidP="00E76607">
      <w:pPr>
        <w:pStyle w:val="1"/>
        <w:tabs>
          <w:tab w:val="left" w:pos="284"/>
        </w:tabs>
        <w:spacing w:before="1"/>
        <w:ind w:left="284" w:right="671"/>
        <w:jc w:val="both"/>
      </w:pPr>
      <w:r>
        <w:t>Выводы:</w:t>
      </w:r>
    </w:p>
    <w:p w:rsidR="00E76607" w:rsidRDefault="00E76607" w:rsidP="009E5CD9">
      <w:pPr>
        <w:pStyle w:val="a4"/>
        <w:tabs>
          <w:tab w:val="left" w:pos="0"/>
        </w:tabs>
        <w:ind w:left="0" w:right="671" w:firstLine="709"/>
        <w:jc w:val="both"/>
      </w:pPr>
      <w:r>
        <w:t>Результаты проведенного анализа указывают на необходимость дифф</w:t>
      </w:r>
      <w:r>
        <w:t>е</w:t>
      </w:r>
      <w:r>
        <w:t xml:space="preserve">ренцированного подхода в процессе обучения. </w:t>
      </w:r>
      <w:proofErr w:type="gramStart"/>
      <w:r>
        <w:t>Индивидуальные пробелы в предметной подготовке обучающихся могут быть компенс</w:t>
      </w:r>
      <w:r>
        <w:t>и</w:t>
      </w:r>
      <w:r>
        <w:t>рованы за счет дополнительных занятий во внеурочное время, выпо</w:t>
      </w:r>
      <w:r>
        <w:t>л</w:t>
      </w:r>
      <w:r>
        <w:t>нению индивидуальных заданий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повт</w:t>
      </w:r>
      <w:r>
        <w:t>о</w:t>
      </w:r>
      <w:r>
        <w:t>рению</w:t>
      </w:r>
      <w:r>
        <w:rPr>
          <w:spacing w:val="-17"/>
        </w:rPr>
        <w:t xml:space="preserve"> </w:t>
      </w:r>
      <w:r>
        <w:t>конкретного</w:t>
      </w:r>
      <w:r>
        <w:rPr>
          <w:spacing w:val="-16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материала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определенному</w:t>
      </w:r>
      <w:r>
        <w:rPr>
          <w:spacing w:val="-17"/>
        </w:rPr>
        <w:t xml:space="preserve"> </w:t>
      </w:r>
      <w:r>
        <w:t>уроку и обращения к ранее изученному в процессе освоения нового</w:t>
      </w:r>
      <w:r>
        <w:rPr>
          <w:spacing w:val="-24"/>
        </w:rPr>
        <w:t xml:space="preserve"> </w:t>
      </w:r>
      <w:r>
        <w:t>матери</w:t>
      </w:r>
      <w:r>
        <w:t>а</w:t>
      </w:r>
      <w:r>
        <w:t>ла.</w:t>
      </w:r>
      <w:proofErr w:type="gramEnd"/>
    </w:p>
    <w:p w:rsidR="00E76607" w:rsidRDefault="00E76607" w:rsidP="009E5CD9">
      <w:pPr>
        <w:pStyle w:val="a4"/>
        <w:tabs>
          <w:tab w:val="left" w:pos="0"/>
        </w:tabs>
        <w:ind w:left="0" w:right="671" w:firstLine="709"/>
        <w:jc w:val="both"/>
      </w:pPr>
      <w:r>
        <w:t>Картина проблемных вопросов и типичных ошибок по курсу х</w:t>
      </w:r>
      <w:r>
        <w:t>и</w:t>
      </w:r>
      <w:r>
        <w:t>мии основной школы представляется по темам программного матери</w:t>
      </w:r>
      <w:r>
        <w:t>а</w:t>
      </w:r>
      <w:r>
        <w:t>ла следующим обр</w:t>
      </w:r>
      <w:r>
        <w:t>а</w:t>
      </w:r>
      <w:r>
        <w:t>зом:</w:t>
      </w:r>
    </w:p>
    <w:p w:rsidR="00E76607" w:rsidRDefault="00E76607" w:rsidP="009E5CD9">
      <w:pPr>
        <w:pStyle w:val="a4"/>
        <w:tabs>
          <w:tab w:val="left" w:pos="0"/>
        </w:tabs>
        <w:spacing w:line="322" w:lineRule="exact"/>
        <w:ind w:left="0" w:right="671" w:firstLine="709"/>
        <w:jc w:val="both"/>
      </w:pPr>
      <w:r>
        <w:t>свойства основных классов неорганических веществ;</w:t>
      </w:r>
    </w:p>
    <w:p w:rsidR="00E76607" w:rsidRDefault="00E76607" w:rsidP="009E5CD9">
      <w:pPr>
        <w:pStyle w:val="a4"/>
        <w:tabs>
          <w:tab w:val="left" w:pos="0"/>
        </w:tabs>
        <w:ind w:left="0" w:right="671" w:firstLine="709"/>
        <w:jc w:val="both"/>
      </w:pPr>
      <w:r>
        <w:t>реакц</w:t>
      </w:r>
      <w:proofErr w:type="gramStart"/>
      <w:r>
        <w:t>ии ио</w:t>
      </w:r>
      <w:proofErr w:type="gramEnd"/>
      <w:r>
        <w:t>нного обмена и их признаки; вопросы, связанные с л</w:t>
      </w:r>
      <w:r>
        <w:t>а</w:t>
      </w:r>
      <w:r>
        <w:t>бораторным оборудованием, лабораторной техникой, свойствами в</w:t>
      </w:r>
      <w:r>
        <w:t>е</w:t>
      </w:r>
      <w:r>
        <w:t>ществ, определя</w:t>
      </w:r>
      <w:r>
        <w:t>е</w:t>
      </w:r>
      <w:r>
        <w:t>мыми на практике;</w:t>
      </w:r>
    </w:p>
    <w:p w:rsidR="00E76607" w:rsidRDefault="00E76607" w:rsidP="009E5CD9">
      <w:pPr>
        <w:pStyle w:val="a4"/>
        <w:tabs>
          <w:tab w:val="left" w:pos="0"/>
        </w:tabs>
        <w:ind w:left="0" w:right="671" w:firstLine="709"/>
        <w:jc w:val="both"/>
      </w:pPr>
      <w:r>
        <w:t>качественные реакции на ионы и вещества; первоначальные св</w:t>
      </w:r>
      <w:r>
        <w:t>е</w:t>
      </w:r>
      <w:r>
        <w:t>дения об орг</w:t>
      </w:r>
      <w:r>
        <w:t>а</w:t>
      </w:r>
      <w:r>
        <w:t>нических веществах;</w:t>
      </w:r>
    </w:p>
    <w:p w:rsidR="00E76607" w:rsidRDefault="00E76607" w:rsidP="009E5CD9">
      <w:pPr>
        <w:pStyle w:val="a4"/>
        <w:tabs>
          <w:tab w:val="left" w:pos="0"/>
        </w:tabs>
        <w:ind w:left="0" w:right="671" w:firstLine="709"/>
        <w:jc w:val="both"/>
      </w:pPr>
      <w:r>
        <w:t xml:space="preserve">правильные записи количественных характеристик элементов, атомов, ионов, таких как степени окисления, заряды ионов и т.п.; </w:t>
      </w:r>
    </w:p>
    <w:p w:rsidR="00E76607" w:rsidRDefault="00E76607" w:rsidP="009E5CD9">
      <w:pPr>
        <w:pStyle w:val="a4"/>
        <w:tabs>
          <w:tab w:val="left" w:pos="0"/>
        </w:tabs>
        <w:ind w:left="0" w:right="671" w:firstLine="709"/>
        <w:jc w:val="both"/>
      </w:pPr>
      <w:r>
        <w:t>соблюдение логического вывода размерностей физических вел</w:t>
      </w:r>
      <w:r>
        <w:t>и</w:t>
      </w:r>
      <w:r>
        <w:t>чин при мат</w:t>
      </w:r>
      <w:r>
        <w:t>е</w:t>
      </w:r>
      <w:r>
        <w:t>матических вычислениях и др.</w:t>
      </w:r>
    </w:p>
    <w:p w:rsidR="00E76607" w:rsidRDefault="00E76607" w:rsidP="009E5CD9">
      <w:pPr>
        <w:pStyle w:val="a4"/>
        <w:tabs>
          <w:tab w:val="left" w:pos="0"/>
        </w:tabs>
        <w:ind w:left="0" w:right="671" w:firstLine="709"/>
        <w:jc w:val="both"/>
      </w:pPr>
      <w:proofErr w:type="gramStart"/>
      <w:r>
        <w:t>Выше обозначенные вопросы, блоки, разделы и соответствующие темы должны стать предметом тщательной проработки с обучающим</w:t>
      </w:r>
      <w:r>
        <w:t>и</w:t>
      </w:r>
      <w:r>
        <w:t>ся, которые на ступени старшей школы планируют сдавать ЕГЭ по х</w:t>
      </w:r>
      <w:r>
        <w:t>и</w:t>
      </w:r>
      <w:r>
        <w:t>мии, поскольку, как</w:t>
      </w:r>
      <w:r w:rsidR="009E5CD9">
        <w:t xml:space="preserve"> </w:t>
      </w:r>
      <w:r>
        <w:t>п</w:t>
      </w:r>
      <w:r>
        <w:t>о</w:t>
      </w:r>
      <w:r>
        <w:t>казывает практика, не достаточно или устойчиво неправильно сформирова</w:t>
      </w:r>
      <w:r>
        <w:t>н</w:t>
      </w:r>
      <w:r>
        <w:t>ные представления обязательно обернутся еще большими проблемами на ед</w:t>
      </w:r>
      <w:r>
        <w:t>и</w:t>
      </w:r>
      <w:r>
        <w:t>ном государственном экзамене.</w:t>
      </w:r>
      <w:proofErr w:type="gramEnd"/>
    </w:p>
    <w:p w:rsidR="00E76607" w:rsidRDefault="00E76607" w:rsidP="009E5CD9">
      <w:pPr>
        <w:pStyle w:val="1"/>
        <w:tabs>
          <w:tab w:val="left" w:pos="0"/>
        </w:tabs>
        <w:spacing w:line="322" w:lineRule="exact"/>
        <w:ind w:left="0" w:right="671" w:firstLine="709"/>
        <w:rPr>
          <w:b w:val="0"/>
        </w:rPr>
      </w:pPr>
      <w:r>
        <w:t>Рекомендации</w:t>
      </w:r>
      <w:r>
        <w:rPr>
          <w:b w:val="0"/>
        </w:rPr>
        <w:t>:</w:t>
      </w:r>
    </w:p>
    <w:p w:rsidR="00E76607" w:rsidRDefault="00E76607" w:rsidP="009E5CD9">
      <w:pPr>
        <w:pStyle w:val="a4"/>
        <w:tabs>
          <w:tab w:val="left" w:pos="0"/>
        </w:tabs>
        <w:ind w:left="0" w:right="671" w:firstLine="709"/>
        <w:jc w:val="both"/>
      </w:pPr>
      <w:r>
        <w:t>1</w:t>
      </w:r>
      <w:r w:rsidR="009E5CD9">
        <w:t xml:space="preserve">) </w:t>
      </w:r>
      <w:r>
        <w:t xml:space="preserve"> </w:t>
      </w:r>
      <w:r w:rsidR="009E5CD9">
        <w:t xml:space="preserve">  </w:t>
      </w:r>
      <w:r>
        <w:t xml:space="preserve">Представляется крайне важным рассматривать результаты </w:t>
      </w:r>
      <w:proofErr w:type="gramStart"/>
      <w:r>
        <w:t>ДР</w:t>
      </w:r>
      <w:proofErr w:type="gramEnd"/>
      <w:r>
        <w:t xml:space="preserve"> именно с учетом общей картины всех результатов по предмету каждого школьника, выбирающего</w:t>
      </w:r>
      <w:r>
        <w:rPr>
          <w:spacing w:val="-16"/>
        </w:rPr>
        <w:t xml:space="preserve"> </w:t>
      </w:r>
      <w:r>
        <w:t>экзамен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химии.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правило,</w:t>
      </w:r>
      <w:r>
        <w:rPr>
          <w:spacing w:val="-17"/>
        </w:rPr>
        <w:t xml:space="preserve"> </w:t>
      </w:r>
      <w:r>
        <w:t>школьники,</w:t>
      </w:r>
      <w:r>
        <w:rPr>
          <w:spacing w:val="-17"/>
        </w:rPr>
        <w:t xml:space="preserve"> </w:t>
      </w:r>
      <w:r>
        <w:t>итоговую</w:t>
      </w:r>
      <w:r>
        <w:rPr>
          <w:spacing w:val="-15"/>
        </w:rPr>
        <w:t xml:space="preserve"> </w:t>
      </w:r>
      <w:r>
        <w:t>аттест</w:t>
      </w:r>
      <w:r>
        <w:t>а</w:t>
      </w:r>
      <w:r>
        <w:t xml:space="preserve">цию за курс ступени основной школы по предметам по выбору связывают </w:t>
      </w:r>
      <w:proofErr w:type="gramStart"/>
      <w:r>
        <w:t>со</w:t>
      </w:r>
      <w:proofErr w:type="gramEnd"/>
      <w:r>
        <w:t xml:space="preserve"> своей дальнейшей </w:t>
      </w:r>
      <w:proofErr w:type="spellStart"/>
      <w:r>
        <w:t>профилизацией</w:t>
      </w:r>
      <w:proofErr w:type="spellEnd"/>
      <w:r>
        <w:t>. В связи с этим учителю необходимо тщательно анализировать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в</w:t>
      </w:r>
      <w:r>
        <w:t>ы</w:t>
      </w:r>
      <w:r>
        <w:t>пускников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школьнику в</w:t>
      </w:r>
      <w:r>
        <w:rPr>
          <w:spacing w:val="-2"/>
        </w:rPr>
        <w:t xml:space="preserve"> </w:t>
      </w:r>
      <w:r>
        <w:t>отдельности.</w:t>
      </w:r>
    </w:p>
    <w:p w:rsidR="00E76607" w:rsidRDefault="00E76607" w:rsidP="009E5CD9">
      <w:pPr>
        <w:pStyle w:val="a6"/>
        <w:numPr>
          <w:ilvl w:val="0"/>
          <w:numId w:val="3"/>
        </w:numPr>
        <w:tabs>
          <w:tab w:val="left" w:pos="0"/>
          <w:tab w:val="left" w:pos="1367"/>
        </w:tabs>
        <w:spacing w:before="1"/>
        <w:ind w:left="0" w:right="671" w:firstLine="709"/>
        <w:jc w:val="both"/>
        <w:rPr>
          <w:sz w:val="28"/>
        </w:rPr>
      </w:pPr>
      <w:r>
        <w:rPr>
          <w:sz w:val="28"/>
        </w:rPr>
        <w:t>В связи с планируемым переводом экзамена по химии на модель, подразумевающую реальный химический эксперимент, учит</w:t>
      </w:r>
      <w:r>
        <w:rPr>
          <w:sz w:val="28"/>
        </w:rPr>
        <w:t>е</w:t>
      </w:r>
      <w:r>
        <w:rPr>
          <w:sz w:val="28"/>
        </w:rPr>
        <w:t>лям, работающим с будущими экзаменуемыми по химии, следует п</w:t>
      </w:r>
      <w:r>
        <w:rPr>
          <w:sz w:val="28"/>
        </w:rPr>
        <w:t>о</w:t>
      </w:r>
      <w:r>
        <w:rPr>
          <w:sz w:val="28"/>
        </w:rPr>
        <w:t>стоянно отслеживать и ан</w:t>
      </w:r>
      <w:r>
        <w:rPr>
          <w:sz w:val="28"/>
        </w:rPr>
        <w:t>а</w:t>
      </w:r>
      <w:r>
        <w:rPr>
          <w:sz w:val="28"/>
        </w:rPr>
        <w:t>лизировать материалы ФИПИ – изменения в кодификаторе, спецификации будущего экзамена, осмысливать типол</w:t>
      </w:r>
      <w:r>
        <w:rPr>
          <w:sz w:val="28"/>
        </w:rPr>
        <w:t>о</w:t>
      </w:r>
      <w:r>
        <w:rPr>
          <w:sz w:val="28"/>
        </w:rPr>
        <w:lastRenderedPageBreak/>
        <w:t>гию заданий в демонстрационном варианте, как в проектных докуме</w:t>
      </w:r>
      <w:r>
        <w:rPr>
          <w:sz w:val="28"/>
        </w:rPr>
        <w:t>н</w:t>
      </w:r>
      <w:r>
        <w:rPr>
          <w:sz w:val="28"/>
        </w:rPr>
        <w:t>тах, так и после их</w:t>
      </w:r>
      <w:r>
        <w:rPr>
          <w:spacing w:val="-12"/>
          <w:sz w:val="28"/>
        </w:rPr>
        <w:t xml:space="preserve"> </w:t>
      </w:r>
      <w:r>
        <w:rPr>
          <w:sz w:val="28"/>
        </w:rPr>
        <w:t>утверждения.</w:t>
      </w:r>
    </w:p>
    <w:p w:rsidR="00E76607" w:rsidRDefault="00E76607" w:rsidP="009E5CD9">
      <w:pPr>
        <w:pStyle w:val="a6"/>
        <w:numPr>
          <w:ilvl w:val="0"/>
          <w:numId w:val="3"/>
        </w:numPr>
        <w:tabs>
          <w:tab w:val="left" w:pos="0"/>
          <w:tab w:val="left" w:pos="1360"/>
        </w:tabs>
        <w:ind w:left="0" w:right="671" w:firstLine="709"/>
        <w:jc w:val="both"/>
        <w:rPr>
          <w:sz w:val="28"/>
        </w:rPr>
      </w:pPr>
      <w:r>
        <w:rPr>
          <w:sz w:val="28"/>
        </w:rPr>
        <w:t>При подборе тренировочных материалов необходимо более широко вводить в работу с выпускниками контекстные и ситуационные задания, тексты химического содержания, в том числе и задания с р</w:t>
      </w:r>
      <w:r>
        <w:rPr>
          <w:sz w:val="28"/>
        </w:rPr>
        <w:t>и</w:t>
      </w:r>
      <w:r>
        <w:rPr>
          <w:sz w:val="28"/>
        </w:rPr>
        <w:t>сунками, графическими объектами.</w:t>
      </w:r>
    </w:p>
    <w:p w:rsidR="00E76607" w:rsidRDefault="00E76607" w:rsidP="009E5CD9">
      <w:pPr>
        <w:pStyle w:val="a6"/>
        <w:numPr>
          <w:ilvl w:val="0"/>
          <w:numId w:val="3"/>
        </w:numPr>
        <w:tabs>
          <w:tab w:val="left" w:pos="0"/>
          <w:tab w:val="left" w:pos="1453"/>
        </w:tabs>
        <w:ind w:left="0" w:right="671" w:firstLine="709"/>
        <w:jc w:val="both"/>
        <w:rPr>
          <w:sz w:val="28"/>
        </w:rPr>
      </w:pPr>
      <w:r>
        <w:rPr>
          <w:sz w:val="28"/>
        </w:rPr>
        <w:t>Практической ориентированности школьной химии по-прежнему придается нарастающая направленность. Основой в подходе изучения предмета должен стать стабильный курс на неразрывную связь знаний теоретического материала и практических навыков в ра</w:t>
      </w:r>
      <w:r>
        <w:rPr>
          <w:sz w:val="28"/>
        </w:rPr>
        <w:t>м</w:t>
      </w:r>
      <w:r>
        <w:rPr>
          <w:sz w:val="28"/>
        </w:rPr>
        <w:t>ках программного предметного материала, урочной и внеурочной раб</w:t>
      </w:r>
      <w:r>
        <w:rPr>
          <w:sz w:val="28"/>
        </w:rPr>
        <w:t>о</w:t>
      </w:r>
      <w:r>
        <w:rPr>
          <w:sz w:val="28"/>
        </w:rPr>
        <w:t>ты с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E76607" w:rsidRDefault="00E76607" w:rsidP="009E5CD9">
      <w:pPr>
        <w:pStyle w:val="a4"/>
        <w:tabs>
          <w:tab w:val="left" w:pos="0"/>
        </w:tabs>
        <w:ind w:left="0" w:right="671" w:firstLine="709"/>
        <w:jc w:val="both"/>
      </w:pPr>
      <w:r>
        <w:t>При этом важно соблюдать требования необходимости и дост</w:t>
      </w:r>
      <w:r>
        <w:t>а</w:t>
      </w:r>
      <w:r>
        <w:t>точности обеспеченности материальной части выполнения программы – реактивов, оборудования для индивидуальной, парной, групповой р</w:t>
      </w:r>
      <w:r>
        <w:t>а</w:t>
      </w:r>
      <w:r>
        <w:t>боты школьников, не допускать подмены предусмотренного програ</w:t>
      </w:r>
      <w:r>
        <w:t>м</w:t>
      </w:r>
      <w:r>
        <w:t>мой реального химического эксп</w:t>
      </w:r>
      <w:r>
        <w:t>е</w:t>
      </w:r>
      <w:r>
        <w:t xml:space="preserve">римента </w:t>
      </w:r>
      <w:proofErr w:type="gramStart"/>
      <w:r>
        <w:t>демонстрационным</w:t>
      </w:r>
      <w:proofErr w:type="gramEnd"/>
      <w:r>
        <w:t>.</w:t>
      </w:r>
    </w:p>
    <w:p w:rsidR="00E76607" w:rsidRDefault="00E76607" w:rsidP="009E5CD9">
      <w:pPr>
        <w:pStyle w:val="a6"/>
        <w:numPr>
          <w:ilvl w:val="0"/>
          <w:numId w:val="3"/>
        </w:numPr>
        <w:tabs>
          <w:tab w:val="left" w:pos="0"/>
          <w:tab w:val="left" w:pos="1396"/>
        </w:tabs>
        <w:ind w:left="0" w:right="671" w:firstLine="709"/>
        <w:jc w:val="both"/>
        <w:rPr>
          <w:sz w:val="28"/>
        </w:rPr>
      </w:pPr>
      <w:r>
        <w:rPr>
          <w:sz w:val="28"/>
        </w:rPr>
        <w:t>Методическую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экзамену в новой форме могут оказать материалы с сайта ФИПИ</w:t>
      </w:r>
      <w:r>
        <w:rPr>
          <w:spacing w:val="-11"/>
          <w:sz w:val="28"/>
        </w:rPr>
        <w:t xml:space="preserve"> </w:t>
      </w:r>
      <w:r>
        <w:rPr>
          <w:sz w:val="28"/>
        </w:rPr>
        <w:t>(</w:t>
      </w:r>
      <w:hyperlink r:id="rId11">
        <w:r>
          <w:rPr>
            <w:sz w:val="28"/>
          </w:rPr>
          <w:t>www.fipi.ru/</w:t>
        </w:r>
      </w:hyperlink>
      <w:r>
        <w:rPr>
          <w:sz w:val="28"/>
        </w:rPr>
        <w:t>):</w:t>
      </w:r>
    </w:p>
    <w:p w:rsidR="00E76607" w:rsidRDefault="00E76607" w:rsidP="009E5CD9">
      <w:pPr>
        <w:pStyle w:val="a6"/>
        <w:numPr>
          <w:ilvl w:val="0"/>
          <w:numId w:val="2"/>
        </w:numPr>
        <w:tabs>
          <w:tab w:val="left" w:pos="0"/>
          <w:tab w:val="left" w:pos="1164"/>
        </w:tabs>
        <w:ind w:left="0" w:right="671" w:firstLine="709"/>
        <w:jc w:val="both"/>
        <w:rPr>
          <w:sz w:val="28"/>
        </w:rPr>
      </w:pPr>
      <w:r>
        <w:rPr>
          <w:sz w:val="28"/>
        </w:rPr>
        <w:t>документы, регламентирующие разработку контрольных и</w:t>
      </w:r>
      <w:r>
        <w:rPr>
          <w:sz w:val="28"/>
        </w:rPr>
        <w:t>з</w:t>
      </w:r>
      <w:r>
        <w:rPr>
          <w:sz w:val="28"/>
        </w:rPr>
        <w:t>мерител</w:t>
      </w:r>
      <w:r>
        <w:rPr>
          <w:sz w:val="28"/>
        </w:rPr>
        <w:t>ь</w:t>
      </w:r>
      <w:r>
        <w:rPr>
          <w:sz w:val="28"/>
        </w:rPr>
        <w:t>ных материалов для государственной (итоговой) аттестации в форме ОГЭ 2021 года по</w:t>
      </w:r>
      <w:r>
        <w:rPr>
          <w:spacing w:val="-14"/>
          <w:sz w:val="28"/>
        </w:rPr>
        <w:t xml:space="preserve"> </w:t>
      </w:r>
      <w:r>
        <w:rPr>
          <w:sz w:val="28"/>
        </w:rPr>
        <w:t>химии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3"/>
          <w:sz w:val="28"/>
        </w:rPr>
        <w:t xml:space="preserve"> </w:t>
      </w:r>
      <w:r>
        <w:rPr>
          <w:sz w:val="28"/>
        </w:rPr>
        <w:t>(кодификатор</w:t>
      </w:r>
      <w:r>
        <w:rPr>
          <w:spacing w:val="-14"/>
          <w:sz w:val="28"/>
        </w:rPr>
        <w:t xml:space="preserve"> </w:t>
      </w:r>
      <w:r>
        <w:rPr>
          <w:sz w:val="28"/>
        </w:rPr>
        <w:t>эл</w:t>
      </w:r>
      <w:r>
        <w:rPr>
          <w:sz w:val="28"/>
        </w:rPr>
        <w:t>е</w:t>
      </w:r>
      <w:r>
        <w:rPr>
          <w:sz w:val="28"/>
        </w:rPr>
        <w:t>ментов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спецификация и демонстрационный вариант экз</w:t>
      </w:r>
      <w:r>
        <w:rPr>
          <w:sz w:val="28"/>
        </w:rPr>
        <w:t>а</w:t>
      </w:r>
      <w:r>
        <w:rPr>
          <w:sz w:val="28"/>
        </w:rPr>
        <w:t>менационной работы). На сайте ФИПИ учитель может ознакомиться с проектом перспективной модели экзам</w:t>
      </w:r>
      <w:r>
        <w:rPr>
          <w:sz w:val="28"/>
        </w:rPr>
        <w:t>е</w:t>
      </w:r>
      <w:r>
        <w:rPr>
          <w:sz w:val="28"/>
        </w:rPr>
        <w:t>национной работы по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химии;</w:t>
      </w:r>
    </w:p>
    <w:p w:rsidR="00E76607" w:rsidRDefault="00E76607" w:rsidP="009E5CD9">
      <w:pPr>
        <w:pStyle w:val="a6"/>
        <w:numPr>
          <w:ilvl w:val="0"/>
          <w:numId w:val="2"/>
        </w:numPr>
        <w:tabs>
          <w:tab w:val="left" w:pos="0"/>
          <w:tab w:val="left" w:pos="1394"/>
        </w:tabs>
        <w:ind w:left="0" w:right="671" w:firstLine="709"/>
        <w:jc w:val="both"/>
        <w:rPr>
          <w:sz w:val="28"/>
        </w:rPr>
      </w:pPr>
      <w:r>
        <w:rPr>
          <w:sz w:val="28"/>
        </w:rPr>
        <w:t>учебно-методические материалы для членов и председат</w:t>
      </w:r>
      <w:r>
        <w:rPr>
          <w:sz w:val="28"/>
        </w:rPr>
        <w:t>е</w:t>
      </w:r>
      <w:r>
        <w:rPr>
          <w:sz w:val="28"/>
        </w:rPr>
        <w:t>лей региональных предметных комиссий по проверке выполнения зад</w:t>
      </w:r>
      <w:r>
        <w:rPr>
          <w:sz w:val="28"/>
        </w:rPr>
        <w:t>а</w:t>
      </w:r>
      <w:r>
        <w:rPr>
          <w:sz w:val="28"/>
        </w:rPr>
        <w:t>ний с разверн</w:t>
      </w:r>
      <w:r>
        <w:rPr>
          <w:sz w:val="28"/>
        </w:rPr>
        <w:t>у</w:t>
      </w:r>
      <w:r>
        <w:rPr>
          <w:sz w:val="28"/>
        </w:rPr>
        <w:t>тым ответом экзаменационных работ выпускников 9-х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классов;</w:t>
      </w:r>
    </w:p>
    <w:p w:rsidR="00E76607" w:rsidRDefault="00E76607" w:rsidP="00E76607">
      <w:pPr>
        <w:pStyle w:val="a6"/>
        <w:numPr>
          <w:ilvl w:val="0"/>
          <w:numId w:val="2"/>
        </w:numPr>
        <w:tabs>
          <w:tab w:val="left" w:pos="284"/>
          <w:tab w:val="left" w:pos="1133"/>
        </w:tabs>
        <w:ind w:left="284" w:right="671" w:firstLine="0"/>
        <w:jc w:val="both"/>
        <w:rPr>
          <w:sz w:val="28"/>
        </w:rPr>
      </w:pPr>
      <w:r>
        <w:rPr>
          <w:sz w:val="28"/>
        </w:rPr>
        <w:t>открытый банк 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ФИПИ.</w:t>
      </w:r>
    </w:p>
    <w:p w:rsidR="00917A37" w:rsidRDefault="00917A37" w:rsidP="00917A37">
      <w:pPr>
        <w:pStyle w:val="a6"/>
        <w:tabs>
          <w:tab w:val="left" w:pos="284"/>
          <w:tab w:val="left" w:pos="1133"/>
        </w:tabs>
        <w:ind w:left="284" w:right="671" w:firstLine="0"/>
        <w:jc w:val="both"/>
        <w:rPr>
          <w:sz w:val="28"/>
        </w:rPr>
      </w:pPr>
      <w:r>
        <w:rPr>
          <w:sz w:val="28"/>
        </w:rPr>
        <w:t>При организации повторения необходимо:</w:t>
      </w:r>
    </w:p>
    <w:p w:rsidR="00E76607" w:rsidRDefault="00E76607" w:rsidP="00F17F35">
      <w:pPr>
        <w:pStyle w:val="a6"/>
        <w:numPr>
          <w:ilvl w:val="0"/>
          <w:numId w:val="1"/>
        </w:numPr>
        <w:tabs>
          <w:tab w:val="left" w:pos="1306"/>
        </w:tabs>
        <w:spacing w:before="88"/>
        <w:ind w:left="0" w:firstLine="709"/>
        <w:jc w:val="both"/>
        <w:rPr>
          <w:sz w:val="28"/>
        </w:rPr>
      </w:pPr>
      <w:r>
        <w:rPr>
          <w:sz w:val="28"/>
        </w:rPr>
        <w:t>Организовывать сопутствующее повторение на уроках, ввести в план урока проведение индивидуальных тренировочных упражнений для о</w:t>
      </w:r>
      <w:r>
        <w:rPr>
          <w:sz w:val="28"/>
        </w:rPr>
        <w:t>т</w:t>
      </w:r>
      <w:r>
        <w:rPr>
          <w:sz w:val="28"/>
        </w:rPr>
        <w:t>дельных учащихся;</w:t>
      </w:r>
    </w:p>
    <w:p w:rsidR="00E76607" w:rsidRDefault="00E76607" w:rsidP="00F17F35">
      <w:pPr>
        <w:pStyle w:val="a6"/>
        <w:numPr>
          <w:ilvl w:val="0"/>
          <w:numId w:val="1"/>
        </w:numPr>
        <w:tabs>
          <w:tab w:val="left" w:pos="153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Использовать </w:t>
      </w:r>
      <w:proofErr w:type="spellStart"/>
      <w:r>
        <w:rPr>
          <w:sz w:val="28"/>
        </w:rPr>
        <w:t>тренинговые</w:t>
      </w:r>
      <w:proofErr w:type="spellEnd"/>
      <w:r>
        <w:rPr>
          <w:sz w:val="28"/>
        </w:rPr>
        <w:t xml:space="preserve"> задания, терминологические дикта</w:t>
      </w:r>
      <w:r>
        <w:rPr>
          <w:sz w:val="28"/>
        </w:rPr>
        <w:t>н</w:t>
      </w:r>
      <w:r>
        <w:rPr>
          <w:sz w:val="28"/>
        </w:rPr>
        <w:t>ты для формирования устойчивых навыков выполнения заданий, закладыв</w:t>
      </w:r>
      <w:r>
        <w:rPr>
          <w:sz w:val="28"/>
        </w:rPr>
        <w:t>а</w:t>
      </w:r>
      <w:r>
        <w:rPr>
          <w:sz w:val="28"/>
        </w:rPr>
        <w:t>емых разработчиками ОГЭ.</w:t>
      </w:r>
    </w:p>
    <w:p w:rsidR="00E76607" w:rsidRDefault="00E76607" w:rsidP="00F17F35">
      <w:pPr>
        <w:pStyle w:val="a6"/>
        <w:numPr>
          <w:ilvl w:val="0"/>
          <w:numId w:val="1"/>
        </w:numPr>
        <w:tabs>
          <w:tab w:val="left" w:pos="1536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Проводить работу по формированию и совершенствованию у обучающихся умений работать с различными источниками информации по химии и применять знания и умения для решения конкретных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задач.</w:t>
      </w:r>
    </w:p>
    <w:p w:rsidR="00E76607" w:rsidRDefault="00E76607" w:rsidP="00F17F35">
      <w:pPr>
        <w:pStyle w:val="a6"/>
        <w:numPr>
          <w:ilvl w:val="0"/>
          <w:numId w:val="1"/>
        </w:numPr>
        <w:tabs>
          <w:tab w:val="left" w:pos="1536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Вести индивидуальные диагностические карты умений и нав</w:t>
      </w:r>
      <w:r>
        <w:rPr>
          <w:sz w:val="28"/>
        </w:rPr>
        <w:t>ы</w:t>
      </w:r>
      <w:r>
        <w:rPr>
          <w:sz w:val="28"/>
        </w:rPr>
        <w:t>ков по спецификации ЕГЭ для повышения качества подготовки каждого в</w:t>
      </w:r>
      <w:r>
        <w:rPr>
          <w:sz w:val="28"/>
        </w:rPr>
        <w:t>ы</w:t>
      </w:r>
      <w:r>
        <w:rPr>
          <w:sz w:val="28"/>
        </w:rPr>
        <w:t>пускника, сдающего ЕГЭ по химии.</w:t>
      </w:r>
    </w:p>
    <w:p w:rsidR="00E76607" w:rsidRDefault="00E76607" w:rsidP="00E76607">
      <w:pPr>
        <w:pStyle w:val="a4"/>
        <w:spacing w:before="3"/>
        <w:ind w:left="0"/>
      </w:pPr>
    </w:p>
    <w:p w:rsidR="00E16714" w:rsidRDefault="00E16714" w:rsidP="00E766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6714" w:rsidRDefault="00E16714" w:rsidP="00E766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2B10" w:rsidRPr="00382B10" w:rsidRDefault="00382B10" w:rsidP="00E766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82B10" w:rsidRPr="0038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69B"/>
    <w:multiLevelType w:val="hybridMultilevel"/>
    <w:tmpl w:val="61FEA718"/>
    <w:lvl w:ilvl="0" w:tplc="3E3267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F60217"/>
    <w:multiLevelType w:val="hybridMultilevel"/>
    <w:tmpl w:val="A82C0B82"/>
    <w:lvl w:ilvl="0" w:tplc="C0121B24">
      <w:start w:val="1"/>
      <w:numFmt w:val="decimal"/>
      <w:lvlText w:val="%1."/>
      <w:lvlJc w:val="left"/>
      <w:pPr>
        <w:ind w:left="401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FB8BAC6">
      <w:start w:val="1"/>
      <w:numFmt w:val="decimal"/>
      <w:lvlText w:val="%2."/>
      <w:lvlJc w:val="left"/>
      <w:pPr>
        <w:ind w:left="401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B8B6A5AA">
      <w:numFmt w:val="bullet"/>
      <w:lvlText w:val="•"/>
      <w:lvlJc w:val="left"/>
      <w:pPr>
        <w:ind w:left="2381" w:hanging="428"/>
      </w:pPr>
      <w:rPr>
        <w:rFonts w:hint="default"/>
        <w:lang w:val="ru-RU" w:eastAsia="ru-RU" w:bidi="ru-RU"/>
      </w:rPr>
    </w:lvl>
    <w:lvl w:ilvl="3" w:tplc="DEAC1D08">
      <w:numFmt w:val="bullet"/>
      <w:lvlText w:val="•"/>
      <w:lvlJc w:val="left"/>
      <w:pPr>
        <w:ind w:left="3371" w:hanging="428"/>
      </w:pPr>
      <w:rPr>
        <w:rFonts w:hint="default"/>
        <w:lang w:val="ru-RU" w:eastAsia="ru-RU" w:bidi="ru-RU"/>
      </w:rPr>
    </w:lvl>
    <w:lvl w:ilvl="4" w:tplc="2E1C3A08">
      <w:numFmt w:val="bullet"/>
      <w:lvlText w:val="•"/>
      <w:lvlJc w:val="left"/>
      <w:pPr>
        <w:ind w:left="4362" w:hanging="428"/>
      </w:pPr>
      <w:rPr>
        <w:rFonts w:hint="default"/>
        <w:lang w:val="ru-RU" w:eastAsia="ru-RU" w:bidi="ru-RU"/>
      </w:rPr>
    </w:lvl>
    <w:lvl w:ilvl="5" w:tplc="9A2E85A6">
      <w:numFmt w:val="bullet"/>
      <w:lvlText w:val="•"/>
      <w:lvlJc w:val="left"/>
      <w:pPr>
        <w:ind w:left="5353" w:hanging="428"/>
      </w:pPr>
      <w:rPr>
        <w:rFonts w:hint="default"/>
        <w:lang w:val="ru-RU" w:eastAsia="ru-RU" w:bidi="ru-RU"/>
      </w:rPr>
    </w:lvl>
    <w:lvl w:ilvl="6" w:tplc="D4960614">
      <w:numFmt w:val="bullet"/>
      <w:lvlText w:val="•"/>
      <w:lvlJc w:val="left"/>
      <w:pPr>
        <w:ind w:left="6343" w:hanging="428"/>
      </w:pPr>
      <w:rPr>
        <w:rFonts w:hint="default"/>
        <w:lang w:val="ru-RU" w:eastAsia="ru-RU" w:bidi="ru-RU"/>
      </w:rPr>
    </w:lvl>
    <w:lvl w:ilvl="7" w:tplc="AFB679CC">
      <w:numFmt w:val="bullet"/>
      <w:lvlText w:val="•"/>
      <w:lvlJc w:val="left"/>
      <w:pPr>
        <w:ind w:left="7334" w:hanging="428"/>
      </w:pPr>
      <w:rPr>
        <w:rFonts w:hint="default"/>
        <w:lang w:val="ru-RU" w:eastAsia="ru-RU" w:bidi="ru-RU"/>
      </w:rPr>
    </w:lvl>
    <w:lvl w:ilvl="8" w:tplc="E690AE48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2">
    <w:nsid w:val="3E4517DD"/>
    <w:multiLevelType w:val="hybridMultilevel"/>
    <w:tmpl w:val="7450AD42"/>
    <w:lvl w:ilvl="0" w:tplc="46A8EEFE">
      <w:start w:val="2"/>
      <w:numFmt w:val="decimal"/>
      <w:lvlText w:val="%1)"/>
      <w:lvlJc w:val="left"/>
      <w:pPr>
        <w:ind w:left="401" w:hanging="3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EECA296">
      <w:numFmt w:val="bullet"/>
      <w:lvlText w:val="•"/>
      <w:lvlJc w:val="left"/>
      <w:pPr>
        <w:ind w:left="1390" w:hanging="398"/>
      </w:pPr>
      <w:rPr>
        <w:rFonts w:hint="default"/>
        <w:lang w:val="ru-RU" w:eastAsia="ru-RU" w:bidi="ru-RU"/>
      </w:rPr>
    </w:lvl>
    <w:lvl w:ilvl="2" w:tplc="DCEE15BC">
      <w:numFmt w:val="bullet"/>
      <w:lvlText w:val="•"/>
      <w:lvlJc w:val="left"/>
      <w:pPr>
        <w:ind w:left="2381" w:hanging="398"/>
      </w:pPr>
      <w:rPr>
        <w:rFonts w:hint="default"/>
        <w:lang w:val="ru-RU" w:eastAsia="ru-RU" w:bidi="ru-RU"/>
      </w:rPr>
    </w:lvl>
    <w:lvl w:ilvl="3" w:tplc="42DA15E0">
      <w:numFmt w:val="bullet"/>
      <w:lvlText w:val="•"/>
      <w:lvlJc w:val="left"/>
      <w:pPr>
        <w:ind w:left="3371" w:hanging="398"/>
      </w:pPr>
      <w:rPr>
        <w:rFonts w:hint="default"/>
        <w:lang w:val="ru-RU" w:eastAsia="ru-RU" w:bidi="ru-RU"/>
      </w:rPr>
    </w:lvl>
    <w:lvl w:ilvl="4" w:tplc="8FB0B684">
      <w:numFmt w:val="bullet"/>
      <w:lvlText w:val="•"/>
      <w:lvlJc w:val="left"/>
      <w:pPr>
        <w:ind w:left="4362" w:hanging="398"/>
      </w:pPr>
      <w:rPr>
        <w:rFonts w:hint="default"/>
        <w:lang w:val="ru-RU" w:eastAsia="ru-RU" w:bidi="ru-RU"/>
      </w:rPr>
    </w:lvl>
    <w:lvl w:ilvl="5" w:tplc="814265BC">
      <w:numFmt w:val="bullet"/>
      <w:lvlText w:val="•"/>
      <w:lvlJc w:val="left"/>
      <w:pPr>
        <w:ind w:left="5353" w:hanging="398"/>
      </w:pPr>
      <w:rPr>
        <w:rFonts w:hint="default"/>
        <w:lang w:val="ru-RU" w:eastAsia="ru-RU" w:bidi="ru-RU"/>
      </w:rPr>
    </w:lvl>
    <w:lvl w:ilvl="6" w:tplc="5316FA36">
      <w:numFmt w:val="bullet"/>
      <w:lvlText w:val="•"/>
      <w:lvlJc w:val="left"/>
      <w:pPr>
        <w:ind w:left="6343" w:hanging="398"/>
      </w:pPr>
      <w:rPr>
        <w:rFonts w:hint="default"/>
        <w:lang w:val="ru-RU" w:eastAsia="ru-RU" w:bidi="ru-RU"/>
      </w:rPr>
    </w:lvl>
    <w:lvl w:ilvl="7" w:tplc="90D0E628">
      <w:numFmt w:val="bullet"/>
      <w:lvlText w:val="•"/>
      <w:lvlJc w:val="left"/>
      <w:pPr>
        <w:ind w:left="7334" w:hanging="398"/>
      </w:pPr>
      <w:rPr>
        <w:rFonts w:hint="default"/>
        <w:lang w:val="ru-RU" w:eastAsia="ru-RU" w:bidi="ru-RU"/>
      </w:rPr>
    </w:lvl>
    <w:lvl w:ilvl="8" w:tplc="430EF3C4">
      <w:numFmt w:val="bullet"/>
      <w:lvlText w:val="•"/>
      <w:lvlJc w:val="left"/>
      <w:pPr>
        <w:ind w:left="8325" w:hanging="398"/>
      </w:pPr>
      <w:rPr>
        <w:rFonts w:hint="default"/>
        <w:lang w:val="ru-RU" w:eastAsia="ru-RU" w:bidi="ru-RU"/>
      </w:rPr>
    </w:lvl>
  </w:abstractNum>
  <w:abstractNum w:abstractNumId="3">
    <w:nsid w:val="45D13896"/>
    <w:multiLevelType w:val="hybridMultilevel"/>
    <w:tmpl w:val="2B92D07E"/>
    <w:lvl w:ilvl="0" w:tplc="0CDA71C6">
      <w:numFmt w:val="bullet"/>
      <w:lvlText w:val="-"/>
      <w:lvlJc w:val="left"/>
      <w:pPr>
        <w:ind w:left="401" w:hanging="1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A8A0CB8">
      <w:numFmt w:val="bullet"/>
      <w:lvlText w:val="•"/>
      <w:lvlJc w:val="left"/>
      <w:pPr>
        <w:ind w:left="1390" w:hanging="195"/>
      </w:pPr>
      <w:rPr>
        <w:rFonts w:hint="default"/>
        <w:lang w:val="ru-RU" w:eastAsia="ru-RU" w:bidi="ru-RU"/>
      </w:rPr>
    </w:lvl>
    <w:lvl w:ilvl="2" w:tplc="4704C41A">
      <w:numFmt w:val="bullet"/>
      <w:lvlText w:val="•"/>
      <w:lvlJc w:val="left"/>
      <w:pPr>
        <w:ind w:left="2381" w:hanging="195"/>
      </w:pPr>
      <w:rPr>
        <w:rFonts w:hint="default"/>
        <w:lang w:val="ru-RU" w:eastAsia="ru-RU" w:bidi="ru-RU"/>
      </w:rPr>
    </w:lvl>
    <w:lvl w:ilvl="3" w:tplc="B8144A38">
      <w:numFmt w:val="bullet"/>
      <w:lvlText w:val="•"/>
      <w:lvlJc w:val="left"/>
      <w:pPr>
        <w:ind w:left="3371" w:hanging="195"/>
      </w:pPr>
      <w:rPr>
        <w:rFonts w:hint="default"/>
        <w:lang w:val="ru-RU" w:eastAsia="ru-RU" w:bidi="ru-RU"/>
      </w:rPr>
    </w:lvl>
    <w:lvl w:ilvl="4" w:tplc="C3868A36">
      <w:numFmt w:val="bullet"/>
      <w:lvlText w:val="•"/>
      <w:lvlJc w:val="left"/>
      <w:pPr>
        <w:ind w:left="4362" w:hanging="195"/>
      </w:pPr>
      <w:rPr>
        <w:rFonts w:hint="default"/>
        <w:lang w:val="ru-RU" w:eastAsia="ru-RU" w:bidi="ru-RU"/>
      </w:rPr>
    </w:lvl>
    <w:lvl w:ilvl="5" w:tplc="DBBEBEE0">
      <w:numFmt w:val="bullet"/>
      <w:lvlText w:val="•"/>
      <w:lvlJc w:val="left"/>
      <w:pPr>
        <w:ind w:left="5353" w:hanging="195"/>
      </w:pPr>
      <w:rPr>
        <w:rFonts w:hint="default"/>
        <w:lang w:val="ru-RU" w:eastAsia="ru-RU" w:bidi="ru-RU"/>
      </w:rPr>
    </w:lvl>
    <w:lvl w:ilvl="6" w:tplc="374A6AEA">
      <w:numFmt w:val="bullet"/>
      <w:lvlText w:val="•"/>
      <w:lvlJc w:val="left"/>
      <w:pPr>
        <w:ind w:left="6343" w:hanging="195"/>
      </w:pPr>
      <w:rPr>
        <w:rFonts w:hint="default"/>
        <w:lang w:val="ru-RU" w:eastAsia="ru-RU" w:bidi="ru-RU"/>
      </w:rPr>
    </w:lvl>
    <w:lvl w:ilvl="7" w:tplc="EB5CAE7A">
      <w:numFmt w:val="bullet"/>
      <w:lvlText w:val="•"/>
      <w:lvlJc w:val="left"/>
      <w:pPr>
        <w:ind w:left="7334" w:hanging="195"/>
      </w:pPr>
      <w:rPr>
        <w:rFonts w:hint="default"/>
        <w:lang w:val="ru-RU" w:eastAsia="ru-RU" w:bidi="ru-RU"/>
      </w:rPr>
    </w:lvl>
    <w:lvl w:ilvl="8" w:tplc="183624F0">
      <w:numFmt w:val="bullet"/>
      <w:lvlText w:val="•"/>
      <w:lvlJc w:val="left"/>
      <w:pPr>
        <w:ind w:left="8325" w:hanging="19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2A"/>
    <w:rsid w:val="001D343A"/>
    <w:rsid w:val="00217C02"/>
    <w:rsid w:val="00296F5D"/>
    <w:rsid w:val="00382B10"/>
    <w:rsid w:val="004144A1"/>
    <w:rsid w:val="00445044"/>
    <w:rsid w:val="00626F64"/>
    <w:rsid w:val="007C57F2"/>
    <w:rsid w:val="00917A37"/>
    <w:rsid w:val="009E5CD9"/>
    <w:rsid w:val="00B21543"/>
    <w:rsid w:val="00B82A08"/>
    <w:rsid w:val="00CC242A"/>
    <w:rsid w:val="00CE0CE8"/>
    <w:rsid w:val="00D717BD"/>
    <w:rsid w:val="00E16714"/>
    <w:rsid w:val="00E76607"/>
    <w:rsid w:val="00EF5451"/>
    <w:rsid w:val="00F121C5"/>
    <w:rsid w:val="00F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45044"/>
    <w:pPr>
      <w:widowControl w:val="0"/>
      <w:autoSpaceDE w:val="0"/>
      <w:autoSpaceDN w:val="0"/>
      <w:spacing w:after="0" w:line="240" w:lineRule="auto"/>
      <w:ind w:left="111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45044"/>
    <w:pPr>
      <w:widowControl w:val="0"/>
      <w:autoSpaceDE w:val="0"/>
      <w:autoSpaceDN w:val="0"/>
      <w:spacing w:after="0" w:line="240" w:lineRule="auto"/>
      <w:ind w:left="40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450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4504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45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04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E76607"/>
    <w:pPr>
      <w:widowControl w:val="0"/>
      <w:autoSpaceDE w:val="0"/>
      <w:autoSpaceDN w:val="0"/>
      <w:spacing w:after="0" w:line="240" w:lineRule="auto"/>
      <w:ind w:left="401" w:hanging="425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_"/>
    <w:basedOn w:val="a0"/>
    <w:link w:val="3"/>
    <w:locked/>
    <w:rsid w:val="00B215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21543"/>
    <w:pPr>
      <w:widowControl w:val="0"/>
      <w:shd w:val="clear" w:color="auto" w:fill="FFFFFF"/>
      <w:spacing w:after="0" w:line="480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B2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5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E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E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45044"/>
    <w:pPr>
      <w:widowControl w:val="0"/>
      <w:autoSpaceDE w:val="0"/>
      <w:autoSpaceDN w:val="0"/>
      <w:spacing w:after="0" w:line="240" w:lineRule="auto"/>
      <w:ind w:left="111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45044"/>
    <w:pPr>
      <w:widowControl w:val="0"/>
      <w:autoSpaceDE w:val="0"/>
      <w:autoSpaceDN w:val="0"/>
      <w:spacing w:after="0" w:line="240" w:lineRule="auto"/>
      <w:ind w:left="40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450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4504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45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04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E76607"/>
    <w:pPr>
      <w:widowControl w:val="0"/>
      <w:autoSpaceDE w:val="0"/>
      <w:autoSpaceDN w:val="0"/>
      <w:spacing w:after="0" w:line="240" w:lineRule="auto"/>
      <w:ind w:left="401" w:hanging="425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_"/>
    <w:basedOn w:val="a0"/>
    <w:link w:val="3"/>
    <w:locked/>
    <w:rsid w:val="00B215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21543"/>
    <w:pPr>
      <w:widowControl w:val="0"/>
      <w:shd w:val="clear" w:color="auto" w:fill="FFFFFF"/>
      <w:spacing w:after="0" w:line="480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B2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5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E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E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
</file>

<file path=word/charts/_rels/chart1.xml.rels><?xml version="1.0" encoding="UTF-8" standalone="yes"?>
<Relationships xmlns="http://schemas.openxmlformats.org/package/2006/relationships"/>

</file>

<file path=word/charts/_rels/chart2.xml.rels><?xml version="1.0" encoding="UTF-8" standalone="yes"?>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about:blank" TargetMode="External"/><Relationship Id="rId1" Type="http://schemas.openxmlformats.org/officeDocument/2006/relationships/themeOverride" Target="../theme/themeOverride1.xml"/></Relationships>

</file>

<file path=word/charts/_rels/chart3.xml.rels><?xml version="1.0" encoding="UTF-8" standalone="yes"?>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about:blank" TargetMode="External"/></Relationships>

</file>

<file path=word/charts/_rels/chart4.xml.rels><?xml version="1.0" encoding="UTF-8" standalone="yes"?>
<Relationships xmlns="http://schemas.openxmlformats.org/package/2006/relationships"/>

</file>

<file path=word/charts/_rels/chart5.xml.rels><?xml version="1.0" encoding="UTF-8" standalone="yes"?>
<Relationships xmlns="http://schemas.openxmlformats.org/package/2006/relationships"/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процент отметок по г. Сочи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FC-4BDE-ADD5-63FC9E58D2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FC-4BDE-ADD5-63FC9E58D2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FC-4BDE-ADD5-63FC9E58D2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FC-4BDE-ADD5-63FC9E58D281}"/>
              </c:ext>
            </c:extLst>
          </c:dPt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5.16</c:v>
                </c:pt>
                <c:pt idx="1">
                  <c:v>33.159999999999997</c:v>
                </c:pt>
                <c:pt idx="2">
                  <c:v>46.52</c:v>
                </c:pt>
                <c:pt idx="3">
                  <c:v>15.15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54-483C-BC18-0CB576D656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Средний балл обучающихся общеобразовательных организаций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по КДР в 10 классах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1" u="none" strike="noStrike" baseline="0">
                <a:solidFill>
                  <a:srgbClr val="000000"/>
                </a:solidFill>
                <a:latin typeface="Arial"/>
                <a:cs typeface="Arial"/>
              </a:rPr>
              <a:t>Химия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1" u="none" strike="noStrike" baseline="0">
                <a:solidFill>
                  <a:srgbClr val="000000"/>
                </a:solidFill>
                <a:latin typeface="Arial"/>
                <a:cs typeface="Arial"/>
              </a:rPr>
              <a:t>19.10.2020</a:t>
            </a:r>
          </a:p>
        </c:rich>
      </c:tx>
      <c:layout>
        <c:manualLayout>
          <c:xMode val="edge"/>
          <c:yMode val="edge"/>
          <c:x val="0.1189984306738974"/>
          <c:y val="4.841185652251827E-4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7.2154303788949464E-2"/>
          <c:y val="0.16105681278029224"/>
          <c:w val="0.91641774009018107"/>
          <c:h val="0.62835935271870547"/>
        </c:manualLayout>
      </c:layout>
      <c:lineChart>
        <c:grouping val="standard"/>
        <c:varyColors val="0"/>
        <c:ser>
          <c:idx val="0"/>
          <c:order val="0"/>
          <c:tx>
            <c:strRef>
              <c:f>Рейтинг!$F$2</c:f>
              <c:strCache>
                <c:ptCount val="1"/>
                <c:pt idx="0">
                  <c:v>Средний балл (максимальный балл за работу - 24б.)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8"/>
            <c:spPr>
              <a:solidFill>
                <a:schemeClr val="accent3">
                  <a:lumMod val="75000"/>
                </a:schemeClr>
              </a:solidFill>
              <a:ln w="15875">
                <a:solidFill>
                  <a:schemeClr val="accent3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marker>
          <c:dLbls>
            <c:dLbl>
              <c:idx val="2"/>
              <c:layout>
                <c:manualLayout>
                  <c:x val="-2.0273558112928192E-2"/>
                  <c:y val="4.8782193564387052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FA-4DF3-B325-CC6A3C000A44}"/>
                </c:ext>
              </c:extLst>
            </c:dLbl>
            <c:dLbl>
              <c:idx val="3"/>
              <c:layout>
                <c:manualLayout>
                  <c:x val="-2.0273558112928292E-2"/>
                  <c:y val="4.878219356438712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FA-4DF3-B325-CC6A3C000A44}"/>
                </c:ext>
              </c:extLst>
            </c:dLbl>
            <c:dLbl>
              <c:idx val="4"/>
              <c:layout>
                <c:manualLayout>
                  <c:x val="-2.0273558112928091E-2"/>
                  <c:y val="5.0881931097195451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FA-4DF3-B325-CC6A3C000A44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Т!$H$32:$H$36</c:f>
              <c:strCache>
                <c:ptCount val="5"/>
                <c:pt idx="0">
                  <c:v>СОШ №4</c:v>
                </c:pt>
                <c:pt idx="1">
                  <c:v>Лицей №23</c:v>
                </c:pt>
                <c:pt idx="2">
                  <c:v>СОШ №25</c:v>
                </c:pt>
                <c:pt idx="3">
                  <c:v>СОШ №49</c:v>
                </c:pt>
                <c:pt idx="4">
                  <c:v>Лицей №95</c:v>
                </c:pt>
              </c:strCache>
            </c:strRef>
          </c:cat>
          <c:val>
            <c:numRef>
              <c:f>Т!$I$32:$I$36</c:f>
              <c:numCache>
                <c:formatCode>0.00</c:formatCode>
                <c:ptCount val="5"/>
                <c:pt idx="0">
                  <c:v>17.600000000000001</c:v>
                </c:pt>
                <c:pt idx="1">
                  <c:v>17.821428571428573</c:v>
                </c:pt>
                <c:pt idx="2">
                  <c:v>15.583333333333334</c:v>
                </c:pt>
                <c:pt idx="3">
                  <c:v>14.5</c:v>
                </c:pt>
                <c:pt idx="4">
                  <c:v>15.75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39FA-4DF3-B325-CC6A3C000A44}"/>
            </c:ext>
          </c:extLst>
        </c:ser>
        <c:ser>
          <c:idx val="1"/>
          <c:order val="1"/>
          <c:spPr>
            <a:ln w="28575">
              <a:solidFill>
                <a:srgbClr val="C00000"/>
              </a:solidFill>
            </a:ln>
          </c:spPr>
          <c:marker>
            <c:symbol val="none"/>
          </c:marker>
          <c:cat>
            <c:strRef>
              <c:f>Т!$H$32:$H$36</c:f>
              <c:strCache>
                <c:ptCount val="5"/>
                <c:pt idx="0">
                  <c:v>СОШ №4</c:v>
                </c:pt>
                <c:pt idx="1">
                  <c:v>Лицей №23</c:v>
                </c:pt>
                <c:pt idx="2">
                  <c:v>СОШ №25</c:v>
                </c:pt>
                <c:pt idx="3">
                  <c:v>СОШ №49</c:v>
                </c:pt>
                <c:pt idx="4">
                  <c:v>Лицей №95</c:v>
                </c:pt>
              </c:strCache>
            </c:strRef>
          </c:cat>
          <c:val>
            <c:numRef>
              <c:f>Т!$J$32:$J$36</c:f>
              <c:numCache>
                <c:formatCode>0.00</c:formatCode>
                <c:ptCount val="5"/>
                <c:pt idx="0">
                  <c:v>16.518987341772153</c:v>
                </c:pt>
                <c:pt idx="1">
                  <c:v>16.518987341772153</c:v>
                </c:pt>
                <c:pt idx="2">
                  <c:v>16.518987341772153</c:v>
                </c:pt>
                <c:pt idx="3">
                  <c:v>16.518987341772153</c:v>
                </c:pt>
                <c:pt idx="4">
                  <c:v>16.518987341772153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9FA-4DF3-B325-CC6A3C000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907584"/>
        <c:axId val="221913472"/>
      </c:lineChart>
      <c:catAx>
        <c:axId val="221907584"/>
        <c:scaling>
          <c:orientation val="minMax"/>
        </c:scaling>
        <c:delete val="0"/>
        <c:axPos val="b"/>
        <c:majorGridlines>
          <c:spPr>
            <a:ln w="6350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1913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1913472"/>
        <c:scaling>
          <c:orientation val="minMax"/>
          <c:max val="3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средний балл</a:t>
                </a:r>
              </a:p>
            </c:rich>
          </c:tx>
          <c:layout>
            <c:manualLayout>
              <c:xMode val="edge"/>
              <c:yMode val="edge"/>
              <c:x val="6.4176593310451583E-4"/>
              <c:y val="0.44712660133784221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1907584"/>
        <c:crosses val="autoZero"/>
        <c:crossBetween val="between"/>
        <c:majorUnit val="1"/>
        <c:minorUnit val="0.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205128205128207"/>
          <c:y val="0.13228346456692913"/>
          <c:w val="0.31692307692307686"/>
          <c:h val="2.5196850393700787E-2"/>
        </c:manualLayout>
      </c:layout>
      <c:overlay val="0"/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Доля обучающихся общеобразовательных организаций (3), </a:t>
            </a:r>
            <a:endParaRPr lang="ru-RU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получивших "2" по КДР в 10 классах </a:t>
            </a:r>
            <a:endParaRPr lang="ru-RU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7822329901070059"/>
          <c:y val="5.507368005331622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633030486573803E-2"/>
          <c:y val="0.16293946721226774"/>
          <c:w val="0.91544184669224038"/>
          <c:h val="0.61968594870523086"/>
        </c:manualLayout>
      </c:layout>
      <c:lineChart>
        <c:grouping val="standard"/>
        <c:varyColors val="0"/>
        <c:ser>
          <c:idx val="0"/>
          <c:order val="0"/>
          <c:tx>
            <c:strRef>
              <c:f>Т!$B$30</c:f>
              <c:strCache>
                <c:ptCount val="1"/>
                <c:pt idx="0">
                  <c:v>Доля неудовлетворительных работ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10"/>
            <c:spPr>
              <a:solidFill>
                <a:schemeClr val="accent3">
                  <a:lumMod val="75000"/>
                </a:schemeClr>
              </a:solidFill>
              <a:ln w="15875">
                <a:solidFill>
                  <a:schemeClr val="accent1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Т!$B$32:$B$34</c:f>
              <c:strCache>
                <c:ptCount val="3"/>
                <c:pt idx="0">
                  <c:v>Лицей №23</c:v>
                </c:pt>
                <c:pt idx="1">
                  <c:v>СОШ №25</c:v>
                </c:pt>
                <c:pt idx="2">
                  <c:v>Лицей №95</c:v>
                </c:pt>
              </c:strCache>
            </c:strRef>
          </c:cat>
          <c:val>
            <c:numRef>
              <c:f>Т!$C$32:$C$34</c:f>
              <c:numCache>
                <c:formatCode>0.00</c:formatCode>
                <c:ptCount val="3"/>
                <c:pt idx="0">
                  <c:v>3.5714285714285712</c:v>
                </c:pt>
                <c:pt idx="1">
                  <c:v>16.666666666666664</c:v>
                </c:pt>
                <c:pt idx="2">
                  <c:v>10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D2A-45BB-8F15-AD26CC5C0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923584"/>
        <c:axId val="221925376"/>
      </c:lineChart>
      <c:catAx>
        <c:axId val="221923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1925376"/>
        <c:crosses val="autoZero"/>
        <c:auto val="1"/>
        <c:lblAlgn val="ctr"/>
        <c:lblOffset val="100"/>
        <c:tickLblSkip val="1"/>
        <c:noMultiLvlLbl val="0"/>
      </c:catAx>
      <c:valAx>
        <c:axId val="221925376"/>
        <c:scaling>
          <c:orientation val="minMax"/>
          <c:max val="4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6.1118514031899863E-3"/>
              <c:y val="0.4574100494491480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192358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2615384615384615"/>
          <c:y val="0.13385826771653545"/>
          <c:w val="0.27384615384615385"/>
          <c:h val="2.8346456692913385E-2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выполнения заданий (1 балл)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В12</c:v>
                </c:pt>
                <c:pt idx="9">
                  <c:v>В14</c:v>
                </c:pt>
                <c:pt idx="10">
                  <c:v>В15</c:v>
                </c:pt>
                <c:pt idx="11">
                  <c:v>В16</c:v>
                </c:pt>
                <c:pt idx="12">
                  <c:v>В17</c:v>
                </c:pt>
                <c:pt idx="13">
                  <c:v>В19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39.24</c:v>
                </c:pt>
                <c:pt idx="1">
                  <c:v>87.34</c:v>
                </c:pt>
                <c:pt idx="2">
                  <c:v>81.010000000000005</c:v>
                </c:pt>
                <c:pt idx="3">
                  <c:v>74.680000000000007</c:v>
                </c:pt>
                <c:pt idx="4">
                  <c:v>10.130000000000001</c:v>
                </c:pt>
                <c:pt idx="5">
                  <c:v>78.48</c:v>
                </c:pt>
                <c:pt idx="6">
                  <c:v>74.680000000000007</c:v>
                </c:pt>
                <c:pt idx="7">
                  <c:v>51.9</c:v>
                </c:pt>
                <c:pt idx="8">
                  <c:v>65.819999999999993</c:v>
                </c:pt>
                <c:pt idx="9">
                  <c:v>59.49</c:v>
                </c:pt>
                <c:pt idx="10">
                  <c:v>50.63</c:v>
                </c:pt>
                <c:pt idx="11">
                  <c:v>70.89</c:v>
                </c:pt>
                <c:pt idx="12">
                  <c:v>68.349999999999994</c:v>
                </c:pt>
                <c:pt idx="13">
                  <c:v>34.18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EC-4016-9AFC-898D6C69B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942912"/>
        <c:axId val="221944448"/>
      </c:barChart>
      <c:catAx>
        <c:axId val="22194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944448"/>
        <c:crosses val="autoZero"/>
        <c:auto val="1"/>
        <c:lblAlgn val="ctr"/>
        <c:lblOffset val="100"/>
        <c:noMultiLvlLbl val="0"/>
      </c:catAx>
      <c:valAx>
        <c:axId val="22194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94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выполнения заданий (2 балла)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1502624671916E-2"/>
          <c:y val="0.13130952380952382"/>
          <c:w val="0.9084973753280839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0070C0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В6</c:v>
                </c:pt>
                <c:pt idx="1">
                  <c:v>В10</c:v>
                </c:pt>
                <c:pt idx="2">
                  <c:v>В11</c:v>
                </c:pt>
                <c:pt idx="3">
                  <c:v>В13</c:v>
                </c:pt>
                <c:pt idx="4">
                  <c:v>В18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86.08</c:v>
                </c:pt>
                <c:pt idx="1">
                  <c:v>67.09</c:v>
                </c:pt>
                <c:pt idx="2">
                  <c:v>31.65</c:v>
                </c:pt>
                <c:pt idx="3">
                  <c:v>59.49</c:v>
                </c:pt>
                <c:pt idx="4">
                  <c:v>40.51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93-4DBF-9C9F-32B474333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953408"/>
        <c:axId val="222463104"/>
      </c:barChart>
      <c:catAx>
        <c:axId val="2219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463104"/>
        <c:crosses val="autoZero"/>
        <c:auto val="1"/>
        <c:lblAlgn val="ctr"/>
        <c:lblOffset val="100"/>
        <c:noMultiLvlLbl val="0"/>
      </c:catAx>
      <c:valAx>
        <c:axId val="22246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95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0.0718</cdr:x>
      <cdr:y>0.16038</cdr:y>
    </cdr:from>
    <cdr:to>
      <cdr:x>0.40948</cdr:x>
      <cdr:y>0.22545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6797" y="971550"/>
          <a:ext cx="3133677" cy="390544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chemeClr val="tx1"/>
          </a:solidFill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Средний показатель</a:t>
          </a:r>
          <a:r>
            <a:rPr lang="ru-RU" sz="1200" baseline="0">
              <a:latin typeface="Arial" panose="020B0604020202020204" pitchFamily="34" charset="0"/>
              <a:cs typeface="Arial" panose="020B0604020202020204" pitchFamily="34" charset="0"/>
            </a:rPr>
            <a:t> по г. </a:t>
          </a:r>
          <a:r>
            <a:rPr lang="ru-RU" sz="1200" baseline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Сочи -</a:t>
          </a:r>
          <a:r>
            <a:rPr lang="ru-RU" sz="1200" baseline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16,52 б. </a:t>
          </a:r>
          <a:endParaRPr lang="ru-RU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0.82872</cdr:x>
      <cdr:y>0.94173</cdr:y>
    </cdr:from>
    <cdr:to>
      <cdr:x>1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696199" y="5695950"/>
          <a:ext cx="1590675" cy="3524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r" defTabSz="914400" eaLnBrk="1" fontAlgn="auto" latinLnBrk="0" hangingPunct="1">
            <a:lnSpc>
              <a:spcPts val="11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ru-RU" sz="700" b="0" i="1" u="none" strike="noStrike" kern="0" cap="none" spc="0" normalizeH="0" baseline="0" noProof="0">
              <a:ln>
                <a:noFill/>
              </a:ln>
              <a:solidFill>
                <a:srgbClr val="9BBB59">
                  <a:lumMod val="50000"/>
                </a:srgbClr>
              </a:solidFill>
              <a:effectLst/>
              <a:uLnTx/>
              <a:uFillTx/>
              <a:latin typeface="Arial" pitchFamily="34" charset="0"/>
              <a:ea typeface="+mn-ea"/>
              <a:cs typeface="Arial" pitchFamily="34" charset="0"/>
            </a:rPr>
            <a:t>Главный специалист МКУ ЦОКО</a:t>
          </a:r>
        </a:p>
        <a:p xmlns:a="http://schemas.openxmlformats.org/drawingml/2006/main">
          <a:pPr marL="0" marR="0" lvl="0" indent="0" algn="r" defTabSz="914400" eaLnBrk="1" fontAlgn="auto" latinLnBrk="0" hangingPunct="1">
            <a:lnSpc>
              <a:spcPts val="11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ru-RU" sz="700" b="0" i="1" u="none" strike="noStrike" kern="0" cap="none" spc="0" normalizeH="0" baseline="0" noProof="0">
              <a:ln>
                <a:noFill/>
              </a:ln>
              <a:solidFill>
                <a:srgbClr val="9BBB59">
                  <a:lumMod val="50000"/>
                </a:srgbClr>
              </a:solidFill>
              <a:effectLst/>
              <a:uLnTx/>
              <a:uFillTx/>
              <a:latin typeface="Arial" pitchFamily="34" charset="0"/>
              <a:ea typeface="+mn-ea"/>
              <a:cs typeface="Arial" pitchFamily="34" charset="0"/>
            </a:rPr>
            <a:t> Попова Е.А (862)264-29-53</a:t>
          </a:r>
          <a:endParaRPr lang="ru-RU" sz="1200" b="1" i="1" baseline="0">
            <a:solidFill>
              <a:schemeClr val="accent3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0.82667</cdr:x>
      <cdr:y>0.93701</cdr:y>
    </cdr:from>
    <cdr:to>
      <cdr:x>1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677150" y="5667375"/>
          <a:ext cx="1609725" cy="381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r" defTabSz="914400" eaLnBrk="1" fontAlgn="auto" latinLnBrk="0" hangingPunct="1">
            <a:lnSpc>
              <a:spcPts val="12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ru-RU" sz="700" b="0" i="1" u="none" strike="noStrike" kern="0" cap="none" spc="0" normalizeH="0" baseline="0" noProof="0">
              <a:ln>
                <a:noFill/>
              </a:ln>
              <a:solidFill>
                <a:srgbClr val="9BBB59">
                  <a:lumMod val="50000"/>
                </a:srgbClr>
              </a:solidFill>
              <a:effectLst/>
              <a:uLnTx/>
              <a:uFillTx/>
              <a:latin typeface="Arial" pitchFamily="34" charset="0"/>
              <a:ea typeface="+mn-ea"/>
              <a:cs typeface="Arial" pitchFamily="34" charset="0"/>
            </a:rPr>
            <a:t>Главный специалист МКУ ЦОКО</a:t>
          </a:r>
        </a:p>
        <a:p xmlns:a="http://schemas.openxmlformats.org/drawingml/2006/main">
          <a:pPr marL="0" marR="0" lvl="0" indent="0" algn="r" defTabSz="914400" eaLnBrk="1" fontAlgn="auto" latinLnBrk="0" hangingPunct="1">
            <a:lnSpc>
              <a:spcPts val="12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ru-RU" sz="700" b="0" i="1" u="none" strike="noStrike" kern="0" cap="none" spc="0" normalizeH="0" baseline="0" noProof="0">
              <a:ln>
                <a:noFill/>
              </a:ln>
              <a:solidFill>
                <a:srgbClr val="9BBB59">
                  <a:lumMod val="50000"/>
                </a:srgbClr>
              </a:solidFill>
              <a:effectLst/>
              <a:uLnTx/>
              <a:uFillTx/>
              <a:latin typeface="Arial" pitchFamily="34" charset="0"/>
              <a:ea typeface="+mn-ea"/>
              <a:cs typeface="Arial" pitchFamily="34" charset="0"/>
            </a:rPr>
            <a:t> Попова Е.А (862)264-29-53</a:t>
          </a:r>
          <a:endParaRPr lang="ru-RU" sz="1200" b="1" i="1" baseline="0">
            <a:solidFill>
              <a:schemeClr val="accent3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СЦРО</cp:lastModifiedBy>
  <cp:revision>5</cp:revision>
  <dcterms:created xsi:type="dcterms:W3CDTF">2020-12-20T07:39:00Z</dcterms:created>
  <dcterms:modified xsi:type="dcterms:W3CDTF">2020-12-22T13:53:00Z</dcterms:modified>
</cp:coreProperties>
</file>