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40" w:rsidRPr="00B65D40" w:rsidRDefault="00B65D40" w:rsidP="00D959B2">
      <w:pPr>
        <w:spacing w:after="0" w:line="240" w:lineRule="auto"/>
        <w:ind w:left="6663" w:right="282"/>
        <w:rPr>
          <w:rFonts w:ascii="Times New Roman" w:hAnsi="Times New Roman"/>
          <w:sz w:val="24"/>
          <w:szCs w:val="24"/>
        </w:rPr>
      </w:pPr>
      <w:bookmarkStart w:id="0" w:name="_GoBack"/>
      <w:r w:rsidRPr="00B65D40">
        <w:rPr>
          <w:rFonts w:ascii="Times New Roman" w:hAnsi="Times New Roman"/>
          <w:sz w:val="24"/>
          <w:szCs w:val="24"/>
        </w:rPr>
        <w:t xml:space="preserve">Приложение к письму </w:t>
      </w:r>
    </w:p>
    <w:p w:rsidR="00B65D40" w:rsidRPr="00B65D40" w:rsidRDefault="00B65D40" w:rsidP="00D959B2">
      <w:pPr>
        <w:spacing w:after="0" w:line="240" w:lineRule="auto"/>
        <w:ind w:left="6663" w:right="282"/>
        <w:rPr>
          <w:rFonts w:ascii="Times New Roman" w:hAnsi="Times New Roman"/>
          <w:sz w:val="24"/>
          <w:szCs w:val="24"/>
        </w:rPr>
      </w:pPr>
      <w:r w:rsidRPr="00B65D40">
        <w:rPr>
          <w:rFonts w:ascii="Times New Roman" w:hAnsi="Times New Roman"/>
          <w:sz w:val="24"/>
          <w:szCs w:val="24"/>
        </w:rPr>
        <w:t>директора МУО СЦРО</w:t>
      </w:r>
    </w:p>
    <w:p w:rsidR="00B65D40" w:rsidRPr="003B7FEF" w:rsidRDefault="00132365" w:rsidP="00D959B2">
      <w:pPr>
        <w:spacing w:after="0" w:line="240" w:lineRule="auto"/>
        <w:ind w:left="6663"/>
        <w:rPr>
          <w:rFonts w:ascii="Times New Roman" w:hAnsi="Times New Roman"/>
          <w:sz w:val="28"/>
          <w:szCs w:val="28"/>
        </w:rPr>
      </w:pPr>
      <w:r>
        <w:rPr>
          <w:rFonts w:ascii="Times New Roman" w:hAnsi="Times New Roman"/>
          <w:sz w:val="24"/>
          <w:szCs w:val="24"/>
        </w:rPr>
        <w:t>от 13.03.2017 № 109</w:t>
      </w:r>
    </w:p>
    <w:bookmarkEnd w:id="0"/>
    <w:p w:rsidR="00B65D40" w:rsidRDefault="00B65D40" w:rsidP="005E0C93">
      <w:pPr>
        <w:jc w:val="center"/>
        <w:rPr>
          <w:rFonts w:ascii="Times New Roman" w:hAnsi="Times New Roman" w:cs="Times New Roman"/>
          <w:b/>
          <w:sz w:val="24"/>
          <w:szCs w:val="24"/>
        </w:rPr>
      </w:pPr>
    </w:p>
    <w:p w:rsidR="00231155" w:rsidRPr="00C85493" w:rsidRDefault="005E0C93" w:rsidP="005E0C93">
      <w:pPr>
        <w:jc w:val="center"/>
        <w:rPr>
          <w:rFonts w:ascii="Times New Roman" w:hAnsi="Times New Roman" w:cs="Times New Roman"/>
          <w:b/>
          <w:sz w:val="24"/>
          <w:szCs w:val="24"/>
        </w:rPr>
      </w:pPr>
      <w:r w:rsidRPr="00C85493">
        <w:rPr>
          <w:rFonts w:ascii="Times New Roman" w:hAnsi="Times New Roman" w:cs="Times New Roman"/>
          <w:b/>
          <w:sz w:val="24"/>
          <w:szCs w:val="24"/>
        </w:rPr>
        <w:t xml:space="preserve">Итоговый отчет </w:t>
      </w:r>
    </w:p>
    <w:p w:rsidR="00B03DD1" w:rsidRPr="00C85493" w:rsidRDefault="005E0C93" w:rsidP="005E0C93">
      <w:pPr>
        <w:jc w:val="center"/>
        <w:rPr>
          <w:rFonts w:ascii="Times New Roman" w:hAnsi="Times New Roman" w:cs="Times New Roman"/>
          <w:b/>
          <w:sz w:val="24"/>
          <w:szCs w:val="24"/>
        </w:rPr>
      </w:pPr>
      <w:r w:rsidRPr="00C85493">
        <w:rPr>
          <w:rFonts w:ascii="Times New Roman" w:hAnsi="Times New Roman" w:cs="Times New Roman"/>
          <w:b/>
          <w:sz w:val="24"/>
          <w:szCs w:val="24"/>
        </w:rPr>
        <w:t>о результатах проведения муниципального тестирования учителей русского языка и л</w:t>
      </w:r>
      <w:r w:rsidRPr="00C85493">
        <w:rPr>
          <w:rFonts w:ascii="Times New Roman" w:hAnsi="Times New Roman" w:cs="Times New Roman"/>
          <w:b/>
          <w:sz w:val="24"/>
          <w:szCs w:val="24"/>
        </w:rPr>
        <w:t>и</w:t>
      </w:r>
      <w:r w:rsidRPr="00C85493">
        <w:rPr>
          <w:rFonts w:ascii="Times New Roman" w:hAnsi="Times New Roman" w:cs="Times New Roman"/>
          <w:b/>
          <w:sz w:val="24"/>
          <w:szCs w:val="24"/>
        </w:rPr>
        <w:t>тературы, математики, английского языка, истории  и обществознания, информатики и ИКТ,</w:t>
      </w:r>
      <w:r w:rsidR="006426C8" w:rsidRPr="00C85493">
        <w:rPr>
          <w:rFonts w:ascii="Times New Roman" w:hAnsi="Times New Roman" w:cs="Times New Roman"/>
          <w:b/>
          <w:sz w:val="24"/>
          <w:szCs w:val="24"/>
        </w:rPr>
        <w:t xml:space="preserve"> </w:t>
      </w:r>
      <w:r w:rsidRPr="00C85493">
        <w:rPr>
          <w:rFonts w:ascii="Times New Roman" w:hAnsi="Times New Roman" w:cs="Times New Roman"/>
          <w:b/>
          <w:sz w:val="24"/>
          <w:szCs w:val="24"/>
        </w:rPr>
        <w:t xml:space="preserve">биологии, химии, физики, географии, работающих в 2016-2017 </w:t>
      </w:r>
      <w:proofErr w:type="spellStart"/>
      <w:r w:rsidRPr="00C85493">
        <w:rPr>
          <w:rFonts w:ascii="Times New Roman" w:hAnsi="Times New Roman" w:cs="Times New Roman"/>
          <w:b/>
          <w:sz w:val="24"/>
          <w:szCs w:val="24"/>
        </w:rPr>
        <w:t>уч</w:t>
      </w:r>
      <w:r w:rsidR="006426C8" w:rsidRPr="00C85493">
        <w:rPr>
          <w:rFonts w:ascii="Times New Roman" w:hAnsi="Times New Roman" w:cs="Times New Roman"/>
          <w:b/>
          <w:sz w:val="24"/>
          <w:szCs w:val="24"/>
        </w:rPr>
        <w:t>.г</w:t>
      </w:r>
      <w:proofErr w:type="spellEnd"/>
      <w:r w:rsidR="006426C8" w:rsidRPr="00C85493">
        <w:rPr>
          <w:rFonts w:ascii="Times New Roman" w:hAnsi="Times New Roman" w:cs="Times New Roman"/>
          <w:b/>
          <w:sz w:val="24"/>
          <w:szCs w:val="24"/>
        </w:rPr>
        <w:t>. в 11 классах.</w:t>
      </w:r>
    </w:p>
    <w:p w:rsidR="006426C8" w:rsidRPr="00C85493" w:rsidRDefault="008B69DB"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В соответствии с приказ</w:t>
      </w:r>
      <w:r w:rsidR="00231155" w:rsidRPr="00C85493">
        <w:rPr>
          <w:rFonts w:ascii="Times New Roman" w:hAnsi="Times New Roman" w:cs="Times New Roman"/>
          <w:sz w:val="24"/>
          <w:szCs w:val="24"/>
        </w:rPr>
        <w:t>ами</w:t>
      </w:r>
      <w:r w:rsidRPr="00C85493">
        <w:rPr>
          <w:rFonts w:ascii="Times New Roman" w:hAnsi="Times New Roman" w:cs="Times New Roman"/>
          <w:sz w:val="24"/>
          <w:szCs w:val="24"/>
        </w:rPr>
        <w:t xml:space="preserve">  УОН от 26.12.2016 г. № 1584, от 30.01.2017 г. №104</w:t>
      </w:r>
      <w:r w:rsidR="00231155" w:rsidRPr="00C85493">
        <w:rPr>
          <w:rFonts w:ascii="Times New Roman" w:hAnsi="Times New Roman" w:cs="Times New Roman"/>
          <w:sz w:val="24"/>
          <w:szCs w:val="24"/>
        </w:rPr>
        <w:t xml:space="preserve"> </w:t>
      </w:r>
      <w:r w:rsidR="00F44BEA" w:rsidRPr="00C85493">
        <w:rPr>
          <w:rFonts w:ascii="Times New Roman" w:hAnsi="Times New Roman" w:cs="Times New Roman"/>
          <w:sz w:val="24"/>
          <w:szCs w:val="24"/>
        </w:rPr>
        <w:t>в я</w:t>
      </w:r>
      <w:r w:rsidR="00F44BEA" w:rsidRPr="00C85493">
        <w:rPr>
          <w:rFonts w:ascii="Times New Roman" w:hAnsi="Times New Roman" w:cs="Times New Roman"/>
          <w:sz w:val="24"/>
          <w:szCs w:val="24"/>
        </w:rPr>
        <w:t>н</w:t>
      </w:r>
      <w:r w:rsidR="00F44BEA" w:rsidRPr="00C85493">
        <w:rPr>
          <w:rFonts w:ascii="Times New Roman" w:hAnsi="Times New Roman" w:cs="Times New Roman"/>
          <w:sz w:val="24"/>
          <w:szCs w:val="24"/>
        </w:rPr>
        <w:t xml:space="preserve">варе-феврале 2017 г. </w:t>
      </w:r>
      <w:r w:rsidR="00231155" w:rsidRPr="00C85493">
        <w:rPr>
          <w:rFonts w:ascii="Times New Roman" w:hAnsi="Times New Roman" w:cs="Times New Roman"/>
          <w:sz w:val="24"/>
          <w:szCs w:val="24"/>
        </w:rPr>
        <w:t>было проведено муниципальное тестирование учителей, осуществля</w:t>
      </w:r>
      <w:r w:rsidR="00231155" w:rsidRPr="00C85493">
        <w:rPr>
          <w:rFonts w:ascii="Times New Roman" w:hAnsi="Times New Roman" w:cs="Times New Roman"/>
          <w:sz w:val="24"/>
          <w:szCs w:val="24"/>
        </w:rPr>
        <w:t>ю</w:t>
      </w:r>
      <w:r w:rsidR="00231155" w:rsidRPr="00C85493">
        <w:rPr>
          <w:rFonts w:ascii="Times New Roman" w:hAnsi="Times New Roman" w:cs="Times New Roman"/>
          <w:sz w:val="24"/>
          <w:szCs w:val="24"/>
        </w:rPr>
        <w:t xml:space="preserve">щих обучение в 11 классах в 2016-2017 </w:t>
      </w:r>
      <w:proofErr w:type="spellStart"/>
      <w:r w:rsidR="00231155" w:rsidRPr="00C85493">
        <w:rPr>
          <w:rFonts w:ascii="Times New Roman" w:hAnsi="Times New Roman" w:cs="Times New Roman"/>
          <w:sz w:val="24"/>
          <w:szCs w:val="24"/>
        </w:rPr>
        <w:t>уч.г</w:t>
      </w:r>
      <w:proofErr w:type="spellEnd"/>
      <w:r w:rsidR="00231155" w:rsidRPr="00C85493">
        <w:rPr>
          <w:rFonts w:ascii="Times New Roman" w:hAnsi="Times New Roman" w:cs="Times New Roman"/>
          <w:sz w:val="24"/>
          <w:szCs w:val="24"/>
        </w:rPr>
        <w:t>.</w:t>
      </w:r>
      <w:r w:rsidR="00F44BEA" w:rsidRPr="00C85493">
        <w:rPr>
          <w:rFonts w:ascii="Times New Roman" w:hAnsi="Times New Roman" w:cs="Times New Roman"/>
          <w:sz w:val="24"/>
          <w:szCs w:val="24"/>
        </w:rPr>
        <w:t xml:space="preserve"> (далее – тестирование).</w:t>
      </w:r>
    </w:p>
    <w:p w:rsidR="0073470D" w:rsidRPr="00C85493" w:rsidRDefault="00231155"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В тестировании принял</w:t>
      </w:r>
      <w:r w:rsidR="005B1FD3" w:rsidRPr="00C85493">
        <w:rPr>
          <w:rFonts w:ascii="Times New Roman" w:hAnsi="Times New Roman" w:cs="Times New Roman"/>
          <w:sz w:val="24"/>
          <w:szCs w:val="24"/>
        </w:rPr>
        <w:t>и</w:t>
      </w:r>
      <w:r w:rsidRPr="00C85493">
        <w:rPr>
          <w:rFonts w:ascii="Times New Roman" w:hAnsi="Times New Roman" w:cs="Times New Roman"/>
          <w:sz w:val="24"/>
          <w:szCs w:val="24"/>
        </w:rPr>
        <w:t xml:space="preserve"> участие </w:t>
      </w:r>
      <w:r w:rsidR="00985081" w:rsidRPr="00C85493">
        <w:rPr>
          <w:rFonts w:ascii="Times New Roman" w:hAnsi="Times New Roman" w:cs="Times New Roman"/>
          <w:sz w:val="24"/>
          <w:szCs w:val="24"/>
        </w:rPr>
        <w:t>6</w:t>
      </w:r>
      <w:r w:rsidR="005B1FD3" w:rsidRPr="00C85493">
        <w:rPr>
          <w:rFonts w:ascii="Times New Roman" w:hAnsi="Times New Roman" w:cs="Times New Roman"/>
          <w:sz w:val="24"/>
          <w:szCs w:val="24"/>
        </w:rPr>
        <w:t>65</w:t>
      </w:r>
      <w:r w:rsidR="00920472" w:rsidRPr="00C85493">
        <w:rPr>
          <w:rFonts w:ascii="Times New Roman" w:hAnsi="Times New Roman" w:cs="Times New Roman"/>
          <w:sz w:val="24"/>
          <w:szCs w:val="24"/>
        </w:rPr>
        <w:t xml:space="preserve"> </w:t>
      </w:r>
      <w:r w:rsidR="00E268C3" w:rsidRPr="00C85493">
        <w:rPr>
          <w:rFonts w:ascii="Times New Roman" w:hAnsi="Times New Roman" w:cs="Times New Roman"/>
          <w:sz w:val="24"/>
          <w:szCs w:val="24"/>
        </w:rPr>
        <w:t>педагог</w:t>
      </w:r>
      <w:r w:rsidR="005B1FD3" w:rsidRPr="00C85493">
        <w:rPr>
          <w:rFonts w:ascii="Times New Roman" w:hAnsi="Times New Roman" w:cs="Times New Roman"/>
          <w:sz w:val="24"/>
          <w:szCs w:val="24"/>
        </w:rPr>
        <w:t>ов</w:t>
      </w:r>
      <w:r w:rsidR="00F44BEA" w:rsidRPr="00C85493">
        <w:rPr>
          <w:rFonts w:ascii="Times New Roman" w:hAnsi="Times New Roman" w:cs="Times New Roman"/>
          <w:sz w:val="24"/>
          <w:szCs w:val="24"/>
        </w:rPr>
        <w:t xml:space="preserve"> общеобразовательных учреждений г.</w:t>
      </w:r>
      <w:r w:rsidR="0073470D" w:rsidRPr="00C85493">
        <w:rPr>
          <w:rFonts w:ascii="Times New Roman" w:hAnsi="Times New Roman" w:cs="Times New Roman"/>
          <w:sz w:val="24"/>
          <w:szCs w:val="24"/>
        </w:rPr>
        <w:t xml:space="preserve"> </w:t>
      </w:r>
      <w:r w:rsidR="00F44BEA" w:rsidRPr="00C85493">
        <w:rPr>
          <w:rFonts w:ascii="Times New Roman" w:hAnsi="Times New Roman" w:cs="Times New Roman"/>
          <w:sz w:val="24"/>
          <w:szCs w:val="24"/>
        </w:rPr>
        <w:t>Сочи</w:t>
      </w:r>
      <w:r w:rsidR="007B3CDB" w:rsidRPr="00C85493">
        <w:rPr>
          <w:rFonts w:ascii="Times New Roman" w:hAnsi="Times New Roman" w:cs="Times New Roman"/>
          <w:sz w:val="24"/>
          <w:szCs w:val="24"/>
        </w:rPr>
        <w:t xml:space="preserve"> (таб</w:t>
      </w:r>
      <w:r w:rsidR="00A045AA" w:rsidRPr="00C85493">
        <w:rPr>
          <w:rFonts w:ascii="Times New Roman" w:hAnsi="Times New Roman" w:cs="Times New Roman"/>
          <w:sz w:val="24"/>
          <w:szCs w:val="24"/>
        </w:rPr>
        <w:t xml:space="preserve">лица </w:t>
      </w:r>
      <w:r w:rsidR="007B3CDB" w:rsidRPr="00C85493">
        <w:rPr>
          <w:rFonts w:ascii="Times New Roman" w:hAnsi="Times New Roman" w:cs="Times New Roman"/>
          <w:sz w:val="24"/>
          <w:szCs w:val="24"/>
        </w:rPr>
        <w:t>1)</w:t>
      </w:r>
      <w:r w:rsidR="009E32F4" w:rsidRPr="00C85493">
        <w:rPr>
          <w:rFonts w:ascii="Times New Roman" w:hAnsi="Times New Roman" w:cs="Times New Roman"/>
          <w:sz w:val="24"/>
          <w:szCs w:val="24"/>
        </w:rPr>
        <w:t xml:space="preserve">, что составило </w:t>
      </w:r>
      <w:r w:rsidR="00985081" w:rsidRPr="00C85493">
        <w:rPr>
          <w:rFonts w:ascii="Times New Roman" w:hAnsi="Times New Roman" w:cs="Times New Roman"/>
          <w:sz w:val="24"/>
          <w:szCs w:val="24"/>
        </w:rPr>
        <w:t>90,</w:t>
      </w:r>
      <w:r w:rsidR="00E53964" w:rsidRPr="00C85493">
        <w:rPr>
          <w:rFonts w:ascii="Times New Roman" w:hAnsi="Times New Roman" w:cs="Times New Roman"/>
          <w:sz w:val="24"/>
          <w:szCs w:val="24"/>
        </w:rPr>
        <w:t>5</w:t>
      </w:r>
      <w:r w:rsidR="00985081"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 xml:space="preserve">% от общего числа учителей, работающих в 11 классах в 2016-2017 </w:t>
      </w:r>
      <w:proofErr w:type="spellStart"/>
      <w:r w:rsidR="009E32F4" w:rsidRPr="00C85493">
        <w:rPr>
          <w:rFonts w:ascii="Times New Roman" w:hAnsi="Times New Roman" w:cs="Times New Roman"/>
          <w:sz w:val="24"/>
          <w:szCs w:val="24"/>
        </w:rPr>
        <w:t>уч.г</w:t>
      </w:r>
      <w:proofErr w:type="spellEnd"/>
      <w:r w:rsidR="009E32F4" w:rsidRPr="00C85493">
        <w:rPr>
          <w:rFonts w:ascii="Times New Roman" w:hAnsi="Times New Roman" w:cs="Times New Roman"/>
          <w:sz w:val="24"/>
          <w:szCs w:val="24"/>
        </w:rPr>
        <w:t xml:space="preserve">. </w:t>
      </w:r>
      <w:r w:rsidR="00290839" w:rsidRPr="00C85493">
        <w:rPr>
          <w:rFonts w:ascii="Times New Roman" w:hAnsi="Times New Roman" w:cs="Times New Roman"/>
          <w:sz w:val="24"/>
          <w:szCs w:val="24"/>
        </w:rPr>
        <w:t xml:space="preserve"> </w:t>
      </w:r>
    </w:p>
    <w:p w:rsidR="00FD0470" w:rsidRPr="00C85493" w:rsidRDefault="00FD0470"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Учителя выпускных классов ОУ: гимназия ШБ, лицей№22, №23, №59, СОШ</w:t>
      </w:r>
      <w:r w:rsidR="00E268C3" w:rsidRPr="00C85493">
        <w:rPr>
          <w:rFonts w:ascii="Times New Roman" w:hAnsi="Times New Roman" w:cs="Times New Roman"/>
          <w:sz w:val="24"/>
          <w:szCs w:val="24"/>
        </w:rPr>
        <w:t xml:space="preserve"> №4, </w:t>
      </w:r>
      <w:r w:rsidRPr="00C85493">
        <w:rPr>
          <w:rFonts w:ascii="Times New Roman" w:hAnsi="Times New Roman" w:cs="Times New Roman"/>
          <w:sz w:val="24"/>
          <w:szCs w:val="24"/>
        </w:rPr>
        <w:t xml:space="preserve"> </w:t>
      </w:r>
      <w:r w:rsidR="00E268C3" w:rsidRPr="00C85493">
        <w:rPr>
          <w:rFonts w:ascii="Times New Roman" w:hAnsi="Times New Roman" w:cs="Times New Roman"/>
          <w:sz w:val="24"/>
          <w:szCs w:val="24"/>
        </w:rPr>
        <w:t xml:space="preserve">№7, №13, №14, №20, №24, </w:t>
      </w:r>
      <w:r w:rsidRPr="00C85493">
        <w:rPr>
          <w:rFonts w:ascii="Times New Roman" w:hAnsi="Times New Roman" w:cs="Times New Roman"/>
          <w:sz w:val="24"/>
          <w:szCs w:val="24"/>
        </w:rPr>
        <w:t>№</w:t>
      </w:r>
      <w:r w:rsidR="00E268C3" w:rsidRPr="00C85493">
        <w:rPr>
          <w:rFonts w:ascii="Times New Roman" w:hAnsi="Times New Roman" w:cs="Times New Roman"/>
          <w:sz w:val="24"/>
          <w:szCs w:val="24"/>
        </w:rPr>
        <w:t>26, №29, №31, №38, №49, №53, №66, №77, №80, №85, №86, №88, №89 – приняли участие в тестировании в полном составе.</w:t>
      </w:r>
    </w:p>
    <w:p w:rsidR="008E2CB9" w:rsidRPr="00C85493" w:rsidRDefault="008E2CB9"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Большое количество учителей выпускных классов, не участвовавших в тестировании, отмечено в СОШ №65 (73%), СОШ №94 (50%), СОШ №91 (40%), СОШ №90 (33%), СОШ №78 (27%), лицеи №3 (27 %), гимназии №15 (25%).</w:t>
      </w:r>
    </w:p>
    <w:p w:rsidR="00A045AA" w:rsidRPr="00C85493" w:rsidRDefault="00A045AA" w:rsidP="00A045AA">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0" w:type="auto"/>
        <w:tblLook w:val="04A0" w:firstRow="1" w:lastRow="0" w:firstColumn="1" w:lastColumn="0" w:noHBand="0" w:noVBand="1"/>
      </w:tblPr>
      <w:tblGrid>
        <w:gridCol w:w="955"/>
        <w:gridCol w:w="2841"/>
        <w:gridCol w:w="1925"/>
        <w:gridCol w:w="1925"/>
        <w:gridCol w:w="1925"/>
      </w:tblGrid>
      <w:tr w:rsidR="009E32F4" w:rsidRPr="00C85493" w:rsidTr="009E32F4">
        <w:tc>
          <w:tcPr>
            <w:tcW w:w="955" w:type="dxa"/>
          </w:tcPr>
          <w:p w:rsidR="009E32F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2841" w:type="dxa"/>
          </w:tcPr>
          <w:p w:rsidR="007D4E9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 xml:space="preserve">Наименование </w:t>
            </w:r>
          </w:p>
          <w:p w:rsidR="009E32F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предмета</w:t>
            </w:r>
          </w:p>
        </w:tc>
        <w:tc>
          <w:tcPr>
            <w:tcW w:w="1925" w:type="dxa"/>
          </w:tcPr>
          <w:p w:rsidR="007D4E9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 xml:space="preserve">Всего </w:t>
            </w:r>
          </w:p>
          <w:p w:rsidR="009E32F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учителей</w:t>
            </w:r>
          </w:p>
        </w:tc>
        <w:tc>
          <w:tcPr>
            <w:tcW w:w="1925" w:type="dxa"/>
          </w:tcPr>
          <w:p w:rsidR="007D4E9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 xml:space="preserve">Приняли </w:t>
            </w:r>
          </w:p>
          <w:p w:rsidR="009E32F4" w:rsidRPr="00C85493" w:rsidRDefault="009E32F4" w:rsidP="009E32F4">
            <w:pPr>
              <w:jc w:val="center"/>
              <w:rPr>
                <w:rFonts w:ascii="Times New Roman" w:hAnsi="Times New Roman" w:cs="Times New Roman"/>
                <w:sz w:val="24"/>
                <w:szCs w:val="24"/>
              </w:rPr>
            </w:pPr>
            <w:r w:rsidRPr="00C85493">
              <w:rPr>
                <w:rFonts w:ascii="Times New Roman" w:hAnsi="Times New Roman" w:cs="Times New Roman"/>
                <w:sz w:val="24"/>
                <w:szCs w:val="24"/>
              </w:rPr>
              <w:t>участие</w:t>
            </w:r>
          </w:p>
        </w:tc>
        <w:tc>
          <w:tcPr>
            <w:tcW w:w="1925" w:type="dxa"/>
          </w:tcPr>
          <w:p w:rsidR="009E32F4" w:rsidRPr="00C85493" w:rsidRDefault="00F44BEA" w:rsidP="009E32F4">
            <w:pPr>
              <w:jc w:val="center"/>
              <w:rPr>
                <w:rFonts w:ascii="Times New Roman" w:hAnsi="Times New Roman" w:cs="Times New Roman"/>
                <w:sz w:val="24"/>
                <w:szCs w:val="24"/>
              </w:rPr>
            </w:pPr>
            <w:r w:rsidRPr="00C85493">
              <w:rPr>
                <w:rFonts w:ascii="Times New Roman" w:hAnsi="Times New Roman" w:cs="Times New Roman"/>
                <w:sz w:val="24"/>
                <w:szCs w:val="24"/>
              </w:rPr>
              <w:t>Не приняли участие</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русский язык</w:t>
            </w:r>
          </w:p>
        </w:tc>
        <w:tc>
          <w:tcPr>
            <w:tcW w:w="1925" w:type="dxa"/>
          </w:tcPr>
          <w:p w:rsidR="009E32F4" w:rsidRPr="00C85493" w:rsidRDefault="00920472" w:rsidP="00F44BEA">
            <w:pPr>
              <w:jc w:val="center"/>
              <w:rPr>
                <w:sz w:val="24"/>
                <w:szCs w:val="24"/>
              </w:rPr>
            </w:pPr>
            <w:r w:rsidRPr="00C85493">
              <w:rPr>
                <w:rFonts w:ascii="Times New Roman" w:hAnsi="Times New Roman" w:cs="Times New Roman"/>
                <w:sz w:val="24"/>
                <w:szCs w:val="24"/>
              </w:rPr>
              <w:t xml:space="preserve">77 </w:t>
            </w:r>
            <w:r w:rsidR="009E32F4" w:rsidRPr="00C85493">
              <w:rPr>
                <w:rFonts w:ascii="Times New Roman" w:hAnsi="Times New Roman" w:cs="Times New Roman"/>
                <w:sz w:val="24"/>
                <w:szCs w:val="24"/>
              </w:rPr>
              <w:t>чел.</w:t>
            </w:r>
          </w:p>
        </w:tc>
        <w:tc>
          <w:tcPr>
            <w:tcW w:w="1925" w:type="dxa"/>
          </w:tcPr>
          <w:p w:rsidR="009E32F4" w:rsidRPr="00C85493" w:rsidRDefault="00D11132" w:rsidP="00F44BEA">
            <w:pPr>
              <w:jc w:val="center"/>
              <w:rPr>
                <w:sz w:val="24"/>
                <w:szCs w:val="24"/>
              </w:rPr>
            </w:pPr>
            <w:r w:rsidRPr="00C85493">
              <w:rPr>
                <w:rFonts w:ascii="Times New Roman" w:hAnsi="Times New Roman" w:cs="Times New Roman"/>
                <w:sz w:val="24"/>
                <w:szCs w:val="24"/>
              </w:rPr>
              <w:t xml:space="preserve">71 </w:t>
            </w:r>
            <w:r w:rsidR="009E32F4" w:rsidRPr="00C85493">
              <w:rPr>
                <w:rFonts w:ascii="Times New Roman" w:hAnsi="Times New Roman" w:cs="Times New Roman"/>
                <w:sz w:val="24"/>
                <w:szCs w:val="24"/>
              </w:rPr>
              <w:t>чел.</w:t>
            </w:r>
          </w:p>
        </w:tc>
        <w:tc>
          <w:tcPr>
            <w:tcW w:w="1925" w:type="dxa"/>
          </w:tcPr>
          <w:p w:rsidR="009E32F4" w:rsidRPr="00C85493" w:rsidRDefault="00D11132" w:rsidP="00F44BEA">
            <w:pPr>
              <w:jc w:val="center"/>
              <w:rPr>
                <w:sz w:val="24"/>
                <w:szCs w:val="24"/>
              </w:rPr>
            </w:pPr>
            <w:r w:rsidRPr="00C85493">
              <w:rPr>
                <w:rFonts w:ascii="Times New Roman" w:hAnsi="Times New Roman" w:cs="Times New Roman"/>
                <w:sz w:val="24"/>
                <w:szCs w:val="24"/>
              </w:rPr>
              <w:t xml:space="preserve">6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математика</w:t>
            </w:r>
          </w:p>
        </w:tc>
        <w:tc>
          <w:tcPr>
            <w:tcW w:w="1925" w:type="dxa"/>
          </w:tcPr>
          <w:p w:rsidR="009E32F4" w:rsidRPr="00C85493" w:rsidRDefault="008F780A" w:rsidP="00F44BEA">
            <w:pPr>
              <w:jc w:val="center"/>
              <w:rPr>
                <w:sz w:val="24"/>
                <w:szCs w:val="24"/>
              </w:rPr>
            </w:pPr>
            <w:r w:rsidRPr="00C85493">
              <w:rPr>
                <w:rFonts w:ascii="Times New Roman" w:hAnsi="Times New Roman" w:cs="Times New Roman"/>
                <w:sz w:val="24"/>
                <w:szCs w:val="24"/>
              </w:rPr>
              <w:t>75</w:t>
            </w:r>
            <w:r w:rsidR="00985081"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c>
          <w:tcPr>
            <w:tcW w:w="1925" w:type="dxa"/>
          </w:tcPr>
          <w:p w:rsidR="009E32F4" w:rsidRPr="00C85493" w:rsidRDefault="008F780A" w:rsidP="00F44BEA">
            <w:pPr>
              <w:jc w:val="center"/>
              <w:rPr>
                <w:sz w:val="24"/>
                <w:szCs w:val="24"/>
              </w:rPr>
            </w:pPr>
            <w:r w:rsidRPr="00C85493">
              <w:rPr>
                <w:rFonts w:ascii="Times New Roman" w:hAnsi="Times New Roman" w:cs="Times New Roman"/>
                <w:sz w:val="24"/>
                <w:szCs w:val="24"/>
              </w:rPr>
              <w:t>72</w:t>
            </w:r>
            <w:r w:rsidR="00985081"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c>
          <w:tcPr>
            <w:tcW w:w="1925" w:type="dxa"/>
          </w:tcPr>
          <w:p w:rsidR="009E32F4" w:rsidRPr="00C85493" w:rsidRDefault="00985081" w:rsidP="00F44BEA">
            <w:pPr>
              <w:jc w:val="center"/>
              <w:rPr>
                <w:sz w:val="24"/>
                <w:szCs w:val="24"/>
              </w:rPr>
            </w:pPr>
            <w:r w:rsidRPr="00C85493">
              <w:rPr>
                <w:rFonts w:ascii="Times New Roman" w:hAnsi="Times New Roman" w:cs="Times New Roman"/>
                <w:sz w:val="24"/>
                <w:szCs w:val="24"/>
              </w:rPr>
              <w:t xml:space="preserve">3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литература</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77 </w:t>
            </w:r>
            <w:r w:rsidR="009E32F4" w:rsidRPr="00C85493">
              <w:rPr>
                <w:rFonts w:ascii="Times New Roman" w:hAnsi="Times New Roman" w:cs="Times New Roman"/>
                <w:sz w:val="24"/>
                <w:szCs w:val="24"/>
              </w:rPr>
              <w:t>чел.</w:t>
            </w:r>
          </w:p>
        </w:tc>
        <w:tc>
          <w:tcPr>
            <w:tcW w:w="1925" w:type="dxa"/>
          </w:tcPr>
          <w:p w:rsidR="009E32F4" w:rsidRPr="00C85493" w:rsidRDefault="004B7777" w:rsidP="00F44BEA">
            <w:pPr>
              <w:jc w:val="center"/>
              <w:rPr>
                <w:sz w:val="24"/>
                <w:szCs w:val="24"/>
              </w:rPr>
            </w:pPr>
            <w:r w:rsidRPr="00C85493">
              <w:rPr>
                <w:rFonts w:ascii="Times New Roman" w:hAnsi="Times New Roman" w:cs="Times New Roman"/>
                <w:sz w:val="24"/>
                <w:szCs w:val="24"/>
              </w:rPr>
              <w:t xml:space="preserve">65 </w:t>
            </w:r>
            <w:r w:rsidR="009E32F4" w:rsidRPr="00C85493">
              <w:rPr>
                <w:rFonts w:ascii="Times New Roman" w:hAnsi="Times New Roman" w:cs="Times New Roman"/>
                <w:sz w:val="24"/>
                <w:szCs w:val="24"/>
              </w:rPr>
              <w:t>чел.</w:t>
            </w:r>
          </w:p>
        </w:tc>
        <w:tc>
          <w:tcPr>
            <w:tcW w:w="1925" w:type="dxa"/>
          </w:tcPr>
          <w:p w:rsidR="009E32F4" w:rsidRPr="00C85493" w:rsidRDefault="004B7777" w:rsidP="00F44BEA">
            <w:pPr>
              <w:jc w:val="center"/>
              <w:rPr>
                <w:sz w:val="24"/>
                <w:szCs w:val="24"/>
              </w:rPr>
            </w:pPr>
            <w:r w:rsidRPr="00C85493">
              <w:rPr>
                <w:rFonts w:ascii="Times New Roman" w:hAnsi="Times New Roman" w:cs="Times New Roman"/>
                <w:sz w:val="24"/>
                <w:szCs w:val="24"/>
              </w:rPr>
              <w:t xml:space="preserve">12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английский язык</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101 </w:t>
            </w:r>
            <w:r w:rsidR="009E32F4" w:rsidRPr="00C85493">
              <w:rPr>
                <w:rFonts w:ascii="Times New Roman" w:hAnsi="Times New Roman" w:cs="Times New Roman"/>
                <w:sz w:val="24"/>
                <w:szCs w:val="24"/>
              </w:rPr>
              <w:t>чел.</w:t>
            </w:r>
          </w:p>
        </w:tc>
        <w:tc>
          <w:tcPr>
            <w:tcW w:w="1925" w:type="dxa"/>
          </w:tcPr>
          <w:p w:rsidR="009E32F4" w:rsidRPr="00C85493" w:rsidRDefault="00376E8A" w:rsidP="00F44BEA">
            <w:pPr>
              <w:jc w:val="center"/>
              <w:rPr>
                <w:sz w:val="24"/>
                <w:szCs w:val="24"/>
              </w:rPr>
            </w:pPr>
            <w:r w:rsidRPr="00C85493">
              <w:rPr>
                <w:rFonts w:ascii="Times New Roman" w:hAnsi="Times New Roman" w:cs="Times New Roman"/>
                <w:sz w:val="24"/>
                <w:szCs w:val="24"/>
              </w:rPr>
              <w:t xml:space="preserve">98 </w:t>
            </w:r>
            <w:r w:rsidR="009E32F4" w:rsidRPr="00C85493">
              <w:rPr>
                <w:rFonts w:ascii="Times New Roman" w:hAnsi="Times New Roman" w:cs="Times New Roman"/>
                <w:sz w:val="24"/>
                <w:szCs w:val="24"/>
              </w:rPr>
              <w:t>чел.</w:t>
            </w:r>
          </w:p>
        </w:tc>
        <w:tc>
          <w:tcPr>
            <w:tcW w:w="1925" w:type="dxa"/>
          </w:tcPr>
          <w:p w:rsidR="009E32F4" w:rsidRPr="00C85493" w:rsidRDefault="00376E8A" w:rsidP="00BE4B9C">
            <w:pPr>
              <w:jc w:val="center"/>
              <w:rPr>
                <w:sz w:val="24"/>
                <w:szCs w:val="24"/>
              </w:rPr>
            </w:pPr>
            <w:r w:rsidRPr="00C85493">
              <w:rPr>
                <w:rFonts w:ascii="Times New Roman" w:hAnsi="Times New Roman" w:cs="Times New Roman"/>
                <w:sz w:val="24"/>
                <w:szCs w:val="24"/>
              </w:rPr>
              <w:t>3</w:t>
            </w:r>
            <w:r w:rsidR="00FD675C"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обществознание</w:t>
            </w:r>
          </w:p>
        </w:tc>
        <w:tc>
          <w:tcPr>
            <w:tcW w:w="1925" w:type="dxa"/>
          </w:tcPr>
          <w:p w:rsidR="009E32F4" w:rsidRPr="00C85493" w:rsidRDefault="00FA7F94" w:rsidP="00BE4B9C">
            <w:pPr>
              <w:jc w:val="center"/>
              <w:rPr>
                <w:sz w:val="24"/>
                <w:szCs w:val="24"/>
              </w:rPr>
            </w:pPr>
            <w:r w:rsidRPr="00C85493">
              <w:rPr>
                <w:rFonts w:ascii="Times New Roman" w:hAnsi="Times New Roman" w:cs="Times New Roman"/>
                <w:sz w:val="24"/>
                <w:szCs w:val="24"/>
              </w:rPr>
              <w:t>6</w:t>
            </w:r>
            <w:r w:rsidR="00BE4B9C" w:rsidRPr="00C85493">
              <w:rPr>
                <w:rFonts w:ascii="Times New Roman" w:hAnsi="Times New Roman" w:cs="Times New Roman"/>
                <w:sz w:val="24"/>
                <w:szCs w:val="24"/>
              </w:rPr>
              <w:t xml:space="preserve">2 </w:t>
            </w:r>
            <w:r w:rsidR="009E32F4" w:rsidRPr="00C85493">
              <w:rPr>
                <w:rFonts w:ascii="Times New Roman" w:hAnsi="Times New Roman" w:cs="Times New Roman"/>
                <w:sz w:val="24"/>
                <w:szCs w:val="24"/>
              </w:rPr>
              <w:t>чел.</w:t>
            </w:r>
          </w:p>
        </w:tc>
        <w:tc>
          <w:tcPr>
            <w:tcW w:w="1925" w:type="dxa"/>
          </w:tcPr>
          <w:p w:rsidR="009E32F4" w:rsidRPr="00C85493" w:rsidRDefault="00BE4B9C" w:rsidP="00F44BEA">
            <w:pPr>
              <w:jc w:val="center"/>
              <w:rPr>
                <w:sz w:val="24"/>
                <w:szCs w:val="24"/>
              </w:rPr>
            </w:pPr>
            <w:r w:rsidRPr="00C85493">
              <w:rPr>
                <w:rFonts w:ascii="Times New Roman" w:hAnsi="Times New Roman" w:cs="Times New Roman"/>
                <w:sz w:val="24"/>
                <w:szCs w:val="24"/>
              </w:rPr>
              <w:t xml:space="preserve">58 </w:t>
            </w:r>
            <w:r w:rsidR="009E32F4" w:rsidRPr="00C85493">
              <w:rPr>
                <w:rFonts w:ascii="Times New Roman" w:hAnsi="Times New Roman" w:cs="Times New Roman"/>
                <w:sz w:val="24"/>
                <w:szCs w:val="24"/>
              </w:rPr>
              <w:t>чел.</w:t>
            </w:r>
          </w:p>
        </w:tc>
        <w:tc>
          <w:tcPr>
            <w:tcW w:w="1925" w:type="dxa"/>
          </w:tcPr>
          <w:p w:rsidR="009E32F4" w:rsidRPr="00C85493" w:rsidRDefault="00BE4B9C" w:rsidP="00F44BEA">
            <w:pPr>
              <w:jc w:val="center"/>
              <w:rPr>
                <w:sz w:val="24"/>
                <w:szCs w:val="24"/>
              </w:rPr>
            </w:pPr>
            <w:r w:rsidRPr="00C85493">
              <w:rPr>
                <w:rFonts w:ascii="Times New Roman" w:hAnsi="Times New Roman" w:cs="Times New Roman"/>
                <w:sz w:val="24"/>
                <w:szCs w:val="24"/>
              </w:rPr>
              <w:t xml:space="preserve">4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история</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63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61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2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информатика и ИКТ</w:t>
            </w:r>
          </w:p>
        </w:tc>
        <w:tc>
          <w:tcPr>
            <w:tcW w:w="1925" w:type="dxa"/>
          </w:tcPr>
          <w:p w:rsidR="009E32F4" w:rsidRPr="00C85493" w:rsidRDefault="00252A77" w:rsidP="00B5551F">
            <w:pPr>
              <w:jc w:val="center"/>
              <w:rPr>
                <w:sz w:val="24"/>
                <w:szCs w:val="24"/>
              </w:rPr>
            </w:pPr>
            <w:r w:rsidRPr="00C85493">
              <w:rPr>
                <w:rFonts w:ascii="Times New Roman" w:hAnsi="Times New Roman" w:cs="Times New Roman"/>
                <w:sz w:val="24"/>
                <w:szCs w:val="24"/>
              </w:rPr>
              <w:t>5</w:t>
            </w:r>
            <w:r w:rsidR="00B5551F" w:rsidRPr="00C85493">
              <w:rPr>
                <w:rFonts w:ascii="Times New Roman" w:hAnsi="Times New Roman" w:cs="Times New Roman"/>
                <w:sz w:val="24"/>
                <w:szCs w:val="24"/>
              </w:rPr>
              <w:t>8</w:t>
            </w:r>
            <w:r w:rsidR="00FA7F94"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c>
          <w:tcPr>
            <w:tcW w:w="1925" w:type="dxa"/>
          </w:tcPr>
          <w:p w:rsidR="009E32F4" w:rsidRPr="00C85493" w:rsidRDefault="00252A77" w:rsidP="00B5551F">
            <w:pPr>
              <w:jc w:val="center"/>
              <w:rPr>
                <w:sz w:val="24"/>
                <w:szCs w:val="24"/>
              </w:rPr>
            </w:pPr>
            <w:r w:rsidRPr="00C85493">
              <w:rPr>
                <w:rFonts w:ascii="Times New Roman" w:hAnsi="Times New Roman" w:cs="Times New Roman"/>
                <w:sz w:val="24"/>
                <w:szCs w:val="24"/>
              </w:rPr>
              <w:t>4</w:t>
            </w:r>
            <w:r w:rsidR="00B5551F" w:rsidRPr="00C85493">
              <w:rPr>
                <w:rFonts w:ascii="Times New Roman" w:hAnsi="Times New Roman" w:cs="Times New Roman"/>
                <w:sz w:val="24"/>
                <w:szCs w:val="24"/>
              </w:rPr>
              <w:t>8</w:t>
            </w:r>
            <w:r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10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биология</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53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46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7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химия</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54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45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9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физика</w:t>
            </w:r>
          </w:p>
        </w:tc>
        <w:tc>
          <w:tcPr>
            <w:tcW w:w="1925" w:type="dxa"/>
          </w:tcPr>
          <w:p w:rsidR="009E32F4" w:rsidRPr="00C85493" w:rsidRDefault="00FA7F94" w:rsidP="00F44BEA">
            <w:pPr>
              <w:jc w:val="center"/>
              <w:rPr>
                <w:sz w:val="24"/>
                <w:szCs w:val="24"/>
              </w:rPr>
            </w:pPr>
            <w:r w:rsidRPr="00C85493">
              <w:rPr>
                <w:rFonts w:ascii="Times New Roman" w:hAnsi="Times New Roman" w:cs="Times New Roman"/>
                <w:sz w:val="24"/>
                <w:szCs w:val="24"/>
              </w:rPr>
              <w:t xml:space="preserve">59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53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6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numPr>
                <w:ilvl w:val="0"/>
                <w:numId w:val="1"/>
              </w:numPr>
              <w:rPr>
                <w:rFonts w:ascii="Times New Roman" w:hAnsi="Times New Roman" w:cs="Times New Roman"/>
                <w:sz w:val="24"/>
                <w:szCs w:val="24"/>
              </w:rPr>
            </w:pPr>
          </w:p>
        </w:tc>
        <w:tc>
          <w:tcPr>
            <w:tcW w:w="2841" w:type="dxa"/>
          </w:tcPr>
          <w:p w:rsidR="009E32F4" w:rsidRPr="00C85493" w:rsidRDefault="009E32F4" w:rsidP="009E32F4">
            <w:pPr>
              <w:rPr>
                <w:rFonts w:ascii="Times New Roman" w:hAnsi="Times New Roman" w:cs="Times New Roman"/>
                <w:sz w:val="24"/>
                <w:szCs w:val="24"/>
              </w:rPr>
            </w:pPr>
            <w:r w:rsidRPr="00C85493">
              <w:rPr>
                <w:rFonts w:ascii="Times New Roman" w:hAnsi="Times New Roman" w:cs="Times New Roman"/>
                <w:sz w:val="24"/>
                <w:szCs w:val="24"/>
              </w:rPr>
              <w:t>география</w:t>
            </w:r>
          </w:p>
        </w:tc>
        <w:tc>
          <w:tcPr>
            <w:tcW w:w="1925" w:type="dxa"/>
          </w:tcPr>
          <w:p w:rsidR="009E32F4" w:rsidRPr="00C85493" w:rsidRDefault="00FA7F94" w:rsidP="00252A77">
            <w:pPr>
              <w:jc w:val="center"/>
              <w:rPr>
                <w:sz w:val="24"/>
                <w:szCs w:val="24"/>
              </w:rPr>
            </w:pPr>
            <w:r w:rsidRPr="00C85493">
              <w:rPr>
                <w:rFonts w:ascii="Times New Roman" w:hAnsi="Times New Roman" w:cs="Times New Roman"/>
                <w:sz w:val="24"/>
                <w:szCs w:val="24"/>
              </w:rPr>
              <w:t>5</w:t>
            </w:r>
            <w:r w:rsidR="00252A77" w:rsidRPr="00C85493">
              <w:rPr>
                <w:rFonts w:ascii="Times New Roman" w:hAnsi="Times New Roman" w:cs="Times New Roman"/>
                <w:sz w:val="24"/>
                <w:szCs w:val="24"/>
              </w:rPr>
              <w:t>5</w:t>
            </w:r>
            <w:r w:rsidRPr="00C85493">
              <w:rPr>
                <w:rFonts w:ascii="Times New Roman" w:hAnsi="Times New Roman" w:cs="Times New Roman"/>
                <w:sz w:val="24"/>
                <w:szCs w:val="24"/>
              </w:rPr>
              <w:t xml:space="preserve">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48 </w:t>
            </w:r>
            <w:r w:rsidR="009E32F4" w:rsidRPr="00C85493">
              <w:rPr>
                <w:rFonts w:ascii="Times New Roman" w:hAnsi="Times New Roman" w:cs="Times New Roman"/>
                <w:sz w:val="24"/>
                <w:szCs w:val="24"/>
              </w:rPr>
              <w:t>чел.</w:t>
            </w:r>
          </w:p>
        </w:tc>
        <w:tc>
          <w:tcPr>
            <w:tcW w:w="1925" w:type="dxa"/>
          </w:tcPr>
          <w:p w:rsidR="009E32F4" w:rsidRPr="00C85493" w:rsidRDefault="00252A77" w:rsidP="00F44BEA">
            <w:pPr>
              <w:jc w:val="center"/>
              <w:rPr>
                <w:sz w:val="24"/>
                <w:szCs w:val="24"/>
              </w:rPr>
            </w:pPr>
            <w:r w:rsidRPr="00C85493">
              <w:rPr>
                <w:rFonts w:ascii="Times New Roman" w:hAnsi="Times New Roman" w:cs="Times New Roman"/>
                <w:sz w:val="24"/>
                <w:szCs w:val="24"/>
              </w:rPr>
              <w:t xml:space="preserve">7 </w:t>
            </w:r>
            <w:r w:rsidR="009E32F4" w:rsidRPr="00C85493">
              <w:rPr>
                <w:rFonts w:ascii="Times New Roman" w:hAnsi="Times New Roman" w:cs="Times New Roman"/>
                <w:sz w:val="24"/>
                <w:szCs w:val="24"/>
              </w:rPr>
              <w:t>чел.</w:t>
            </w:r>
          </w:p>
        </w:tc>
      </w:tr>
      <w:tr w:rsidR="009E32F4" w:rsidRPr="00C85493" w:rsidTr="009E32F4">
        <w:tc>
          <w:tcPr>
            <w:tcW w:w="955" w:type="dxa"/>
          </w:tcPr>
          <w:p w:rsidR="009E32F4" w:rsidRPr="00C85493" w:rsidRDefault="009E32F4" w:rsidP="009E32F4">
            <w:pPr>
              <w:pStyle w:val="a4"/>
              <w:rPr>
                <w:rFonts w:ascii="Times New Roman" w:hAnsi="Times New Roman" w:cs="Times New Roman"/>
                <w:b/>
                <w:sz w:val="24"/>
                <w:szCs w:val="24"/>
              </w:rPr>
            </w:pPr>
          </w:p>
        </w:tc>
        <w:tc>
          <w:tcPr>
            <w:tcW w:w="2841" w:type="dxa"/>
          </w:tcPr>
          <w:p w:rsidR="009E32F4" w:rsidRPr="00C85493" w:rsidRDefault="009E32F4" w:rsidP="008B69DB">
            <w:pPr>
              <w:rPr>
                <w:rFonts w:ascii="Times New Roman" w:hAnsi="Times New Roman" w:cs="Times New Roman"/>
                <w:b/>
                <w:sz w:val="24"/>
                <w:szCs w:val="24"/>
              </w:rPr>
            </w:pPr>
            <w:r w:rsidRPr="00C85493">
              <w:rPr>
                <w:rFonts w:ascii="Times New Roman" w:hAnsi="Times New Roman" w:cs="Times New Roman"/>
                <w:b/>
                <w:sz w:val="24"/>
                <w:szCs w:val="24"/>
              </w:rPr>
              <w:t>итого</w:t>
            </w:r>
          </w:p>
        </w:tc>
        <w:tc>
          <w:tcPr>
            <w:tcW w:w="1925" w:type="dxa"/>
          </w:tcPr>
          <w:p w:rsidR="009E32F4" w:rsidRPr="00C85493" w:rsidRDefault="009E32F4" w:rsidP="008F780A">
            <w:pPr>
              <w:jc w:val="center"/>
              <w:rPr>
                <w:rFonts w:ascii="Times New Roman" w:hAnsi="Times New Roman" w:cs="Times New Roman"/>
                <w:b/>
                <w:sz w:val="24"/>
                <w:szCs w:val="24"/>
              </w:rPr>
            </w:pPr>
            <w:r w:rsidRPr="00C85493">
              <w:rPr>
                <w:rFonts w:ascii="Times New Roman" w:hAnsi="Times New Roman" w:cs="Times New Roman"/>
                <w:b/>
                <w:sz w:val="24"/>
                <w:szCs w:val="24"/>
              </w:rPr>
              <w:t>7</w:t>
            </w:r>
            <w:r w:rsidR="008F780A" w:rsidRPr="00C85493">
              <w:rPr>
                <w:rFonts w:ascii="Times New Roman" w:hAnsi="Times New Roman" w:cs="Times New Roman"/>
                <w:b/>
                <w:sz w:val="24"/>
                <w:szCs w:val="24"/>
              </w:rPr>
              <w:t>34</w:t>
            </w:r>
            <w:r w:rsidRPr="00C85493">
              <w:rPr>
                <w:rFonts w:ascii="Times New Roman" w:hAnsi="Times New Roman" w:cs="Times New Roman"/>
                <w:b/>
                <w:sz w:val="24"/>
                <w:szCs w:val="24"/>
              </w:rPr>
              <w:t xml:space="preserve"> чел.</w:t>
            </w:r>
          </w:p>
        </w:tc>
        <w:tc>
          <w:tcPr>
            <w:tcW w:w="1925" w:type="dxa"/>
          </w:tcPr>
          <w:p w:rsidR="009E32F4" w:rsidRPr="00C85493" w:rsidRDefault="00252A77" w:rsidP="008F780A">
            <w:pPr>
              <w:jc w:val="center"/>
              <w:rPr>
                <w:b/>
                <w:sz w:val="24"/>
                <w:szCs w:val="24"/>
              </w:rPr>
            </w:pPr>
            <w:r w:rsidRPr="00C85493">
              <w:rPr>
                <w:rFonts w:ascii="Times New Roman" w:hAnsi="Times New Roman" w:cs="Times New Roman"/>
                <w:b/>
                <w:sz w:val="24"/>
                <w:szCs w:val="24"/>
              </w:rPr>
              <w:t>6</w:t>
            </w:r>
            <w:r w:rsidR="008F780A" w:rsidRPr="00C85493">
              <w:rPr>
                <w:rFonts w:ascii="Times New Roman" w:hAnsi="Times New Roman" w:cs="Times New Roman"/>
                <w:b/>
                <w:sz w:val="24"/>
                <w:szCs w:val="24"/>
              </w:rPr>
              <w:t>65</w:t>
            </w:r>
            <w:r w:rsidRPr="00C85493">
              <w:rPr>
                <w:rFonts w:ascii="Times New Roman" w:hAnsi="Times New Roman" w:cs="Times New Roman"/>
                <w:b/>
                <w:sz w:val="24"/>
                <w:szCs w:val="24"/>
              </w:rPr>
              <w:t xml:space="preserve"> </w:t>
            </w:r>
            <w:r w:rsidR="009E32F4" w:rsidRPr="00C85493">
              <w:rPr>
                <w:rFonts w:ascii="Times New Roman" w:hAnsi="Times New Roman" w:cs="Times New Roman"/>
                <w:b/>
                <w:sz w:val="24"/>
                <w:szCs w:val="24"/>
              </w:rPr>
              <w:t>чел.</w:t>
            </w:r>
          </w:p>
        </w:tc>
        <w:tc>
          <w:tcPr>
            <w:tcW w:w="1925" w:type="dxa"/>
          </w:tcPr>
          <w:p w:rsidR="009E32F4" w:rsidRPr="00C85493" w:rsidRDefault="00252A77" w:rsidP="00F44BEA">
            <w:pPr>
              <w:jc w:val="center"/>
              <w:rPr>
                <w:b/>
                <w:sz w:val="24"/>
                <w:szCs w:val="24"/>
              </w:rPr>
            </w:pPr>
            <w:r w:rsidRPr="00C85493">
              <w:rPr>
                <w:rFonts w:ascii="Times New Roman" w:hAnsi="Times New Roman" w:cs="Times New Roman"/>
                <w:b/>
                <w:sz w:val="24"/>
                <w:szCs w:val="24"/>
              </w:rPr>
              <w:t xml:space="preserve">69 </w:t>
            </w:r>
            <w:r w:rsidR="009E32F4" w:rsidRPr="00C85493">
              <w:rPr>
                <w:rFonts w:ascii="Times New Roman" w:hAnsi="Times New Roman" w:cs="Times New Roman"/>
                <w:b/>
                <w:sz w:val="24"/>
                <w:szCs w:val="24"/>
              </w:rPr>
              <w:t>чел.</w:t>
            </w:r>
          </w:p>
        </w:tc>
      </w:tr>
    </w:tbl>
    <w:p w:rsidR="00A045AA" w:rsidRPr="00C85493" w:rsidRDefault="00031461" w:rsidP="00734D80">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95 % участников тестирования успешно выполнили диагностическую работу. </w:t>
      </w:r>
      <w:r w:rsidR="00A03AA6" w:rsidRPr="00C85493">
        <w:rPr>
          <w:rFonts w:ascii="Times New Roman" w:hAnsi="Times New Roman" w:cs="Times New Roman"/>
          <w:sz w:val="24"/>
          <w:szCs w:val="24"/>
        </w:rPr>
        <w:t xml:space="preserve">По таким специальностям, как: </w:t>
      </w:r>
      <w:r w:rsidR="00A03AA6" w:rsidRPr="00C85493">
        <w:rPr>
          <w:rFonts w:ascii="Times New Roman" w:hAnsi="Times New Roman" w:cs="Times New Roman"/>
          <w:b/>
          <w:sz w:val="24"/>
          <w:szCs w:val="24"/>
        </w:rPr>
        <w:t>русский язык, математика, биология, химия</w:t>
      </w:r>
      <w:r w:rsidR="00A03AA6" w:rsidRPr="00C85493">
        <w:rPr>
          <w:rFonts w:ascii="Times New Roman" w:hAnsi="Times New Roman" w:cs="Times New Roman"/>
          <w:sz w:val="24"/>
          <w:szCs w:val="24"/>
        </w:rPr>
        <w:t xml:space="preserve"> – порог успешности пр</w:t>
      </w:r>
      <w:r w:rsidR="00A03AA6" w:rsidRPr="00C85493">
        <w:rPr>
          <w:rFonts w:ascii="Times New Roman" w:hAnsi="Times New Roman" w:cs="Times New Roman"/>
          <w:sz w:val="24"/>
          <w:szCs w:val="24"/>
        </w:rPr>
        <w:t>е</w:t>
      </w:r>
      <w:r w:rsidR="00A03AA6" w:rsidRPr="00C85493">
        <w:rPr>
          <w:rFonts w:ascii="Times New Roman" w:hAnsi="Times New Roman" w:cs="Times New Roman"/>
          <w:sz w:val="24"/>
          <w:szCs w:val="24"/>
        </w:rPr>
        <w:t xml:space="preserve">одолен всеми педагогами.  </w:t>
      </w:r>
      <w:r w:rsidR="00EB7F3C" w:rsidRPr="00C85493">
        <w:rPr>
          <w:rFonts w:ascii="Times New Roman" w:hAnsi="Times New Roman" w:cs="Times New Roman"/>
          <w:sz w:val="24"/>
          <w:szCs w:val="24"/>
        </w:rPr>
        <w:t xml:space="preserve">30  учителей (5% от общего количества участников тестирования) не смогли преодолеть порога успешности. </w:t>
      </w:r>
      <w:proofErr w:type="gramStart"/>
      <w:r w:rsidR="00EB7F3C" w:rsidRPr="00C85493">
        <w:rPr>
          <w:rFonts w:ascii="Times New Roman" w:hAnsi="Times New Roman" w:cs="Times New Roman"/>
          <w:sz w:val="24"/>
          <w:szCs w:val="24"/>
        </w:rPr>
        <w:t xml:space="preserve">Крайне низкие показатели выявлены по следующим  дисциплинам: </w:t>
      </w:r>
      <w:r w:rsidR="00EB7F3C" w:rsidRPr="00C85493">
        <w:rPr>
          <w:rFonts w:ascii="Times New Roman" w:hAnsi="Times New Roman" w:cs="Times New Roman"/>
          <w:sz w:val="24"/>
          <w:szCs w:val="24"/>
          <w:u w:val="single"/>
        </w:rPr>
        <w:t>физика</w:t>
      </w:r>
      <w:r w:rsidR="00EB7F3C" w:rsidRPr="00C85493">
        <w:rPr>
          <w:rFonts w:ascii="Times New Roman" w:hAnsi="Times New Roman" w:cs="Times New Roman"/>
          <w:sz w:val="24"/>
          <w:szCs w:val="24"/>
        </w:rPr>
        <w:t xml:space="preserve"> (13% педагогов), </w:t>
      </w:r>
      <w:r w:rsidR="00EB7F3C" w:rsidRPr="00C85493">
        <w:rPr>
          <w:rFonts w:ascii="Times New Roman" w:hAnsi="Times New Roman" w:cs="Times New Roman"/>
          <w:sz w:val="24"/>
          <w:szCs w:val="24"/>
          <w:u w:val="single"/>
        </w:rPr>
        <w:t>информатика</w:t>
      </w:r>
      <w:r w:rsidR="00EB7F3C" w:rsidRPr="00C85493">
        <w:rPr>
          <w:rFonts w:ascii="Times New Roman" w:hAnsi="Times New Roman" w:cs="Times New Roman"/>
          <w:sz w:val="24"/>
          <w:szCs w:val="24"/>
        </w:rPr>
        <w:t xml:space="preserve"> (10% педагогов),</w:t>
      </w:r>
      <w:r w:rsidR="005C2405" w:rsidRPr="00C85493">
        <w:rPr>
          <w:rFonts w:ascii="Times New Roman" w:hAnsi="Times New Roman" w:cs="Times New Roman"/>
          <w:sz w:val="24"/>
          <w:szCs w:val="24"/>
        </w:rPr>
        <w:t xml:space="preserve"> </w:t>
      </w:r>
      <w:r w:rsidR="005C2405" w:rsidRPr="00C85493">
        <w:rPr>
          <w:rFonts w:ascii="Times New Roman" w:hAnsi="Times New Roman" w:cs="Times New Roman"/>
          <w:sz w:val="24"/>
          <w:szCs w:val="24"/>
          <w:u w:val="single"/>
        </w:rPr>
        <w:t>обществознание</w:t>
      </w:r>
      <w:r w:rsidR="005C2405" w:rsidRPr="00C85493">
        <w:rPr>
          <w:rFonts w:ascii="Times New Roman" w:hAnsi="Times New Roman" w:cs="Times New Roman"/>
          <w:sz w:val="24"/>
          <w:szCs w:val="24"/>
        </w:rPr>
        <w:t xml:space="preserve"> (9% педагогов), </w:t>
      </w:r>
      <w:r w:rsidR="005C2405" w:rsidRPr="00C85493">
        <w:rPr>
          <w:rFonts w:ascii="Times New Roman" w:hAnsi="Times New Roman" w:cs="Times New Roman"/>
          <w:sz w:val="24"/>
          <w:szCs w:val="24"/>
          <w:u w:val="single"/>
        </w:rPr>
        <w:t>история</w:t>
      </w:r>
      <w:r w:rsidR="005C2405" w:rsidRPr="00C85493">
        <w:rPr>
          <w:rFonts w:ascii="Times New Roman" w:hAnsi="Times New Roman" w:cs="Times New Roman"/>
          <w:sz w:val="24"/>
          <w:szCs w:val="24"/>
        </w:rPr>
        <w:t xml:space="preserve"> (7% педагогов), </w:t>
      </w:r>
      <w:r w:rsidR="005C2405" w:rsidRPr="00C85493">
        <w:rPr>
          <w:rFonts w:ascii="Times New Roman" w:hAnsi="Times New Roman" w:cs="Times New Roman"/>
          <w:sz w:val="24"/>
          <w:szCs w:val="24"/>
          <w:u w:val="single"/>
        </w:rPr>
        <w:t>география</w:t>
      </w:r>
      <w:r w:rsidR="005C2405" w:rsidRPr="00C85493">
        <w:rPr>
          <w:rFonts w:ascii="Times New Roman" w:hAnsi="Times New Roman" w:cs="Times New Roman"/>
          <w:sz w:val="24"/>
          <w:szCs w:val="24"/>
        </w:rPr>
        <w:t xml:space="preserve"> (6 % педагогов), </w:t>
      </w:r>
      <w:r w:rsidR="005C2405" w:rsidRPr="00C85493">
        <w:rPr>
          <w:rFonts w:ascii="Times New Roman" w:hAnsi="Times New Roman" w:cs="Times New Roman"/>
          <w:sz w:val="24"/>
          <w:szCs w:val="24"/>
          <w:u w:val="single"/>
        </w:rPr>
        <w:t>английский язык</w:t>
      </w:r>
      <w:r w:rsidR="005C2405" w:rsidRPr="00C85493">
        <w:rPr>
          <w:rFonts w:ascii="Times New Roman" w:hAnsi="Times New Roman" w:cs="Times New Roman"/>
          <w:sz w:val="24"/>
          <w:szCs w:val="24"/>
        </w:rPr>
        <w:t xml:space="preserve"> (5% педаг</w:t>
      </w:r>
      <w:r w:rsidR="005C2405" w:rsidRPr="00C85493">
        <w:rPr>
          <w:rFonts w:ascii="Times New Roman" w:hAnsi="Times New Roman" w:cs="Times New Roman"/>
          <w:sz w:val="24"/>
          <w:szCs w:val="24"/>
        </w:rPr>
        <w:t>о</w:t>
      </w:r>
      <w:r w:rsidR="005C2405" w:rsidRPr="00C85493">
        <w:rPr>
          <w:rFonts w:ascii="Times New Roman" w:hAnsi="Times New Roman" w:cs="Times New Roman"/>
          <w:sz w:val="24"/>
          <w:szCs w:val="24"/>
        </w:rPr>
        <w:t>гов).</w:t>
      </w:r>
      <w:proofErr w:type="gramEnd"/>
      <w:r w:rsidR="005C2405" w:rsidRPr="00C85493">
        <w:rPr>
          <w:rFonts w:ascii="Times New Roman" w:hAnsi="Times New Roman" w:cs="Times New Roman"/>
          <w:sz w:val="24"/>
          <w:szCs w:val="24"/>
        </w:rPr>
        <w:t xml:space="preserve"> </w:t>
      </w:r>
      <w:r w:rsidR="00A045AA" w:rsidRPr="00C85493">
        <w:rPr>
          <w:rFonts w:ascii="Times New Roman" w:hAnsi="Times New Roman" w:cs="Times New Roman"/>
          <w:sz w:val="24"/>
          <w:szCs w:val="24"/>
        </w:rPr>
        <w:t xml:space="preserve">Обобщенные данные о сформированности теоретических знаний у педагогов отражены на рисунке 1. </w:t>
      </w:r>
    </w:p>
    <w:p w:rsidR="00B65D40" w:rsidRDefault="00B65D40" w:rsidP="00A045AA">
      <w:pPr>
        <w:ind w:firstLine="708"/>
        <w:jc w:val="right"/>
        <w:rPr>
          <w:rFonts w:ascii="Times New Roman" w:hAnsi="Times New Roman" w:cs="Times New Roman"/>
          <w:sz w:val="24"/>
          <w:szCs w:val="24"/>
        </w:rPr>
      </w:pPr>
    </w:p>
    <w:p w:rsidR="00B65D40" w:rsidRDefault="00B65D40" w:rsidP="00A045AA">
      <w:pPr>
        <w:ind w:firstLine="708"/>
        <w:jc w:val="right"/>
        <w:rPr>
          <w:rFonts w:ascii="Times New Roman" w:hAnsi="Times New Roman" w:cs="Times New Roman"/>
          <w:sz w:val="24"/>
          <w:szCs w:val="24"/>
        </w:rPr>
      </w:pPr>
    </w:p>
    <w:p w:rsidR="00A045AA" w:rsidRPr="00C85493" w:rsidRDefault="00A045AA" w:rsidP="00A045AA">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Рис</w:t>
      </w:r>
      <w:r w:rsidR="008E4B07" w:rsidRPr="00C85493">
        <w:rPr>
          <w:rFonts w:ascii="Times New Roman" w:hAnsi="Times New Roman" w:cs="Times New Roman"/>
          <w:sz w:val="24"/>
          <w:szCs w:val="24"/>
        </w:rPr>
        <w:t>.</w:t>
      </w:r>
      <w:r w:rsidRPr="00C85493">
        <w:rPr>
          <w:rFonts w:ascii="Times New Roman" w:hAnsi="Times New Roman" w:cs="Times New Roman"/>
          <w:sz w:val="24"/>
          <w:szCs w:val="24"/>
        </w:rPr>
        <w:t xml:space="preserve"> 1.</w:t>
      </w:r>
    </w:p>
    <w:p w:rsidR="00A045AA" w:rsidRPr="00C85493" w:rsidRDefault="00A045AA" w:rsidP="00E268C3">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8A4CCB5" wp14:editId="554DF3CD">
            <wp:extent cx="3966693" cy="1133341"/>
            <wp:effectExtent l="0" t="0" r="15240" b="101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A77" w:rsidRPr="00C85493" w:rsidRDefault="009C45BD" w:rsidP="00FE72FC">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Из 6</w:t>
      </w:r>
      <w:r w:rsidR="00ED50EE" w:rsidRPr="00C85493">
        <w:rPr>
          <w:rFonts w:ascii="Times New Roman" w:hAnsi="Times New Roman" w:cs="Times New Roman"/>
          <w:sz w:val="24"/>
          <w:szCs w:val="24"/>
        </w:rPr>
        <w:t>65</w:t>
      </w:r>
      <w:r w:rsidRPr="00C85493">
        <w:rPr>
          <w:rFonts w:ascii="Times New Roman" w:hAnsi="Times New Roman" w:cs="Times New Roman"/>
          <w:sz w:val="24"/>
          <w:szCs w:val="24"/>
        </w:rPr>
        <w:t xml:space="preserve"> участник</w:t>
      </w:r>
      <w:r w:rsidR="00ED50EE" w:rsidRPr="00C85493">
        <w:rPr>
          <w:rFonts w:ascii="Times New Roman" w:hAnsi="Times New Roman" w:cs="Times New Roman"/>
          <w:sz w:val="24"/>
          <w:szCs w:val="24"/>
        </w:rPr>
        <w:t>ов</w:t>
      </w:r>
      <w:r w:rsidRPr="00C85493">
        <w:rPr>
          <w:rFonts w:ascii="Times New Roman" w:hAnsi="Times New Roman" w:cs="Times New Roman"/>
          <w:sz w:val="24"/>
          <w:szCs w:val="24"/>
        </w:rPr>
        <w:t xml:space="preserve"> тестирования  6</w:t>
      </w:r>
      <w:r w:rsidR="00ED50EE" w:rsidRPr="00C85493">
        <w:rPr>
          <w:rFonts w:ascii="Times New Roman" w:hAnsi="Times New Roman" w:cs="Times New Roman"/>
          <w:sz w:val="24"/>
          <w:szCs w:val="24"/>
        </w:rPr>
        <w:t>27</w:t>
      </w:r>
      <w:r w:rsidRPr="00C85493">
        <w:rPr>
          <w:rFonts w:ascii="Times New Roman" w:hAnsi="Times New Roman" w:cs="Times New Roman"/>
          <w:sz w:val="24"/>
          <w:szCs w:val="24"/>
        </w:rPr>
        <w:t xml:space="preserve"> чел.</w:t>
      </w:r>
      <w:r w:rsidR="00435374" w:rsidRPr="00C85493">
        <w:rPr>
          <w:rFonts w:ascii="Times New Roman" w:hAnsi="Times New Roman" w:cs="Times New Roman"/>
          <w:sz w:val="24"/>
          <w:szCs w:val="24"/>
        </w:rPr>
        <w:t xml:space="preserve"> </w:t>
      </w:r>
      <w:r w:rsidRPr="00C85493">
        <w:rPr>
          <w:rFonts w:ascii="Times New Roman" w:hAnsi="Times New Roman" w:cs="Times New Roman"/>
          <w:sz w:val="24"/>
          <w:szCs w:val="24"/>
        </w:rPr>
        <w:t>(94%) аттестованы, в том числе на высшую квалификационную категорию -14</w:t>
      </w:r>
      <w:r w:rsidR="00D803A0" w:rsidRPr="00C85493">
        <w:rPr>
          <w:rFonts w:ascii="Times New Roman" w:hAnsi="Times New Roman" w:cs="Times New Roman"/>
          <w:sz w:val="24"/>
          <w:szCs w:val="24"/>
        </w:rPr>
        <w:t>8</w:t>
      </w:r>
      <w:r w:rsidRPr="00C85493">
        <w:rPr>
          <w:rFonts w:ascii="Times New Roman" w:hAnsi="Times New Roman" w:cs="Times New Roman"/>
          <w:sz w:val="24"/>
          <w:szCs w:val="24"/>
        </w:rPr>
        <w:t xml:space="preserve"> чел., на первую квалификационную категорию – 13</w:t>
      </w:r>
      <w:r w:rsidR="00D803A0" w:rsidRPr="00C85493">
        <w:rPr>
          <w:rFonts w:ascii="Times New Roman" w:hAnsi="Times New Roman" w:cs="Times New Roman"/>
          <w:sz w:val="24"/>
          <w:szCs w:val="24"/>
        </w:rPr>
        <w:t>5</w:t>
      </w:r>
      <w:r w:rsidRPr="00C85493">
        <w:rPr>
          <w:rFonts w:ascii="Times New Roman" w:hAnsi="Times New Roman" w:cs="Times New Roman"/>
          <w:sz w:val="24"/>
          <w:szCs w:val="24"/>
        </w:rPr>
        <w:t xml:space="preserve"> чел.; соответствуют занимаемой должности -</w:t>
      </w:r>
      <w:r w:rsidR="00435374" w:rsidRPr="00C85493">
        <w:rPr>
          <w:rFonts w:ascii="Times New Roman" w:hAnsi="Times New Roman" w:cs="Times New Roman"/>
          <w:sz w:val="24"/>
          <w:szCs w:val="24"/>
        </w:rPr>
        <w:t xml:space="preserve"> </w:t>
      </w:r>
      <w:r w:rsidRPr="00C85493">
        <w:rPr>
          <w:rFonts w:ascii="Times New Roman" w:hAnsi="Times New Roman" w:cs="Times New Roman"/>
          <w:sz w:val="24"/>
          <w:szCs w:val="24"/>
        </w:rPr>
        <w:t>3</w:t>
      </w:r>
      <w:r w:rsidR="00ED50EE" w:rsidRPr="00C85493">
        <w:rPr>
          <w:rFonts w:ascii="Times New Roman" w:hAnsi="Times New Roman" w:cs="Times New Roman"/>
          <w:sz w:val="24"/>
          <w:szCs w:val="24"/>
        </w:rPr>
        <w:t>44</w:t>
      </w:r>
      <w:r w:rsidRPr="00C85493">
        <w:rPr>
          <w:rFonts w:ascii="Times New Roman" w:hAnsi="Times New Roman" w:cs="Times New Roman"/>
          <w:sz w:val="24"/>
          <w:szCs w:val="24"/>
        </w:rPr>
        <w:t xml:space="preserve"> чел.</w:t>
      </w:r>
    </w:p>
    <w:p w:rsidR="00F429E1" w:rsidRPr="00C85493" w:rsidRDefault="00D561F4" w:rsidP="00FE72FC">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Наиболее высокие результаты отмечены у учителей высшей квалификационн</w:t>
      </w:r>
      <w:r w:rsidR="00E840AF" w:rsidRPr="00C85493">
        <w:rPr>
          <w:rFonts w:ascii="Times New Roman" w:hAnsi="Times New Roman" w:cs="Times New Roman"/>
          <w:sz w:val="24"/>
          <w:szCs w:val="24"/>
        </w:rPr>
        <w:t xml:space="preserve">ой </w:t>
      </w:r>
      <w:r w:rsidRPr="00C85493">
        <w:rPr>
          <w:rFonts w:ascii="Times New Roman" w:hAnsi="Times New Roman" w:cs="Times New Roman"/>
          <w:sz w:val="24"/>
          <w:szCs w:val="24"/>
        </w:rPr>
        <w:t xml:space="preserve"> кат</w:t>
      </w:r>
      <w:r w:rsidRPr="00C85493">
        <w:rPr>
          <w:rFonts w:ascii="Times New Roman" w:hAnsi="Times New Roman" w:cs="Times New Roman"/>
          <w:sz w:val="24"/>
          <w:szCs w:val="24"/>
        </w:rPr>
        <w:t>е</w:t>
      </w:r>
      <w:r w:rsidRPr="00C85493">
        <w:rPr>
          <w:rFonts w:ascii="Times New Roman" w:hAnsi="Times New Roman" w:cs="Times New Roman"/>
          <w:sz w:val="24"/>
          <w:szCs w:val="24"/>
        </w:rPr>
        <w:t>гори</w:t>
      </w:r>
      <w:r w:rsidR="00E840AF" w:rsidRPr="00C85493">
        <w:rPr>
          <w:rFonts w:ascii="Times New Roman" w:hAnsi="Times New Roman" w:cs="Times New Roman"/>
          <w:sz w:val="24"/>
          <w:szCs w:val="24"/>
        </w:rPr>
        <w:t>и -</w:t>
      </w:r>
      <w:r w:rsidR="00F429E1" w:rsidRPr="00C85493">
        <w:rPr>
          <w:rFonts w:ascii="Times New Roman" w:hAnsi="Times New Roman" w:cs="Times New Roman"/>
          <w:sz w:val="24"/>
          <w:szCs w:val="24"/>
        </w:rPr>
        <w:t xml:space="preserve"> </w:t>
      </w:r>
      <w:r w:rsidR="00F47788" w:rsidRPr="00C85493">
        <w:rPr>
          <w:rFonts w:ascii="Times New Roman" w:hAnsi="Times New Roman" w:cs="Times New Roman"/>
          <w:sz w:val="24"/>
          <w:szCs w:val="24"/>
        </w:rPr>
        <w:t xml:space="preserve"> 66% продемонстрировали высокий уровень теоретической подготовки</w:t>
      </w:r>
      <w:r w:rsidR="00F429E1" w:rsidRPr="00C85493">
        <w:rPr>
          <w:rFonts w:ascii="Times New Roman" w:hAnsi="Times New Roman" w:cs="Times New Roman"/>
          <w:sz w:val="24"/>
          <w:szCs w:val="24"/>
        </w:rPr>
        <w:t>, 2</w:t>
      </w:r>
      <w:r w:rsidR="00F5100D" w:rsidRPr="00C85493">
        <w:rPr>
          <w:rFonts w:ascii="Times New Roman" w:hAnsi="Times New Roman" w:cs="Times New Roman"/>
          <w:sz w:val="24"/>
          <w:szCs w:val="24"/>
        </w:rPr>
        <w:t>4</w:t>
      </w:r>
      <w:r w:rsidR="00F429E1" w:rsidRPr="00C85493">
        <w:rPr>
          <w:rFonts w:ascii="Times New Roman" w:hAnsi="Times New Roman" w:cs="Times New Roman"/>
          <w:sz w:val="24"/>
          <w:szCs w:val="24"/>
        </w:rPr>
        <w:t>% -</w:t>
      </w:r>
      <w:r w:rsidR="00435374" w:rsidRPr="00C85493">
        <w:rPr>
          <w:rFonts w:ascii="Times New Roman" w:hAnsi="Times New Roman" w:cs="Times New Roman"/>
          <w:sz w:val="24"/>
          <w:szCs w:val="24"/>
        </w:rPr>
        <w:t xml:space="preserve"> </w:t>
      </w:r>
      <w:r w:rsidR="00F429E1" w:rsidRPr="00C85493">
        <w:rPr>
          <w:rFonts w:ascii="Times New Roman" w:hAnsi="Times New Roman" w:cs="Times New Roman"/>
          <w:sz w:val="24"/>
          <w:szCs w:val="24"/>
        </w:rPr>
        <w:t>средний уровень знаний</w:t>
      </w:r>
      <w:r w:rsidR="00F47788" w:rsidRPr="00C85493">
        <w:rPr>
          <w:rFonts w:ascii="Times New Roman" w:hAnsi="Times New Roman" w:cs="Times New Roman"/>
          <w:sz w:val="24"/>
          <w:szCs w:val="24"/>
        </w:rPr>
        <w:t xml:space="preserve">. Все учителя высшей категории преодолели порог успешности. </w:t>
      </w:r>
    </w:p>
    <w:p w:rsidR="00A5055E" w:rsidRPr="00C85493" w:rsidRDefault="00F47788" w:rsidP="00FE72FC">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Значительно ниже результаты педагогов без аттестации. Только  2</w:t>
      </w:r>
      <w:r w:rsidR="007025E0" w:rsidRPr="00C85493">
        <w:rPr>
          <w:rFonts w:ascii="Times New Roman" w:hAnsi="Times New Roman" w:cs="Times New Roman"/>
          <w:sz w:val="24"/>
          <w:szCs w:val="24"/>
        </w:rPr>
        <w:t>1</w:t>
      </w:r>
      <w:r w:rsidRPr="00C85493">
        <w:rPr>
          <w:rFonts w:ascii="Times New Roman" w:hAnsi="Times New Roman" w:cs="Times New Roman"/>
          <w:sz w:val="24"/>
          <w:szCs w:val="24"/>
        </w:rPr>
        <w:t xml:space="preserve">% учителей </w:t>
      </w:r>
      <w:r w:rsidR="00922ABD" w:rsidRPr="00C85493">
        <w:rPr>
          <w:rFonts w:ascii="Times New Roman" w:hAnsi="Times New Roman" w:cs="Times New Roman"/>
          <w:sz w:val="24"/>
          <w:szCs w:val="24"/>
        </w:rPr>
        <w:t>без а</w:t>
      </w:r>
      <w:r w:rsidR="00922ABD" w:rsidRPr="00C85493">
        <w:rPr>
          <w:rFonts w:ascii="Times New Roman" w:hAnsi="Times New Roman" w:cs="Times New Roman"/>
          <w:sz w:val="24"/>
          <w:szCs w:val="24"/>
        </w:rPr>
        <w:t>т</w:t>
      </w:r>
      <w:r w:rsidR="00922ABD" w:rsidRPr="00C85493">
        <w:rPr>
          <w:rFonts w:ascii="Times New Roman" w:hAnsi="Times New Roman" w:cs="Times New Roman"/>
          <w:sz w:val="24"/>
          <w:szCs w:val="24"/>
        </w:rPr>
        <w:t xml:space="preserve">тестации </w:t>
      </w:r>
      <w:r w:rsidRPr="00C85493">
        <w:rPr>
          <w:rFonts w:ascii="Times New Roman" w:hAnsi="Times New Roman" w:cs="Times New Roman"/>
          <w:sz w:val="24"/>
          <w:szCs w:val="24"/>
        </w:rPr>
        <w:t>показали высокий результат, 1</w:t>
      </w:r>
      <w:r w:rsidR="007025E0" w:rsidRPr="00C85493">
        <w:rPr>
          <w:rFonts w:ascii="Times New Roman" w:hAnsi="Times New Roman" w:cs="Times New Roman"/>
          <w:sz w:val="24"/>
          <w:szCs w:val="24"/>
        </w:rPr>
        <w:t>8</w:t>
      </w:r>
      <w:r w:rsidRPr="00C85493">
        <w:rPr>
          <w:rFonts w:ascii="Times New Roman" w:hAnsi="Times New Roman" w:cs="Times New Roman"/>
          <w:sz w:val="24"/>
          <w:szCs w:val="24"/>
        </w:rPr>
        <w:t xml:space="preserve"> % - не преодолели порога успешности. Сводные  п</w:t>
      </w:r>
      <w:r w:rsidRPr="00C85493">
        <w:rPr>
          <w:rFonts w:ascii="Times New Roman" w:hAnsi="Times New Roman" w:cs="Times New Roman"/>
          <w:sz w:val="24"/>
          <w:szCs w:val="24"/>
        </w:rPr>
        <w:t>о</w:t>
      </w:r>
      <w:r w:rsidRPr="00C85493">
        <w:rPr>
          <w:rFonts w:ascii="Times New Roman" w:hAnsi="Times New Roman" w:cs="Times New Roman"/>
          <w:sz w:val="24"/>
          <w:szCs w:val="24"/>
        </w:rPr>
        <w:t xml:space="preserve">казатели сформированности профессиональных знаний в зависимости от </w:t>
      </w:r>
      <w:r w:rsidR="00435374" w:rsidRPr="00C85493">
        <w:rPr>
          <w:rFonts w:ascii="Times New Roman" w:hAnsi="Times New Roman" w:cs="Times New Roman"/>
          <w:sz w:val="24"/>
          <w:szCs w:val="24"/>
        </w:rPr>
        <w:t>аттестации</w:t>
      </w:r>
      <w:r w:rsidRPr="00C85493">
        <w:rPr>
          <w:rFonts w:ascii="Times New Roman" w:hAnsi="Times New Roman" w:cs="Times New Roman"/>
          <w:sz w:val="24"/>
          <w:szCs w:val="24"/>
        </w:rPr>
        <w:t xml:space="preserve"> отражены на рисунке </w:t>
      </w:r>
      <w:r w:rsidR="008E4B07" w:rsidRPr="00C85493">
        <w:rPr>
          <w:rFonts w:ascii="Times New Roman" w:hAnsi="Times New Roman" w:cs="Times New Roman"/>
          <w:sz w:val="24"/>
          <w:szCs w:val="24"/>
        </w:rPr>
        <w:t>2</w:t>
      </w:r>
      <w:r w:rsidR="00661A94" w:rsidRPr="00C85493">
        <w:rPr>
          <w:rFonts w:ascii="Times New Roman" w:hAnsi="Times New Roman" w:cs="Times New Roman"/>
          <w:sz w:val="24"/>
          <w:szCs w:val="24"/>
        </w:rPr>
        <w:t>.</w:t>
      </w:r>
    </w:p>
    <w:p w:rsidR="00661A94" w:rsidRPr="00C85493" w:rsidRDefault="00661A94" w:rsidP="00A5055E">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w:t>
      </w:r>
      <w:r w:rsidR="008E4B07" w:rsidRPr="00C85493">
        <w:rPr>
          <w:rFonts w:ascii="Times New Roman" w:hAnsi="Times New Roman" w:cs="Times New Roman"/>
          <w:sz w:val="24"/>
          <w:szCs w:val="24"/>
        </w:rPr>
        <w:t>2</w:t>
      </w:r>
    </w:p>
    <w:p w:rsidR="00661A94" w:rsidRPr="00C85493" w:rsidRDefault="00661A94" w:rsidP="00661A94">
      <w:pPr>
        <w:spacing w:line="360" w:lineRule="auto"/>
        <w:ind w:firstLine="708"/>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A8ED438" wp14:editId="44702C87">
            <wp:extent cx="5280338" cy="1918952"/>
            <wp:effectExtent l="0" t="0" r="15875" b="2476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4B07" w:rsidRPr="00C85493" w:rsidRDefault="008E4B07" w:rsidP="008E4B07">
      <w:pPr>
        <w:ind w:firstLine="708"/>
        <w:jc w:val="both"/>
        <w:rPr>
          <w:rFonts w:ascii="Times New Roman" w:hAnsi="Times New Roman" w:cs="Times New Roman"/>
          <w:sz w:val="24"/>
          <w:szCs w:val="24"/>
        </w:rPr>
      </w:pPr>
      <w:r w:rsidRPr="00C85493">
        <w:rPr>
          <w:rFonts w:ascii="Times New Roman" w:hAnsi="Times New Roman" w:cs="Times New Roman"/>
          <w:sz w:val="24"/>
          <w:szCs w:val="24"/>
        </w:rPr>
        <w:t>В результате анализа результатов тестирования в зависимости от возраста и рабочего стажа учителей выявлено, что наиболее высокий тестовый балл (исходя из средних показат</w:t>
      </w:r>
      <w:r w:rsidRPr="00C85493">
        <w:rPr>
          <w:rFonts w:ascii="Times New Roman" w:hAnsi="Times New Roman" w:cs="Times New Roman"/>
          <w:sz w:val="24"/>
          <w:szCs w:val="24"/>
        </w:rPr>
        <w:t>е</w:t>
      </w:r>
      <w:r w:rsidRPr="00C85493">
        <w:rPr>
          <w:rFonts w:ascii="Times New Roman" w:hAnsi="Times New Roman" w:cs="Times New Roman"/>
          <w:sz w:val="24"/>
          <w:szCs w:val="24"/>
        </w:rPr>
        <w:t xml:space="preserve">лей) у учителей в возрасте </w:t>
      </w:r>
      <w:r w:rsidR="00435374" w:rsidRPr="00C85493">
        <w:rPr>
          <w:rFonts w:ascii="Times New Roman" w:hAnsi="Times New Roman" w:cs="Times New Roman"/>
          <w:sz w:val="24"/>
          <w:szCs w:val="24"/>
        </w:rPr>
        <w:t>старше</w:t>
      </w:r>
      <w:r w:rsidRPr="00C85493">
        <w:rPr>
          <w:rFonts w:ascii="Times New Roman" w:hAnsi="Times New Roman" w:cs="Times New Roman"/>
          <w:sz w:val="24"/>
          <w:szCs w:val="24"/>
        </w:rPr>
        <w:t xml:space="preserve"> 60 лет  с опытом работы более 30 лет. Значительно ниже показатели у молодых учителей в возрасте до 30 лет. Средние показатели сформированности профессиональных знаний по возрасту и стажу отражены на рисунках  3,4.</w:t>
      </w: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B65D40" w:rsidRDefault="00B65D40" w:rsidP="00952F64">
      <w:pPr>
        <w:ind w:firstLine="708"/>
        <w:jc w:val="right"/>
        <w:rPr>
          <w:rFonts w:ascii="Times New Roman" w:hAnsi="Times New Roman" w:cs="Times New Roman"/>
          <w:sz w:val="24"/>
          <w:szCs w:val="24"/>
        </w:rPr>
      </w:pPr>
    </w:p>
    <w:p w:rsidR="00952F64" w:rsidRPr="00C85493" w:rsidRDefault="00952F64" w:rsidP="00952F64">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Рис.</w:t>
      </w:r>
      <w:r w:rsidR="008E4B07" w:rsidRPr="00C85493">
        <w:rPr>
          <w:rFonts w:ascii="Times New Roman" w:hAnsi="Times New Roman" w:cs="Times New Roman"/>
          <w:sz w:val="24"/>
          <w:szCs w:val="24"/>
        </w:rPr>
        <w:t>3</w:t>
      </w:r>
    </w:p>
    <w:p w:rsidR="00952F64" w:rsidRPr="00C85493" w:rsidRDefault="00952F64" w:rsidP="00952F64">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952F64" w:rsidRPr="00C85493" w:rsidRDefault="00952F64" w:rsidP="00952F64">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в зависимости от возраста участников тестирования</w:t>
      </w:r>
      <w:r w:rsidR="008662B7" w:rsidRPr="00C85493">
        <w:rPr>
          <w:rFonts w:ascii="Times New Roman" w:hAnsi="Times New Roman" w:cs="Times New Roman"/>
          <w:sz w:val="24"/>
          <w:szCs w:val="24"/>
        </w:rPr>
        <w:t>.</w:t>
      </w:r>
    </w:p>
    <w:p w:rsidR="00952F64" w:rsidRPr="00C85493" w:rsidRDefault="00952F64" w:rsidP="00952F64">
      <w:pPr>
        <w:ind w:firstLine="708"/>
        <w:jc w:val="right"/>
        <w:rPr>
          <w:rFonts w:ascii="Times New Roman" w:hAnsi="Times New Roman" w:cs="Times New Roman"/>
          <w:sz w:val="24"/>
          <w:szCs w:val="24"/>
        </w:rPr>
      </w:pPr>
    </w:p>
    <w:p w:rsidR="00952F64" w:rsidRPr="00C85493" w:rsidRDefault="00952F64" w:rsidP="00C85493">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1E691C20" wp14:editId="4168AC60">
            <wp:extent cx="4739426" cy="2369712"/>
            <wp:effectExtent l="0" t="0" r="23495" b="1206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2F64" w:rsidRPr="00C85493" w:rsidRDefault="00952F64" w:rsidP="00952F64">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w:t>
      </w:r>
      <w:r w:rsidR="008E4B07" w:rsidRPr="00C85493">
        <w:rPr>
          <w:rFonts w:ascii="Times New Roman" w:hAnsi="Times New Roman" w:cs="Times New Roman"/>
          <w:sz w:val="24"/>
          <w:szCs w:val="24"/>
        </w:rPr>
        <w:t>4</w:t>
      </w:r>
    </w:p>
    <w:p w:rsidR="00952F64" w:rsidRPr="00C85493" w:rsidRDefault="00952F64" w:rsidP="00952F64">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952F64" w:rsidRPr="00C85493" w:rsidRDefault="00952F64" w:rsidP="00952F64">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в зависимости от стажа работы участников тестирования</w:t>
      </w:r>
      <w:r w:rsidR="008662B7" w:rsidRPr="00C85493">
        <w:rPr>
          <w:rFonts w:ascii="Times New Roman" w:hAnsi="Times New Roman" w:cs="Times New Roman"/>
          <w:sz w:val="24"/>
          <w:szCs w:val="24"/>
        </w:rPr>
        <w:t>.</w:t>
      </w:r>
    </w:p>
    <w:p w:rsidR="00952F64" w:rsidRPr="00C85493" w:rsidRDefault="00952F64" w:rsidP="00952F64">
      <w:pPr>
        <w:ind w:firstLine="708"/>
        <w:jc w:val="right"/>
        <w:rPr>
          <w:rFonts w:ascii="Times New Roman" w:hAnsi="Times New Roman" w:cs="Times New Roman"/>
          <w:sz w:val="24"/>
          <w:szCs w:val="24"/>
        </w:rPr>
      </w:pPr>
    </w:p>
    <w:p w:rsidR="00952F64" w:rsidRPr="00C85493" w:rsidRDefault="00952F64" w:rsidP="00B65D40">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67A9B3EB" wp14:editId="74681E6D">
            <wp:extent cx="4997003" cy="1944710"/>
            <wp:effectExtent l="0" t="0" r="13335" b="1778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9E1" w:rsidRPr="00C85493" w:rsidRDefault="005F4D1B" w:rsidP="005F4D1B">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Анализ среднего тестового балла по специальностям выявил высокий уровень теорет</w:t>
      </w:r>
      <w:r w:rsidRPr="00C85493">
        <w:rPr>
          <w:rFonts w:ascii="Times New Roman" w:hAnsi="Times New Roman" w:cs="Times New Roman"/>
          <w:sz w:val="24"/>
          <w:szCs w:val="24"/>
        </w:rPr>
        <w:t>и</w:t>
      </w:r>
      <w:r w:rsidRPr="00C85493">
        <w:rPr>
          <w:rFonts w:ascii="Times New Roman" w:hAnsi="Times New Roman" w:cs="Times New Roman"/>
          <w:sz w:val="24"/>
          <w:szCs w:val="24"/>
        </w:rPr>
        <w:t>ческой подготовки у учителей английского языка, средний уровень у учителей русского языка, литературы, обществознания, физики, биологии, истории, географии, химии, математики, ни</w:t>
      </w:r>
      <w:r w:rsidRPr="00C85493">
        <w:rPr>
          <w:rFonts w:ascii="Times New Roman" w:hAnsi="Times New Roman" w:cs="Times New Roman"/>
          <w:sz w:val="24"/>
          <w:szCs w:val="24"/>
        </w:rPr>
        <w:t>з</w:t>
      </w:r>
      <w:r w:rsidRPr="00C85493">
        <w:rPr>
          <w:rFonts w:ascii="Times New Roman" w:hAnsi="Times New Roman" w:cs="Times New Roman"/>
          <w:sz w:val="24"/>
          <w:szCs w:val="24"/>
        </w:rPr>
        <w:t xml:space="preserve">кий уровень знаний у учителей информатики и ИКТ. </w:t>
      </w:r>
      <w:r w:rsidR="00F429E1" w:rsidRPr="00C85493">
        <w:rPr>
          <w:rFonts w:ascii="Times New Roman" w:hAnsi="Times New Roman" w:cs="Times New Roman"/>
          <w:sz w:val="24"/>
          <w:szCs w:val="24"/>
        </w:rPr>
        <w:t>Основные результаты тестирования уч</w:t>
      </w:r>
      <w:r w:rsidR="00F429E1" w:rsidRPr="00C85493">
        <w:rPr>
          <w:rFonts w:ascii="Times New Roman" w:hAnsi="Times New Roman" w:cs="Times New Roman"/>
          <w:sz w:val="24"/>
          <w:szCs w:val="24"/>
        </w:rPr>
        <w:t>и</w:t>
      </w:r>
      <w:r w:rsidR="00F429E1" w:rsidRPr="00C85493">
        <w:rPr>
          <w:rFonts w:ascii="Times New Roman" w:hAnsi="Times New Roman" w:cs="Times New Roman"/>
          <w:sz w:val="24"/>
          <w:szCs w:val="24"/>
        </w:rPr>
        <w:t xml:space="preserve">телей по общеобразовательным предметам представлены в таблице </w:t>
      </w:r>
      <w:r w:rsidR="00584341" w:rsidRPr="00C85493">
        <w:rPr>
          <w:rFonts w:ascii="Times New Roman" w:hAnsi="Times New Roman" w:cs="Times New Roman"/>
          <w:sz w:val="24"/>
          <w:szCs w:val="24"/>
        </w:rPr>
        <w:t>2</w:t>
      </w:r>
      <w:r w:rsidR="00F429E1" w:rsidRPr="00C85493">
        <w:rPr>
          <w:rFonts w:ascii="Times New Roman" w:hAnsi="Times New Roman" w:cs="Times New Roman"/>
          <w:sz w:val="24"/>
          <w:szCs w:val="24"/>
        </w:rPr>
        <w:t>.</w:t>
      </w:r>
    </w:p>
    <w:p w:rsidR="00B65D40" w:rsidRDefault="00B65D40" w:rsidP="00F429E1">
      <w:pPr>
        <w:ind w:firstLine="708"/>
        <w:jc w:val="right"/>
        <w:rPr>
          <w:rFonts w:ascii="Times New Roman" w:hAnsi="Times New Roman" w:cs="Times New Roman"/>
          <w:sz w:val="24"/>
          <w:szCs w:val="24"/>
        </w:rPr>
      </w:pPr>
    </w:p>
    <w:p w:rsidR="00B65D40" w:rsidRDefault="00B65D40" w:rsidP="00F429E1">
      <w:pPr>
        <w:ind w:firstLine="708"/>
        <w:jc w:val="right"/>
        <w:rPr>
          <w:rFonts w:ascii="Times New Roman" w:hAnsi="Times New Roman" w:cs="Times New Roman"/>
          <w:sz w:val="24"/>
          <w:szCs w:val="24"/>
        </w:rPr>
      </w:pPr>
    </w:p>
    <w:p w:rsidR="00B65D40" w:rsidRDefault="00B65D40" w:rsidP="00F429E1">
      <w:pPr>
        <w:ind w:firstLine="708"/>
        <w:jc w:val="right"/>
        <w:rPr>
          <w:rFonts w:ascii="Times New Roman" w:hAnsi="Times New Roman" w:cs="Times New Roman"/>
          <w:sz w:val="24"/>
          <w:szCs w:val="24"/>
        </w:rPr>
      </w:pPr>
    </w:p>
    <w:p w:rsidR="00B65D40" w:rsidRDefault="00B65D40" w:rsidP="00F429E1">
      <w:pPr>
        <w:ind w:firstLine="708"/>
        <w:jc w:val="right"/>
        <w:rPr>
          <w:rFonts w:ascii="Times New Roman" w:hAnsi="Times New Roman" w:cs="Times New Roman"/>
          <w:sz w:val="24"/>
          <w:szCs w:val="24"/>
        </w:rPr>
      </w:pPr>
    </w:p>
    <w:p w:rsidR="00B65D40" w:rsidRDefault="00B65D40" w:rsidP="00F429E1">
      <w:pPr>
        <w:ind w:firstLine="708"/>
        <w:jc w:val="right"/>
        <w:rPr>
          <w:rFonts w:ascii="Times New Roman" w:hAnsi="Times New Roman" w:cs="Times New Roman"/>
          <w:sz w:val="24"/>
          <w:szCs w:val="24"/>
        </w:rPr>
      </w:pPr>
    </w:p>
    <w:p w:rsidR="00F429E1" w:rsidRPr="00C85493" w:rsidRDefault="00F429E1" w:rsidP="00F429E1">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w:t>
      </w:r>
      <w:r w:rsidR="00584341" w:rsidRPr="00C85493">
        <w:rPr>
          <w:rFonts w:ascii="Times New Roman" w:hAnsi="Times New Roman" w:cs="Times New Roman"/>
          <w:sz w:val="24"/>
          <w:szCs w:val="24"/>
        </w:rPr>
        <w:t>2</w:t>
      </w:r>
    </w:p>
    <w:tbl>
      <w:tblPr>
        <w:tblStyle w:val="a3"/>
        <w:tblW w:w="0" w:type="auto"/>
        <w:tblLook w:val="04A0" w:firstRow="1" w:lastRow="0" w:firstColumn="1" w:lastColumn="0" w:noHBand="0" w:noVBand="1"/>
      </w:tblPr>
      <w:tblGrid>
        <w:gridCol w:w="2943"/>
        <w:gridCol w:w="1418"/>
        <w:gridCol w:w="1559"/>
        <w:gridCol w:w="1134"/>
        <w:gridCol w:w="1053"/>
        <w:gridCol w:w="1464"/>
      </w:tblGrid>
      <w:tr w:rsidR="00F429E1" w:rsidRPr="00C85493" w:rsidTr="00286D6B">
        <w:tc>
          <w:tcPr>
            <w:tcW w:w="2943" w:type="dxa"/>
            <w:vMerge w:val="restart"/>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предмет</w:t>
            </w:r>
          </w:p>
        </w:tc>
        <w:tc>
          <w:tcPr>
            <w:tcW w:w="5164" w:type="dxa"/>
            <w:gridSpan w:val="4"/>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Результат (чел.)</w:t>
            </w:r>
          </w:p>
        </w:tc>
        <w:tc>
          <w:tcPr>
            <w:tcW w:w="1464" w:type="dxa"/>
            <w:vMerge w:val="restart"/>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итого</w:t>
            </w:r>
          </w:p>
        </w:tc>
      </w:tr>
      <w:tr w:rsidR="00F429E1" w:rsidRPr="00C85493" w:rsidTr="00286D6B">
        <w:tc>
          <w:tcPr>
            <w:tcW w:w="2943" w:type="dxa"/>
            <w:vMerge/>
          </w:tcPr>
          <w:p w:rsidR="00F429E1" w:rsidRPr="00C85493" w:rsidRDefault="00F429E1" w:rsidP="00286D6B">
            <w:pPr>
              <w:jc w:val="center"/>
              <w:rPr>
                <w:rFonts w:ascii="Times New Roman" w:hAnsi="Times New Roman" w:cs="Times New Roman"/>
                <w:sz w:val="24"/>
                <w:szCs w:val="24"/>
              </w:rPr>
            </w:pP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 xml:space="preserve">средний </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1053" w:type="dxa"/>
          </w:tcPr>
          <w:p w:rsidR="00F429E1" w:rsidRPr="00C85493" w:rsidRDefault="00F429E1" w:rsidP="00286D6B">
            <w:pPr>
              <w:jc w:val="center"/>
              <w:rPr>
                <w:rFonts w:ascii="Times New Roman" w:hAnsi="Times New Roman" w:cs="Times New Roman"/>
                <w:sz w:val="24"/>
                <w:szCs w:val="24"/>
              </w:rPr>
            </w:pPr>
            <w:proofErr w:type="spellStart"/>
            <w:r w:rsidRPr="00C85493">
              <w:rPr>
                <w:rFonts w:ascii="Times New Roman" w:hAnsi="Times New Roman" w:cs="Times New Roman"/>
                <w:sz w:val="24"/>
                <w:szCs w:val="24"/>
              </w:rPr>
              <w:t>нп</w:t>
            </w:r>
            <w:proofErr w:type="spellEnd"/>
          </w:p>
        </w:tc>
        <w:tc>
          <w:tcPr>
            <w:tcW w:w="1464" w:type="dxa"/>
            <w:vMerge/>
          </w:tcPr>
          <w:p w:rsidR="00F429E1" w:rsidRPr="00C85493" w:rsidRDefault="00F429E1" w:rsidP="00286D6B">
            <w:pPr>
              <w:jc w:val="center"/>
              <w:rPr>
                <w:rFonts w:ascii="Times New Roman" w:hAnsi="Times New Roman" w:cs="Times New Roman"/>
                <w:sz w:val="24"/>
                <w:szCs w:val="24"/>
              </w:rPr>
            </w:pP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русский язык</w:t>
            </w:r>
          </w:p>
        </w:tc>
        <w:tc>
          <w:tcPr>
            <w:tcW w:w="1418"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36 чел.</w:t>
            </w:r>
          </w:p>
        </w:tc>
        <w:tc>
          <w:tcPr>
            <w:tcW w:w="1559"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28 чел.</w:t>
            </w:r>
          </w:p>
        </w:tc>
        <w:tc>
          <w:tcPr>
            <w:tcW w:w="1134"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7 чел.</w:t>
            </w:r>
          </w:p>
        </w:tc>
        <w:tc>
          <w:tcPr>
            <w:tcW w:w="1053"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464" w:type="dxa"/>
            <w:vAlign w:val="center"/>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71 чел.</w:t>
            </w:r>
          </w:p>
        </w:tc>
      </w:tr>
      <w:tr w:rsidR="00F429E1" w:rsidRPr="00C85493" w:rsidTr="00B65D40">
        <w:trPr>
          <w:trHeight w:val="338"/>
        </w:trPr>
        <w:tc>
          <w:tcPr>
            <w:tcW w:w="2943" w:type="dxa"/>
          </w:tcPr>
          <w:p w:rsidR="00F429E1" w:rsidRPr="00C85493" w:rsidRDefault="008A4AA9" w:rsidP="00286D6B">
            <w:pPr>
              <w:jc w:val="center"/>
              <w:rPr>
                <w:rFonts w:ascii="Times New Roman" w:hAnsi="Times New Roman" w:cs="Times New Roman"/>
                <w:sz w:val="24"/>
                <w:szCs w:val="24"/>
              </w:rPr>
            </w:pPr>
            <w:r w:rsidRPr="00C85493">
              <w:rPr>
                <w:rFonts w:ascii="Times New Roman" w:hAnsi="Times New Roman" w:cs="Times New Roman"/>
                <w:sz w:val="24"/>
                <w:szCs w:val="24"/>
              </w:rPr>
              <w:t xml:space="preserve"> </w:t>
            </w:r>
            <w:r w:rsidR="00F429E1" w:rsidRPr="00C85493">
              <w:rPr>
                <w:rFonts w:ascii="Times New Roman" w:hAnsi="Times New Roman" w:cs="Times New Roman"/>
                <w:sz w:val="24"/>
                <w:szCs w:val="24"/>
              </w:rPr>
              <w:t>математика</w:t>
            </w:r>
          </w:p>
        </w:tc>
        <w:tc>
          <w:tcPr>
            <w:tcW w:w="1418" w:type="dxa"/>
          </w:tcPr>
          <w:p w:rsidR="00F429E1" w:rsidRPr="00C85493" w:rsidRDefault="00FE7D71" w:rsidP="00286D6B">
            <w:pPr>
              <w:jc w:val="center"/>
              <w:rPr>
                <w:rFonts w:ascii="Times New Roman" w:hAnsi="Times New Roman" w:cs="Times New Roman"/>
                <w:sz w:val="24"/>
                <w:szCs w:val="24"/>
              </w:rPr>
            </w:pPr>
            <w:r w:rsidRPr="00C85493">
              <w:rPr>
                <w:rFonts w:ascii="Times New Roman" w:hAnsi="Times New Roman" w:cs="Times New Roman"/>
                <w:sz w:val="24"/>
                <w:szCs w:val="24"/>
              </w:rPr>
              <w:t>16</w:t>
            </w:r>
            <w:r w:rsidR="00F429E1" w:rsidRPr="00C85493">
              <w:rPr>
                <w:rFonts w:ascii="Times New Roman" w:hAnsi="Times New Roman" w:cs="Times New Roman"/>
                <w:sz w:val="24"/>
                <w:szCs w:val="24"/>
              </w:rPr>
              <w:t xml:space="preserve"> чел.</w:t>
            </w:r>
          </w:p>
        </w:tc>
        <w:tc>
          <w:tcPr>
            <w:tcW w:w="1559" w:type="dxa"/>
          </w:tcPr>
          <w:p w:rsidR="00F429E1" w:rsidRPr="00C85493" w:rsidRDefault="00F429E1" w:rsidP="00FE7D71">
            <w:pPr>
              <w:jc w:val="center"/>
              <w:rPr>
                <w:rFonts w:ascii="Times New Roman" w:hAnsi="Times New Roman" w:cs="Times New Roman"/>
                <w:sz w:val="24"/>
                <w:szCs w:val="24"/>
              </w:rPr>
            </w:pPr>
            <w:r w:rsidRPr="00C85493">
              <w:rPr>
                <w:rFonts w:ascii="Times New Roman" w:hAnsi="Times New Roman" w:cs="Times New Roman"/>
                <w:sz w:val="24"/>
                <w:szCs w:val="24"/>
              </w:rPr>
              <w:t>3</w:t>
            </w:r>
            <w:r w:rsidR="00FE7D71" w:rsidRPr="00C85493">
              <w:rPr>
                <w:rFonts w:ascii="Times New Roman" w:hAnsi="Times New Roman" w:cs="Times New Roman"/>
                <w:sz w:val="24"/>
                <w:szCs w:val="24"/>
              </w:rPr>
              <w:t>5</w:t>
            </w:r>
            <w:r w:rsidRPr="00C85493">
              <w:rPr>
                <w:rFonts w:ascii="Times New Roman" w:hAnsi="Times New Roman" w:cs="Times New Roman"/>
                <w:sz w:val="24"/>
                <w:szCs w:val="24"/>
              </w:rPr>
              <w:t xml:space="preserve"> чел.</w:t>
            </w:r>
          </w:p>
        </w:tc>
        <w:tc>
          <w:tcPr>
            <w:tcW w:w="1134" w:type="dxa"/>
          </w:tcPr>
          <w:p w:rsidR="00F429E1" w:rsidRPr="00C85493" w:rsidRDefault="00FE7D71" w:rsidP="00286D6B">
            <w:pPr>
              <w:jc w:val="center"/>
              <w:rPr>
                <w:rFonts w:ascii="Times New Roman" w:hAnsi="Times New Roman" w:cs="Times New Roman"/>
                <w:sz w:val="24"/>
                <w:szCs w:val="24"/>
              </w:rPr>
            </w:pPr>
            <w:r w:rsidRPr="00C85493">
              <w:rPr>
                <w:rFonts w:ascii="Times New Roman" w:hAnsi="Times New Roman" w:cs="Times New Roman"/>
                <w:sz w:val="24"/>
                <w:szCs w:val="24"/>
              </w:rPr>
              <w:t>21</w:t>
            </w:r>
            <w:r w:rsidR="00F429E1" w:rsidRPr="00C85493">
              <w:rPr>
                <w:rFonts w:ascii="Times New Roman" w:hAnsi="Times New Roman" w:cs="Times New Roman"/>
                <w:sz w:val="24"/>
                <w:szCs w:val="24"/>
              </w:rPr>
              <w:t xml:space="preserve">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464" w:type="dxa"/>
          </w:tcPr>
          <w:p w:rsidR="00C85493" w:rsidRPr="00C85493" w:rsidRDefault="00FE7D71" w:rsidP="00B65D40">
            <w:pPr>
              <w:jc w:val="center"/>
              <w:rPr>
                <w:rFonts w:ascii="Times New Roman" w:hAnsi="Times New Roman" w:cs="Times New Roman"/>
                <w:sz w:val="24"/>
                <w:szCs w:val="24"/>
              </w:rPr>
            </w:pPr>
            <w:r w:rsidRPr="00C85493">
              <w:rPr>
                <w:rFonts w:ascii="Times New Roman" w:hAnsi="Times New Roman" w:cs="Times New Roman"/>
                <w:sz w:val="24"/>
                <w:szCs w:val="24"/>
              </w:rPr>
              <w:t>72</w:t>
            </w:r>
            <w:r w:rsidR="00F429E1" w:rsidRPr="00C85493">
              <w:rPr>
                <w:rFonts w:ascii="Times New Roman" w:hAnsi="Times New Roman" w:cs="Times New Roman"/>
                <w:sz w:val="24"/>
                <w:szCs w:val="24"/>
              </w:rPr>
              <w:t xml:space="preserve">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литература</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35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14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 чел.</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65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английский язык</w:t>
            </w:r>
          </w:p>
        </w:tc>
        <w:tc>
          <w:tcPr>
            <w:tcW w:w="1418"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70 чел.</w:t>
            </w:r>
          </w:p>
        </w:tc>
        <w:tc>
          <w:tcPr>
            <w:tcW w:w="1559"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134"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8 чел.</w:t>
            </w:r>
          </w:p>
        </w:tc>
        <w:tc>
          <w:tcPr>
            <w:tcW w:w="1053"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5 чел.</w:t>
            </w:r>
          </w:p>
        </w:tc>
        <w:tc>
          <w:tcPr>
            <w:tcW w:w="1464" w:type="dxa"/>
            <w:vAlign w:val="center"/>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98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обществознание</w:t>
            </w:r>
          </w:p>
        </w:tc>
        <w:tc>
          <w:tcPr>
            <w:tcW w:w="1418"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13 чел.</w:t>
            </w:r>
          </w:p>
        </w:tc>
        <w:tc>
          <w:tcPr>
            <w:tcW w:w="1559"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26 чел.</w:t>
            </w:r>
          </w:p>
        </w:tc>
        <w:tc>
          <w:tcPr>
            <w:tcW w:w="1134"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14 чел.</w:t>
            </w:r>
          </w:p>
        </w:tc>
        <w:tc>
          <w:tcPr>
            <w:tcW w:w="1053" w:type="dxa"/>
            <w:vAlign w:val="center"/>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5 чел.</w:t>
            </w:r>
          </w:p>
        </w:tc>
        <w:tc>
          <w:tcPr>
            <w:tcW w:w="1464" w:type="dxa"/>
            <w:vAlign w:val="center"/>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58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история</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23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20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14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4 чел.</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61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информатика и ИКТ</w:t>
            </w:r>
          </w:p>
        </w:tc>
        <w:tc>
          <w:tcPr>
            <w:tcW w:w="1418" w:type="dxa"/>
          </w:tcPr>
          <w:p w:rsidR="00F429E1" w:rsidRPr="00C85493" w:rsidRDefault="00BB08E9" w:rsidP="00286D6B">
            <w:pPr>
              <w:jc w:val="center"/>
              <w:rPr>
                <w:rFonts w:ascii="Times New Roman" w:hAnsi="Times New Roman" w:cs="Times New Roman"/>
                <w:sz w:val="24"/>
                <w:szCs w:val="24"/>
              </w:rPr>
            </w:pPr>
            <w:r w:rsidRPr="00C85493">
              <w:rPr>
                <w:rFonts w:ascii="Times New Roman" w:hAnsi="Times New Roman" w:cs="Times New Roman"/>
                <w:sz w:val="24"/>
                <w:szCs w:val="24"/>
              </w:rPr>
              <w:t>4</w:t>
            </w:r>
            <w:r w:rsidR="00F429E1" w:rsidRPr="00C85493">
              <w:rPr>
                <w:rFonts w:ascii="Times New Roman" w:hAnsi="Times New Roman" w:cs="Times New Roman"/>
                <w:sz w:val="24"/>
                <w:szCs w:val="24"/>
              </w:rPr>
              <w:t xml:space="preserve">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24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5 чел.</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4</w:t>
            </w:r>
            <w:r w:rsidR="00BB08E9" w:rsidRPr="00C85493">
              <w:rPr>
                <w:rFonts w:ascii="Times New Roman" w:hAnsi="Times New Roman" w:cs="Times New Roman"/>
                <w:sz w:val="24"/>
                <w:szCs w:val="24"/>
              </w:rPr>
              <w:t>8</w:t>
            </w:r>
            <w:r w:rsidRPr="00C85493">
              <w:rPr>
                <w:rFonts w:ascii="Times New Roman" w:hAnsi="Times New Roman" w:cs="Times New Roman"/>
                <w:sz w:val="24"/>
                <w:szCs w:val="24"/>
              </w:rPr>
              <w:t xml:space="preserve">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биология</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14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17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46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химия</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17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17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11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45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физика</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21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10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7 чел.</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53 чел.</w:t>
            </w:r>
          </w:p>
        </w:tc>
      </w:tr>
      <w:tr w:rsidR="00F429E1" w:rsidRPr="00C85493" w:rsidTr="00B65D40">
        <w:trPr>
          <w:trHeight w:val="338"/>
        </w:trPr>
        <w:tc>
          <w:tcPr>
            <w:tcW w:w="294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география</w:t>
            </w:r>
          </w:p>
        </w:tc>
        <w:tc>
          <w:tcPr>
            <w:tcW w:w="1418"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9 чел.</w:t>
            </w:r>
          </w:p>
        </w:tc>
        <w:tc>
          <w:tcPr>
            <w:tcW w:w="1559"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21 чел.</w:t>
            </w:r>
          </w:p>
        </w:tc>
        <w:tc>
          <w:tcPr>
            <w:tcW w:w="1134"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15 чел.</w:t>
            </w:r>
          </w:p>
        </w:tc>
        <w:tc>
          <w:tcPr>
            <w:tcW w:w="1053" w:type="dxa"/>
          </w:tcPr>
          <w:p w:rsidR="00F429E1" w:rsidRPr="00C85493" w:rsidRDefault="00F429E1" w:rsidP="00286D6B">
            <w:pPr>
              <w:jc w:val="center"/>
              <w:rPr>
                <w:rFonts w:ascii="Times New Roman" w:hAnsi="Times New Roman" w:cs="Times New Roman"/>
                <w:sz w:val="24"/>
                <w:szCs w:val="24"/>
              </w:rPr>
            </w:pPr>
            <w:r w:rsidRPr="00C85493">
              <w:rPr>
                <w:rFonts w:ascii="Times New Roman" w:hAnsi="Times New Roman" w:cs="Times New Roman"/>
                <w:sz w:val="24"/>
                <w:szCs w:val="24"/>
              </w:rPr>
              <w:t>3 чел.</w:t>
            </w:r>
          </w:p>
        </w:tc>
        <w:tc>
          <w:tcPr>
            <w:tcW w:w="1464" w:type="dxa"/>
          </w:tcPr>
          <w:p w:rsidR="00C85493" w:rsidRPr="00C85493" w:rsidRDefault="00F429E1" w:rsidP="00B65D40">
            <w:pPr>
              <w:jc w:val="center"/>
              <w:rPr>
                <w:rFonts w:ascii="Times New Roman" w:hAnsi="Times New Roman" w:cs="Times New Roman"/>
                <w:sz w:val="24"/>
                <w:szCs w:val="24"/>
              </w:rPr>
            </w:pPr>
            <w:r w:rsidRPr="00C85493">
              <w:rPr>
                <w:rFonts w:ascii="Times New Roman" w:hAnsi="Times New Roman" w:cs="Times New Roman"/>
                <w:sz w:val="24"/>
                <w:szCs w:val="24"/>
              </w:rPr>
              <w:t xml:space="preserve">48 чел. </w:t>
            </w:r>
          </w:p>
        </w:tc>
      </w:tr>
    </w:tbl>
    <w:p w:rsidR="00FE72FC" w:rsidRPr="00C85493" w:rsidRDefault="00FE72FC" w:rsidP="00734D80">
      <w:pPr>
        <w:spacing w:after="0"/>
        <w:ind w:firstLine="708"/>
        <w:jc w:val="both"/>
        <w:rPr>
          <w:rFonts w:ascii="Times New Roman" w:hAnsi="Times New Roman" w:cs="Times New Roman"/>
          <w:sz w:val="24"/>
          <w:szCs w:val="24"/>
        </w:rPr>
      </w:pPr>
    </w:p>
    <w:p w:rsidR="00584341" w:rsidRPr="00C85493" w:rsidRDefault="00DF2EC3" w:rsidP="00734D80">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Ниже представлены  результаты тестирования по общеобразовательным учреждениям</w:t>
      </w:r>
      <w:r w:rsidR="00584341" w:rsidRPr="00C85493">
        <w:rPr>
          <w:rFonts w:ascii="Times New Roman" w:hAnsi="Times New Roman" w:cs="Times New Roman"/>
          <w:sz w:val="24"/>
          <w:szCs w:val="24"/>
        </w:rPr>
        <w:t xml:space="preserve"> (таблица 3</w:t>
      </w:r>
      <w:r w:rsidR="00A93DEA" w:rsidRPr="00C85493">
        <w:rPr>
          <w:rFonts w:ascii="Times New Roman" w:hAnsi="Times New Roman" w:cs="Times New Roman"/>
          <w:sz w:val="24"/>
          <w:szCs w:val="24"/>
        </w:rPr>
        <w:t>, 4, 5, 6</w:t>
      </w:r>
      <w:r w:rsidR="00584341" w:rsidRPr="00C85493">
        <w:rPr>
          <w:rFonts w:ascii="Times New Roman" w:hAnsi="Times New Roman" w:cs="Times New Roman"/>
          <w:sz w:val="24"/>
          <w:szCs w:val="24"/>
        </w:rPr>
        <w:t>).</w:t>
      </w:r>
    </w:p>
    <w:p w:rsidR="00445398" w:rsidRPr="00C85493" w:rsidRDefault="00445398" w:rsidP="00445398">
      <w:pPr>
        <w:spacing w:after="0"/>
        <w:ind w:firstLine="708"/>
        <w:jc w:val="right"/>
        <w:rPr>
          <w:rFonts w:ascii="Times New Roman" w:hAnsi="Times New Roman" w:cs="Times New Roman"/>
          <w:sz w:val="24"/>
          <w:szCs w:val="24"/>
        </w:rPr>
      </w:pPr>
      <w:r w:rsidRPr="00C85493">
        <w:rPr>
          <w:rFonts w:ascii="Times New Roman" w:hAnsi="Times New Roman" w:cs="Times New Roman"/>
          <w:sz w:val="24"/>
          <w:szCs w:val="24"/>
        </w:rPr>
        <w:t>Таб.3</w:t>
      </w:r>
    </w:p>
    <w:p w:rsidR="00445398" w:rsidRPr="002134B4" w:rsidRDefault="00A93DEA" w:rsidP="00A93DEA">
      <w:pPr>
        <w:spacing w:after="0"/>
        <w:ind w:firstLine="708"/>
        <w:jc w:val="center"/>
        <w:rPr>
          <w:rFonts w:ascii="Times New Roman" w:hAnsi="Times New Roman" w:cs="Times New Roman"/>
          <w:b/>
          <w:sz w:val="24"/>
          <w:szCs w:val="24"/>
        </w:rPr>
      </w:pPr>
      <w:r w:rsidRPr="002134B4">
        <w:rPr>
          <w:rFonts w:ascii="Times New Roman" w:hAnsi="Times New Roman" w:cs="Times New Roman"/>
          <w:b/>
          <w:sz w:val="24"/>
          <w:szCs w:val="24"/>
        </w:rPr>
        <w:t>О</w:t>
      </w:r>
      <w:r w:rsidR="005D482B" w:rsidRPr="002134B4">
        <w:rPr>
          <w:rFonts w:ascii="Times New Roman" w:hAnsi="Times New Roman" w:cs="Times New Roman"/>
          <w:b/>
          <w:sz w:val="24"/>
          <w:szCs w:val="24"/>
        </w:rPr>
        <w:t>бщеобразовательные учреждения</w:t>
      </w:r>
      <w:r w:rsidRPr="002134B4">
        <w:rPr>
          <w:rFonts w:ascii="Times New Roman" w:hAnsi="Times New Roman" w:cs="Times New Roman"/>
          <w:b/>
          <w:sz w:val="24"/>
          <w:szCs w:val="24"/>
        </w:rPr>
        <w:t xml:space="preserve"> Центрального района</w:t>
      </w:r>
    </w:p>
    <w:tbl>
      <w:tblPr>
        <w:tblStyle w:val="a3"/>
        <w:tblW w:w="0" w:type="auto"/>
        <w:tblLayout w:type="fixed"/>
        <w:tblLook w:val="04A0" w:firstRow="1" w:lastRow="0" w:firstColumn="1" w:lastColumn="0" w:noHBand="0" w:noVBand="1"/>
      </w:tblPr>
      <w:tblGrid>
        <w:gridCol w:w="2235"/>
        <w:gridCol w:w="1323"/>
        <w:gridCol w:w="1503"/>
        <w:gridCol w:w="1503"/>
        <w:gridCol w:w="1503"/>
        <w:gridCol w:w="1504"/>
      </w:tblGrid>
      <w:tr w:rsidR="00FA1FFA" w:rsidRPr="00C85493" w:rsidTr="00FA1FFA">
        <w:tc>
          <w:tcPr>
            <w:tcW w:w="2235" w:type="dxa"/>
            <w:vMerge w:val="restart"/>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Наименование ОУ</w:t>
            </w:r>
          </w:p>
        </w:tc>
        <w:tc>
          <w:tcPr>
            <w:tcW w:w="1323" w:type="dxa"/>
            <w:vMerge w:val="restart"/>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Кол-во участн</w:t>
            </w:r>
            <w:r w:rsidRPr="00C85493">
              <w:rPr>
                <w:rFonts w:ascii="Times New Roman" w:hAnsi="Times New Roman" w:cs="Times New Roman"/>
                <w:sz w:val="24"/>
                <w:szCs w:val="24"/>
              </w:rPr>
              <w:t>и</w:t>
            </w:r>
            <w:r w:rsidRPr="00C85493">
              <w:rPr>
                <w:rFonts w:ascii="Times New Roman" w:hAnsi="Times New Roman" w:cs="Times New Roman"/>
                <w:sz w:val="24"/>
                <w:szCs w:val="24"/>
              </w:rPr>
              <w:t>ков</w:t>
            </w:r>
          </w:p>
        </w:tc>
        <w:tc>
          <w:tcPr>
            <w:tcW w:w="6013" w:type="dxa"/>
            <w:gridSpan w:val="4"/>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результат</w:t>
            </w:r>
          </w:p>
        </w:tc>
      </w:tr>
      <w:tr w:rsidR="00FA1FFA" w:rsidRPr="00C85493" w:rsidTr="00FA1FFA">
        <w:tc>
          <w:tcPr>
            <w:tcW w:w="2235" w:type="dxa"/>
            <w:vMerge/>
          </w:tcPr>
          <w:p w:rsidR="00FA1FFA" w:rsidRPr="00C85493" w:rsidRDefault="00FA1FFA" w:rsidP="009A26C0">
            <w:pPr>
              <w:rPr>
                <w:rFonts w:ascii="Times New Roman" w:hAnsi="Times New Roman" w:cs="Times New Roman"/>
                <w:sz w:val="24"/>
                <w:szCs w:val="24"/>
              </w:rPr>
            </w:pPr>
          </w:p>
        </w:tc>
        <w:tc>
          <w:tcPr>
            <w:tcW w:w="1323" w:type="dxa"/>
            <w:vMerge/>
          </w:tcPr>
          <w:p w:rsidR="00FA1FFA" w:rsidRPr="00C85493" w:rsidRDefault="00FA1FFA" w:rsidP="009A26C0">
            <w:pPr>
              <w:rPr>
                <w:rFonts w:ascii="Times New Roman" w:hAnsi="Times New Roman" w:cs="Times New Roman"/>
                <w:sz w:val="24"/>
                <w:szCs w:val="24"/>
              </w:rPr>
            </w:pPr>
          </w:p>
        </w:tc>
        <w:tc>
          <w:tcPr>
            <w:tcW w:w="1503" w:type="dxa"/>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1503" w:type="dxa"/>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1503" w:type="dxa"/>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1504" w:type="dxa"/>
          </w:tcPr>
          <w:p w:rsidR="00FA1FFA" w:rsidRPr="00C85493" w:rsidRDefault="00FA1FFA" w:rsidP="00FA1FFA">
            <w:pPr>
              <w:jc w:val="center"/>
              <w:rPr>
                <w:rFonts w:ascii="Times New Roman" w:hAnsi="Times New Roman" w:cs="Times New Roman"/>
                <w:sz w:val="24"/>
                <w:szCs w:val="24"/>
              </w:rPr>
            </w:pPr>
            <w:r w:rsidRPr="00C85493">
              <w:rPr>
                <w:rFonts w:ascii="Times New Roman" w:hAnsi="Times New Roman" w:cs="Times New Roman"/>
                <w:sz w:val="24"/>
                <w:szCs w:val="24"/>
              </w:rPr>
              <w:t>НП</w:t>
            </w:r>
          </w:p>
        </w:tc>
      </w:tr>
      <w:tr w:rsidR="00FA1FFA" w:rsidRPr="00C85493" w:rsidTr="002134B4">
        <w:trPr>
          <w:trHeight w:val="317"/>
        </w:trPr>
        <w:tc>
          <w:tcPr>
            <w:tcW w:w="2235" w:type="dxa"/>
          </w:tcPr>
          <w:p w:rsidR="00FA1FFA" w:rsidRPr="00C85493" w:rsidRDefault="00FA1FFA" w:rsidP="009A26C0">
            <w:pPr>
              <w:rPr>
                <w:rFonts w:ascii="Times New Roman" w:hAnsi="Times New Roman" w:cs="Times New Roman"/>
                <w:sz w:val="24"/>
                <w:szCs w:val="24"/>
              </w:rPr>
            </w:pPr>
            <w:r w:rsidRPr="00C85493">
              <w:rPr>
                <w:rFonts w:ascii="Times New Roman" w:hAnsi="Times New Roman" w:cs="Times New Roman"/>
                <w:sz w:val="24"/>
                <w:szCs w:val="24"/>
              </w:rPr>
              <w:t>Гимназия №1</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18</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rsidP="009A26C0">
            <w:pPr>
              <w:rPr>
                <w:rFonts w:ascii="Times New Roman" w:hAnsi="Times New Roman" w:cs="Times New Roman"/>
                <w:sz w:val="24"/>
                <w:szCs w:val="24"/>
              </w:rPr>
            </w:pPr>
            <w:r w:rsidRPr="00C85493">
              <w:rPr>
                <w:rFonts w:ascii="Times New Roman" w:hAnsi="Times New Roman" w:cs="Times New Roman"/>
                <w:sz w:val="24"/>
                <w:szCs w:val="24"/>
              </w:rPr>
              <w:t>Гимназия №6</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Гимназия №8</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20</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Гимназия №15</w:t>
            </w:r>
          </w:p>
        </w:tc>
        <w:tc>
          <w:tcPr>
            <w:tcW w:w="1323" w:type="dxa"/>
          </w:tcPr>
          <w:p w:rsidR="00FA1FFA" w:rsidRPr="00C85493" w:rsidRDefault="00D227AA" w:rsidP="006E20DD">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FA1FFA" w:rsidRPr="00C85493" w:rsidRDefault="00D227AA" w:rsidP="006E20DD">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Гимназия №44</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rsidP="00FA1FFA">
            <w:pPr>
              <w:rPr>
                <w:sz w:val="24"/>
                <w:szCs w:val="24"/>
              </w:rPr>
            </w:pPr>
            <w:r w:rsidRPr="00C85493">
              <w:rPr>
                <w:rFonts w:ascii="Times New Roman" w:hAnsi="Times New Roman" w:cs="Times New Roman"/>
                <w:sz w:val="24"/>
                <w:szCs w:val="24"/>
              </w:rPr>
              <w:t>Гимназия «ШБ»</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13</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rsidP="00FA1FFA">
            <w:pPr>
              <w:rPr>
                <w:rFonts w:ascii="Times New Roman" w:hAnsi="Times New Roman" w:cs="Times New Roman"/>
                <w:sz w:val="24"/>
                <w:szCs w:val="24"/>
              </w:rPr>
            </w:pPr>
            <w:r w:rsidRPr="00C85493">
              <w:rPr>
                <w:rFonts w:ascii="Times New Roman" w:hAnsi="Times New Roman" w:cs="Times New Roman"/>
                <w:sz w:val="24"/>
                <w:szCs w:val="24"/>
              </w:rPr>
              <w:t>Лицей №23</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rsidP="009A26C0">
            <w:pPr>
              <w:rPr>
                <w:rFonts w:ascii="Times New Roman" w:hAnsi="Times New Roman" w:cs="Times New Roman"/>
                <w:sz w:val="24"/>
                <w:szCs w:val="24"/>
              </w:rPr>
            </w:pPr>
            <w:proofErr w:type="gramStart"/>
            <w:r w:rsidRPr="00C85493">
              <w:rPr>
                <w:rFonts w:ascii="Times New Roman" w:hAnsi="Times New Roman" w:cs="Times New Roman"/>
                <w:sz w:val="24"/>
                <w:szCs w:val="24"/>
              </w:rPr>
              <w:t>В(</w:t>
            </w:r>
            <w:proofErr w:type="gramEnd"/>
            <w:r w:rsidRPr="00C85493">
              <w:rPr>
                <w:rFonts w:ascii="Times New Roman" w:hAnsi="Times New Roman" w:cs="Times New Roman"/>
                <w:sz w:val="24"/>
                <w:szCs w:val="24"/>
              </w:rPr>
              <w:t>С)ОШ №1</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rsidP="009A26C0">
            <w:pPr>
              <w:rPr>
                <w:rFonts w:ascii="Times New Roman" w:hAnsi="Times New Roman" w:cs="Times New Roman"/>
                <w:sz w:val="24"/>
                <w:szCs w:val="24"/>
              </w:rPr>
            </w:pPr>
            <w:r w:rsidRPr="00C85493">
              <w:rPr>
                <w:rFonts w:ascii="Times New Roman" w:hAnsi="Times New Roman" w:cs="Times New Roman"/>
                <w:sz w:val="24"/>
                <w:szCs w:val="24"/>
              </w:rPr>
              <w:t>СОШ №2</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№4</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7</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10</w:t>
            </w:r>
          </w:p>
        </w:tc>
        <w:tc>
          <w:tcPr>
            <w:tcW w:w="1323" w:type="dxa"/>
          </w:tcPr>
          <w:p w:rsidR="00FA1FFA" w:rsidRPr="00C85493" w:rsidRDefault="006E20DD" w:rsidP="009A1C3A">
            <w:pPr>
              <w:jc w:val="center"/>
              <w:rPr>
                <w:rFonts w:ascii="Times New Roman" w:hAnsi="Times New Roman" w:cs="Times New Roman"/>
                <w:sz w:val="24"/>
                <w:szCs w:val="24"/>
              </w:rPr>
            </w:pPr>
            <w:r w:rsidRPr="00C85493">
              <w:rPr>
                <w:rFonts w:ascii="Times New Roman" w:hAnsi="Times New Roman" w:cs="Times New Roman"/>
                <w:sz w:val="24"/>
                <w:szCs w:val="24"/>
              </w:rPr>
              <w:t>1</w:t>
            </w:r>
            <w:r w:rsidR="009A1C3A" w:rsidRPr="00C85493">
              <w:rPr>
                <w:rFonts w:ascii="Times New Roman" w:hAnsi="Times New Roman" w:cs="Times New Roman"/>
                <w:sz w:val="24"/>
                <w:szCs w:val="24"/>
              </w:rPr>
              <w:t>1</w:t>
            </w:r>
          </w:p>
        </w:tc>
        <w:tc>
          <w:tcPr>
            <w:tcW w:w="1503" w:type="dxa"/>
          </w:tcPr>
          <w:p w:rsidR="00FA1FFA" w:rsidRPr="00C85493" w:rsidRDefault="009A1C3A"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12</w:t>
            </w:r>
          </w:p>
        </w:tc>
        <w:tc>
          <w:tcPr>
            <w:tcW w:w="1323" w:type="dxa"/>
          </w:tcPr>
          <w:p w:rsidR="00FA1FFA" w:rsidRPr="00C85493" w:rsidRDefault="00C205FE" w:rsidP="006E20DD">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A1FFA" w:rsidRPr="00C85493" w:rsidRDefault="00C0776C"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13</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13</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14</w:t>
            </w:r>
          </w:p>
        </w:tc>
        <w:tc>
          <w:tcPr>
            <w:tcW w:w="132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4" w:type="dxa"/>
          </w:tcPr>
          <w:p w:rsidR="00FA1FFA" w:rsidRPr="00C85493" w:rsidRDefault="006E20DD"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20</w:t>
            </w:r>
          </w:p>
        </w:tc>
        <w:tc>
          <w:tcPr>
            <w:tcW w:w="1323" w:type="dxa"/>
          </w:tcPr>
          <w:p w:rsidR="00FA1FFA" w:rsidRPr="00C85493" w:rsidRDefault="00445398" w:rsidP="00422606">
            <w:pPr>
              <w:jc w:val="center"/>
              <w:rPr>
                <w:rFonts w:ascii="Times New Roman" w:hAnsi="Times New Roman" w:cs="Times New Roman"/>
                <w:sz w:val="24"/>
                <w:szCs w:val="24"/>
              </w:rPr>
            </w:pPr>
            <w:r w:rsidRPr="00C85493">
              <w:rPr>
                <w:rFonts w:ascii="Times New Roman" w:hAnsi="Times New Roman" w:cs="Times New Roman"/>
                <w:sz w:val="24"/>
                <w:szCs w:val="24"/>
              </w:rPr>
              <w:t>1</w:t>
            </w:r>
            <w:r w:rsidR="00422606" w:rsidRPr="00C85493">
              <w:rPr>
                <w:rFonts w:ascii="Times New Roman" w:hAnsi="Times New Roman" w:cs="Times New Roman"/>
                <w:sz w:val="24"/>
                <w:szCs w:val="24"/>
              </w:rPr>
              <w:t>1</w:t>
            </w:r>
          </w:p>
        </w:tc>
        <w:tc>
          <w:tcPr>
            <w:tcW w:w="150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A1FFA" w:rsidRPr="00C85493" w:rsidRDefault="00422606" w:rsidP="006E20DD">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FA1FFA" w:rsidRPr="00C85493" w:rsidTr="002134B4">
        <w:trPr>
          <w:trHeight w:val="317"/>
        </w:trPr>
        <w:tc>
          <w:tcPr>
            <w:tcW w:w="2235" w:type="dxa"/>
          </w:tcPr>
          <w:p w:rsidR="00FA1FFA" w:rsidRPr="00C85493" w:rsidRDefault="00FA1FFA">
            <w:pPr>
              <w:rPr>
                <w:sz w:val="24"/>
                <w:szCs w:val="24"/>
              </w:rPr>
            </w:pPr>
            <w:r w:rsidRPr="00C85493">
              <w:rPr>
                <w:rFonts w:ascii="Times New Roman" w:hAnsi="Times New Roman" w:cs="Times New Roman"/>
                <w:sz w:val="24"/>
                <w:szCs w:val="24"/>
              </w:rPr>
              <w:t>СОШ №</w:t>
            </w:r>
            <w:r w:rsidR="006E20DD" w:rsidRPr="00C85493">
              <w:rPr>
                <w:rFonts w:ascii="Times New Roman" w:hAnsi="Times New Roman" w:cs="Times New Roman"/>
                <w:sz w:val="24"/>
                <w:szCs w:val="24"/>
              </w:rPr>
              <w:t>24</w:t>
            </w:r>
          </w:p>
        </w:tc>
        <w:tc>
          <w:tcPr>
            <w:tcW w:w="132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16</w:t>
            </w:r>
          </w:p>
        </w:tc>
        <w:tc>
          <w:tcPr>
            <w:tcW w:w="150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 xml:space="preserve">6 </w:t>
            </w:r>
          </w:p>
        </w:tc>
        <w:tc>
          <w:tcPr>
            <w:tcW w:w="1504" w:type="dxa"/>
          </w:tcPr>
          <w:p w:rsidR="00FA1FFA" w:rsidRPr="00C85493" w:rsidRDefault="00445398" w:rsidP="006E20DD">
            <w:pPr>
              <w:jc w:val="center"/>
              <w:rPr>
                <w:rFonts w:ascii="Times New Roman" w:hAnsi="Times New Roman" w:cs="Times New Roman"/>
                <w:sz w:val="24"/>
                <w:szCs w:val="24"/>
              </w:rPr>
            </w:pPr>
            <w:r w:rsidRPr="00C85493">
              <w:rPr>
                <w:rFonts w:ascii="Times New Roman" w:hAnsi="Times New Roman" w:cs="Times New Roman"/>
                <w:sz w:val="24"/>
                <w:szCs w:val="24"/>
              </w:rPr>
              <w:t>-</w:t>
            </w:r>
          </w:p>
        </w:tc>
      </w:tr>
    </w:tbl>
    <w:p w:rsidR="00584341" w:rsidRPr="00C85493" w:rsidRDefault="00584341" w:rsidP="009A26C0">
      <w:pPr>
        <w:spacing w:after="0"/>
        <w:ind w:firstLine="708"/>
        <w:rPr>
          <w:rFonts w:ascii="Times New Roman" w:hAnsi="Times New Roman" w:cs="Times New Roman"/>
          <w:sz w:val="24"/>
          <w:szCs w:val="24"/>
        </w:rPr>
      </w:pPr>
    </w:p>
    <w:p w:rsidR="00B65D40" w:rsidRDefault="00B65D40" w:rsidP="00A93DEA">
      <w:pPr>
        <w:spacing w:after="0"/>
        <w:ind w:firstLine="708"/>
        <w:jc w:val="right"/>
        <w:rPr>
          <w:rFonts w:ascii="Times New Roman" w:hAnsi="Times New Roman" w:cs="Times New Roman"/>
          <w:sz w:val="24"/>
          <w:szCs w:val="24"/>
        </w:rPr>
      </w:pPr>
    </w:p>
    <w:p w:rsidR="00B65D40" w:rsidRDefault="00B65D40" w:rsidP="00A93DEA">
      <w:pPr>
        <w:spacing w:after="0"/>
        <w:ind w:firstLine="708"/>
        <w:jc w:val="right"/>
        <w:rPr>
          <w:rFonts w:ascii="Times New Roman" w:hAnsi="Times New Roman" w:cs="Times New Roman"/>
          <w:sz w:val="24"/>
          <w:szCs w:val="24"/>
        </w:rPr>
      </w:pPr>
    </w:p>
    <w:p w:rsidR="00B65D40" w:rsidRDefault="00B65D40" w:rsidP="00A93DEA">
      <w:pPr>
        <w:spacing w:after="0"/>
        <w:ind w:firstLine="708"/>
        <w:jc w:val="right"/>
        <w:rPr>
          <w:rFonts w:ascii="Times New Roman" w:hAnsi="Times New Roman" w:cs="Times New Roman"/>
          <w:sz w:val="24"/>
          <w:szCs w:val="24"/>
        </w:rPr>
      </w:pPr>
    </w:p>
    <w:p w:rsidR="00B65D40" w:rsidRDefault="00B65D40" w:rsidP="00A93DEA">
      <w:pPr>
        <w:spacing w:after="0"/>
        <w:ind w:firstLine="708"/>
        <w:jc w:val="right"/>
        <w:rPr>
          <w:rFonts w:ascii="Times New Roman" w:hAnsi="Times New Roman" w:cs="Times New Roman"/>
          <w:sz w:val="24"/>
          <w:szCs w:val="24"/>
        </w:rPr>
      </w:pPr>
    </w:p>
    <w:p w:rsidR="00B65D40" w:rsidRDefault="00B65D40" w:rsidP="00A93DEA">
      <w:pPr>
        <w:spacing w:after="0"/>
        <w:ind w:firstLine="708"/>
        <w:jc w:val="right"/>
        <w:rPr>
          <w:rFonts w:ascii="Times New Roman" w:hAnsi="Times New Roman" w:cs="Times New Roman"/>
          <w:sz w:val="24"/>
          <w:szCs w:val="24"/>
        </w:rPr>
      </w:pPr>
    </w:p>
    <w:p w:rsidR="00A93DEA" w:rsidRPr="00C85493" w:rsidRDefault="00A93DEA" w:rsidP="00A93DEA">
      <w:pPr>
        <w:spacing w:after="0"/>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Таб.4</w:t>
      </w:r>
    </w:p>
    <w:p w:rsidR="00A93DEA" w:rsidRPr="002134B4" w:rsidRDefault="00A93DEA" w:rsidP="00A93DEA">
      <w:pPr>
        <w:spacing w:after="0"/>
        <w:ind w:firstLine="708"/>
        <w:jc w:val="center"/>
        <w:rPr>
          <w:rFonts w:ascii="Times New Roman" w:hAnsi="Times New Roman" w:cs="Times New Roman"/>
          <w:b/>
          <w:sz w:val="24"/>
          <w:szCs w:val="24"/>
        </w:rPr>
      </w:pPr>
      <w:r w:rsidRPr="002134B4">
        <w:rPr>
          <w:rFonts w:ascii="Times New Roman" w:hAnsi="Times New Roman" w:cs="Times New Roman"/>
          <w:b/>
          <w:sz w:val="24"/>
          <w:szCs w:val="24"/>
        </w:rPr>
        <w:t xml:space="preserve"> </w:t>
      </w:r>
      <w:r w:rsidR="005D482B" w:rsidRPr="002134B4">
        <w:rPr>
          <w:rFonts w:ascii="Times New Roman" w:hAnsi="Times New Roman" w:cs="Times New Roman"/>
          <w:b/>
          <w:sz w:val="24"/>
          <w:szCs w:val="24"/>
        </w:rPr>
        <w:t>Общеобразовательные учреждения</w:t>
      </w:r>
      <w:r w:rsidRPr="002134B4">
        <w:rPr>
          <w:rFonts w:ascii="Times New Roman" w:hAnsi="Times New Roman" w:cs="Times New Roman"/>
          <w:b/>
          <w:sz w:val="24"/>
          <w:szCs w:val="24"/>
        </w:rPr>
        <w:t xml:space="preserve"> Адлерского  района</w:t>
      </w:r>
    </w:p>
    <w:tbl>
      <w:tblPr>
        <w:tblStyle w:val="a3"/>
        <w:tblW w:w="0" w:type="auto"/>
        <w:tblLayout w:type="fixed"/>
        <w:tblLook w:val="04A0" w:firstRow="1" w:lastRow="0" w:firstColumn="1" w:lastColumn="0" w:noHBand="0" w:noVBand="1"/>
      </w:tblPr>
      <w:tblGrid>
        <w:gridCol w:w="2235"/>
        <w:gridCol w:w="1323"/>
        <w:gridCol w:w="1503"/>
        <w:gridCol w:w="1503"/>
        <w:gridCol w:w="1503"/>
        <w:gridCol w:w="1504"/>
      </w:tblGrid>
      <w:tr w:rsidR="00A93DEA" w:rsidRPr="00C85493" w:rsidTr="00C42A42">
        <w:tc>
          <w:tcPr>
            <w:tcW w:w="2235" w:type="dxa"/>
            <w:vMerge w:val="restart"/>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Наименование ОУ</w:t>
            </w:r>
          </w:p>
        </w:tc>
        <w:tc>
          <w:tcPr>
            <w:tcW w:w="1323" w:type="dxa"/>
            <w:vMerge w:val="restart"/>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Кол-во участн</w:t>
            </w:r>
            <w:r w:rsidRPr="00C85493">
              <w:rPr>
                <w:rFonts w:ascii="Times New Roman" w:hAnsi="Times New Roman" w:cs="Times New Roman"/>
                <w:sz w:val="24"/>
                <w:szCs w:val="24"/>
              </w:rPr>
              <w:t>и</w:t>
            </w:r>
            <w:r w:rsidRPr="00C85493">
              <w:rPr>
                <w:rFonts w:ascii="Times New Roman" w:hAnsi="Times New Roman" w:cs="Times New Roman"/>
                <w:sz w:val="24"/>
                <w:szCs w:val="24"/>
              </w:rPr>
              <w:t>ков</w:t>
            </w:r>
          </w:p>
        </w:tc>
        <w:tc>
          <w:tcPr>
            <w:tcW w:w="6013" w:type="dxa"/>
            <w:gridSpan w:val="4"/>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результат</w:t>
            </w:r>
          </w:p>
        </w:tc>
      </w:tr>
      <w:tr w:rsidR="00A93DEA" w:rsidRPr="00C85493" w:rsidTr="00C42A42">
        <w:tc>
          <w:tcPr>
            <w:tcW w:w="2235" w:type="dxa"/>
            <w:vMerge/>
          </w:tcPr>
          <w:p w:rsidR="00A93DEA" w:rsidRPr="00C85493" w:rsidRDefault="00A93DEA" w:rsidP="00C42A42">
            <w:pPr>
              <w:rPr>
                <w:rFonts w:ascii="Times New Roman" w:hAnsi="Times New Roman" w:cs="Times New Roman"/>
                <w:sz w:val="24"/>
                <w:szCs w:val="24"/>
              </w:rPr>
            </w:pPr>
          </w:p>
        </w:tc>
        <w:tc>
          <w:tcPr>
            <w:tcW w:w="1323" w:type="dxa"/>
            <w:vMerge/>
          </w:tcPr>
          <w:p w:rsidR="00A93DEA" w:rsidRPr="00C85493" w:rsidRDefault="00A93DEA" w:rsidP="00C42A42">
            <w:pPr>
              <w:rPr>
                <w:rFonts w:ascii="Times New Roman" w:hAnsi="Times New Roman" w:cs="Times New Roman"/>
                <w:sz w:val="24"/>
                <w:szCs w:val="24"/>
              </w:rPr>
            </w:pP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НП</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Лицей №59</w:t>
            </w:r>
          </w:p>
        </w:tc>
        <w:tc>
          <w:tcPr>
            <w:tcW w:w="1323" w:type="dxa"/>
          </w:tcPr>
          <w:p w:rsidR="00A93DEA" w:rsidRPr="00C85493" w:rsidRDefault="0076535A" w:rsidP="00C42A42">
            <w:pPr>
              <w:jc w:val="center"/>
              <w:rPr>
                <w:rFonts w:ascii="Times New Roman" w:hAnsi="Times New Roman" w:cs="Times New Roman"/>
                <w:sz w:val="24"/>
                <w:szCs w:val="24"/>
              </w:rPr>
            </w:pPr>
            <w:r w:rsidRPr="00C85493">
              <w:rPr>
                <w:rFonts w:ascii="Times New Roman" w:hAnsi="Times New Roman" w:cs="Times New Roman"/>
                <w:sz w:val="24"/>
                <w:szCs w:val="24"/>
              </w:rPr>
              <w:t>19</w:t>
            </w:r>
          </w:p>
        </w:tc>
        <w:tc>
          <w:tcPr>
            <w:tcW w:w="1503" w:type="dxa"/>
          </w:tcPr>
          <w:p w:rsidR="00A93DEA" w:rsidRPr="00C85493" w:rsidRDefault="00422606" w:rsidP="00C42A42">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rFonts w:ascii="Times New Roman" w:hAnsi="Times New Roman" w:cs="Times New Roman"/>
                <w:sz w:val="24"/>
                <w:szCs w:val="24"/>
              </w:rPr>
            </w:pPr>
            <w:r w:rsidRPr="00C85493">
              <w:rPr>
                <w:rFonts w:ascii="Times New Roman" w:hAnsi="Times New Roman" w:cs="Times New Roman"/>
                <w:sz w:val="24"/>
                <w:szCs w:val="24"/>
              </w:rPr>
              <w:t>СОШ №25</w:t>
            </w:r>
          </w:p>
        </w:tc>
        <w:tc>
          <w:tcPr>
            <w:tcW w:w="1323" w:type="dxa"/>
          </w:tcPr>
          <w:p w:rsidR="00A93DEA" w:rsidRPr="00C85493" w:rsidRDefault="00422606" w:rsidP="00C42A42">
            <w:pPr>
              <w:jc w:val="center"/>
              <w:rPr>
                <w:rFonts w:ascii="Times New Roman" w:hAnsi="Times New Roman" w:cs="Times New Roman"/>
                <w:sz w:val="24"/>
                <w:szCs w:val="24"/>
              </w:rPr>
            </w:pPr>
            <w:r w:rsidRPr="00C85493">
              <w:rPr>
                <w:rFonts w:ascii="Times New Roman" w:hAnsi="Times New Roman" w:cs="Times New Roman"/>
                <w:sz w:val="24"/>
                <w:szCs w:val="24"/>
              </w:rPr>
              <w:t>21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A93DEA" w:rsidRPr="00C85493" w:rsidRDefault="00422606" w:rsidP="00422606">
            <w:pPr>
              <w:tabs>
                <w:tab w:val="left" w:pos="548"/>
                <w:tab w:val="center" w:pos="643"/>
              </w:tabs>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№26</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14</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№27</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№28</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№29</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№31</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№38</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13</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№49</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15</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№53</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16</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№65</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№66</w:t>
            </w:r>
          </w:p>
        </w:tc>
        <w:tc>
          <w:tcPr>
            <w:tcW w:w="132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18</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№67</w:t>
            </w:r>
          </w:p>
        </w:tc>
        <w:tc>
          <w:tcPr>
            <w:tcW w:w="1323" w:type="dxa"/>
          </w:tcPr>
          <w:p w:rsidR="00A93DEA" w:rsidRPr="00C85493" w:rsidRDefault="004F30B3" w:rsidP="00C42A42">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A93DEA" w:rsidRPr="00C85493" w:rsidRDefault="004F30B3"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A93DEA" w:rsidRPr="00C85493" w:rsidRDefault="00A93DEA"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93DEA" w:rsidRPr="00C85493" w:rsidTr="002134B4">
        <w:trPr>
          <w:trHeight w:val="352"/>
        </w:trPr>
        <w:tc>
          <w:tcPr>
            <w:tcW w:w="2235" w:type="dxa"/>
          </w:tcPr>
          <w:p w:rsidR="00A93DEA" w:rsidRPr="00C85493" w:rsidRDefault="00A93DEA" w:rsidP="00C42A42">
            <w:pPr>
              <w:rPr>
                <w:sz w:val="24"/>
                <w:szCs w:val="24"/>
              </w:rPr>
            </w:pPr>
            <w:r w:rsidRPr="00C85493">
              <w:rPr>
                <w:rFonts w:ascii="Times New Roman" w:hAnsi="Times New Roman" w:cs="Times New Roman"/>
                <w:sz w:val="24"/>
                <w:szCs w:val="24"/>
              </w:rPr>
              <w:t>СОШ №100</w:t>
            </w:r>
          </w:p>
        </w:tc>
        <w:tc>
          <w:tcPr>
            <w:tcW w:w="1323" w:type="dxa"/>
          </w:tcPr>
          <w:p w:rsidR="00A93DEA" w:rsidRPr="00C85493" w:rsidRDefault="00BD7038" w:rsidP="00C42A42">
            <w:pPr>
              <w:jc w:val="center"/>
              <w:rPr>
                <w:rFonts w:ascii="Times New Roman" w:hAnsi="Times New Roman" w:cs="Times New Roman"/>
                <w:sz w:val="24"/>
                <w:szCs w:val="24"/>
              </w:rPr>
            </w:pPr>
            <w:r w:rsidRPr="00C85493">
              <w:rPr>
                <w:rFonts w:ascii="Times New Roman" w:hAnsi="Times New Roman" w:cs="Times New Roman"/>
                <w:sz w:val="24"/>
                <w:szCs w:val="24"/>
              </w:rPr>
              <w:t>13</w:t>
            </w:r>
          </w:p>
        </w:tc>
        <w:tc>
          <w:tcPr>
            <w:tcW w:w="1503" w:type="dxa"/>
          </w:tcPr>
          <w:p w:rsidR="00A93DEA" w:rsidRPr="00C85493" w:rsidRDefault="00BD7038"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A93DEA" w:rsidRPr="00C85493" w:rsidRDefault="00BD7038" w:rsidP="00C42A42">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A93DEA" w:rsidRPr="00C85493" w:rsidRDefault="00BD7038"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A93DEA" w:rsidRPr="00C85493" w:rsidRDefault="00BD7038"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bl>
    <w:p w:rsidR="005F4D1B" w:rsidRPr="00C85493" w:rsidRDefault="005F4D1B" w:rsidP="005D482B">
      <w:pPr>
        <w:spacing w:after="0"/>
        <w:ind w:firstLine="708"/>
        <w:jc w:val="right"/>
        <w:rPr>
          <w:rFonts w:ascii="Times New Roman" w:hAnsi="Times New Roman" w:cs="Times New Roman"/>
          <w:sz w:val="24"/>
          <w:szCs w:val="24"/>
        </w:rPr>
      </w:pPr>
    </w:p>
    <w:p w:rsidR="005D482B" w:rsidRPr="00C85493" w:rsidRDefault="005D482B" w:rsidP="005D482B">
      <w:pPr>
        <w:spacing w:after="0"/>
        <w:ind w:firstLine="708"/>
        <w:jc w:val="right"/>
        <w:rPr>
          <w:rFonts w:ascii="Times New Roman" w:hAnsi="Times New Roman" w:cs="Times New Roman"/>
          <w:sz w:val="24"/>
          <w:szCs w:val="24"/>
        </w:rPr>
      </w:pPr>
      <w:r w:rsidRPr="00C85493">
        <w:rPr>
          <w:rFonts w:ascii="Times New Roman" w:hAnsi="Times New Roman" w:cs="Times New Roman"/>
          <w:sz w:val="24"/>
          <w:szCs w:val="24"/>
        </w:rPr>
        <w:t>Таб.5</w:t>
      </w:r>
    </w:p>
    <w:p w:rsidR="005D482B" w:rsidRDefault="005D482B" w:rsidP="005D482B">
      <w:pPr>
        <w:spacing w:after="0"/>
        <w:ind w:firstLine="708"/>
        <w:jc w:val="center"/>
        <w:rPr>
          <w:rFonts w:ascii="Times New Roman" w:hAnsi="Times New Roman" w:cs="Times New Roman"/>
          <w:b/>
          <w:sz w:val="24"/>
          <w:szCs w:val="24"/>
        </w:rPr>
      </w:pPr>
      <w:r w:rsidRPr="002134B4">
        <w:rPr>
          <w:rFonts w:ascii="Times New Roman" w:hAnsi="Times New Roman" w:cs="Times New Roman"/>
          <w:b/>
          <w:sz w:val="24"/>
          <w:szCs w:val="24"/>
        </w:rPr>
        <w:t>Общеобразовательные учреждения Лазаревского района</w:t>
      </w:r>
    </w:p>
    <w:p w:rsidR="002134B4" w:rsidRPr="002134B4" w:rsidRDefault="002134B4" w:rsidP="005D482B">
      <w:pPr>
        <w:spacing w:after="0"/>
        <w:ind w:firstLine="708"/>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2235"/>
        <w:gridCol w:w="1323"/>
        <w:gridCol w:w="1503"/>
        <w:gridCol w:w="1503"/>
        <w:gridCol w:w="1503"/>
        <w:gridCol w:w="1504"/>
      </w:tblGrid>
      <w:tr w:rsidR="005D482B" w:rsidRPr="00C85493" w:rsidTr="00C42A42">
        <w:tc>
          <w:tcPr>
            <w:tcW w:w="2235" w:type="dxa"/>
            <w:vMerge w:val="restart"/>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Наименование ОУ</w:t>
            </w:r>
          </w:p>
        </w:tc>
        <w:tc>
          <w:tcPr>
            <w:tcW w:w="1323" w:type="dxa"/>
            <w:vMerge w:val="restart"/>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Кол-во участн</w:t>
            </w:r>
            <w:r w:rsidRPr="00C85493">
              <w:rPr>
                <w:rFonts w:ascii="Times New Roman" w:hAnsi="Times New Roman" w:cs="Times New Roman"/>
                <w:sz w:val="24"/>
                <w:szCs w:val="24"/>
              </w:rPr>
              <w:t>и</w:t>
            </w:r>
            <w:r w:rsidRPr="00C85493">
              <w:rPr>
                <w:rFonts w:ascii="Times New Roman" w:hAnsi="Times New Roman" w:cs="Times New Roman"/>
                <w:sz w:val="24"/>
                <w:szCs w:val="24"/>
              </w:rPr>
              <w:t>ков</w:t>
            </w:r>
          </w:p>
        </w:tc>
        <w:tc>
          <w:tcPr>
            <w:tcW w:w="6013" w:type="dxa"/>
            <w:gridSpan w:val="4"/>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результат</w:t>
            </w:r>
          </w:p>
        </w:tc>
      </w:tr>
      <w:tr w:rsidR="005D482B" w:rsidRPr="00C85493" w:rsidTr="00C42A42">
        <w:tc>
          <w:tcPr>
            <w:tcW w:w="2235" w:type="dxa"/>
            <w:vMerge/>
          </w:tcPr>
          <w:p w:rsidR="005D482B" w:rsidRPr="00C85493" w:rsidRDefault="005D482B" w:rsidP="00C42A42">
            <w:pPr>
              <w:rPr>
                <w:rFonts w:ascii="Times New Roman" w:hAnsi="Times New Roman" w:cs="Times New Roman"/>
                <w:sz w:val="24"/>
                <w:szCs w:val="24"/>
              </w:rPr>
            </w:pPr>
          </w:p>
        </w:tc>
        <w:tc>
          <w:tcPr>
            <w:tcW w:w="1323" w:type="dxa"/>
            <w:vMerge/>
          </w:tcPr>
          <w:p w:rsidR="005D482B" w:rsidRPr="00C85493" w:rsidRDefault="005D482B" w:rsidP="00C42A42">
            <w:pPr>
              <w:rPr>
                <w:rFonts w:ascii="Times New Roman" w:hAnsi="Times New Roman" w:cs="Times New Roman"/>
                <w:sz w:val="24"/>
                <w:szCs w:val="24"/>
              </w:rPr>
            </w:pPr>
          </w:p>
        </w:tc>
        <w:tc>
          <w:tcPr>
            <w:tcW w:w="1503" w:type="dxa"/>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1503" w:type="dxa"/>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1503" w:type="dxa"/>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1504" w:type="dxa"/>
          </w:tcPr>
          <w:p w:rsidR="005D482B" w:rsidRPr="00C85493" w:rsidRDefault="005D482B" w:rsidP="00C42A42">
            <w:pPr>
              <w:jc w:val="center"/>
              <w:rPr>
                <w:rFonts w:ascii="Times New Roman" w:hAnsi="Times New Roman" w:cs="Times New Roman"/>
                <w:sz w:val="24"/>
                <w:szCs w:val="24"/>
              </w:rPr>
            </w:pPr>
            <w:r w:rsidRPr="00C85493">
              <w:rPr>
                <w:rFonts w:ascii="Times New Roman" w:hAnsi="Times New Roman" w:cs="Times New Roman"/>
                <w:sz w:val="24"/>
                <w:szCs w:val="24"/>
              </w:rPr>
              <w:t>НП</w:t>
            </w:r>
          </w:p>
        </w:tc>
      </w:tr>
      <w:tr w:rsidR="005D482B" w:rsidRPr="00C85493" w:rsidTr="002134B4">
        <w:trPr>
          <w:trHeight w:val="310"/>
        </w:trPr>
        <w:tc>
          <w:tcPr>
            <w:tcW w:w="2235" w:type="dxa"/>
          </w:tcPr>
          <w:p w:rsidR="005D482B" w:rsidRPr="00C85493" w:rsidRDefault="005D482B" w:rsidP="005D482B">
            <w:pPr>
              <w:rPr>
                <w:rFonts w:ascii="Times New Roman" w:hAnsi="Times New Roman" w:cs="Times New Roman"/>
                <w:sz w:val="24"/>
                <w:szCs w:val="24"/>
              </w:rPr>
            </w:pPr>
            <w:r w:rsidRPr="00C85493">
              <w:rPr>
                <w:rFonts w:ascii="Times New Roman" w:hAnsi="Times New Roman" w:cs="Times New Roman"/>
                <w:sz w:val="24"/>
                <w:szCs w:val="24"/>
              </w:rPr>
              <w:t>Гимназия №76</w:t>
            </w:r>
          </w:p>
        </w:tc>
        <w:tc>
          <w:tcPr>
            <w:tcW w:w="1323" w:type="dxa"/>
          </w:tcPr>
          <w:p w:rsidR="005D482B" w:rsidRPr="00C85493" w:rsidRDefault="008862D5" w:rsidP="005E5E52">
            <w:pPr>
              <w:jc w:val="center"/>
              <w:rPr>
                <w:rFonts w:ascii="Times New Roman" w:hAnsi="Times New Roman" w:cs="Times New Roman"/>
                <w:sz w:val="24"/>
                <w:szCs w:val="24"/>
              </w:rPr>
            </w:pPr>
            <w:r w:rsidRPr="00C85493">
              <w:rPr>
                <w:rFonts w:ascii="Times New Roman" w:hAnsi="Times New Roman" w:cs="Times New Roman"/>
                <w:sz w:val="24"/>
                <w:szCs w:val="24"/>
              </w:rPr>
              <w:t>1</w:t>
            </w:r>
            <w:r w:rsidR="005E5E52" w:rsidRPr="00C85493">
              <w:rPr>
                <w:rFonts w:ascii="Times New Roman" w:hAnsi="Times New Roman" w:cs="Times New Roman"/>
                <w:sz w:val="24"/>
                <w:szCs w:val="24"/>
              </w:rPr>
              <w:t>5</w:t>
            </w:r>
          </w:p>
        </w:tc>
        <w:tc>
          <w:tcPr>
            <w:tcW w:w="1503" w:type="dxa"/>
          </w:tcPr>
          <w:p w:rsidR="005D482B" w:rsidRPr="00C85493" w:rsidRDefault="005E5E52" w:rsidP="00C42A42">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5E5E52"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rsidP="00C42A42">
            <w:pPr>
              <w:rPr>
                <w:rFonts w:ascii="Times New Roman" w:hAnsi="Times New Roman" w:cs="Times New Roman"/>
                <w:sz w:val="24"/>
                <w:szCs w:val="24"/>
              </w:rPr>
            </w:pPr>
            <w:r w:rsidRPr="00C85493">
              <w:rPr>
                <w:rFonts w:ascii="Times New Roman" w:hAnsi="Times New Roman" w:cs="Times New Roman"/>
                <w:sz w:val="24"/>
                <w:szCs w:val="24"/>
              </w:rPr>
              <w:t>Лицей №95</w:t>
            </w:r>
          </w:p>
        </w:tc>
        <w:tc>
          <w:tcPr>
            <w:tcW w:w="1323"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14</w:t>
            </w:r>
          </w:p>
        </w:tc>
        <w:tc>
          <w:tcPr>
            <w:tcW w:w="1503"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5D482B" w:rsidRPr="00C85493" w:rsidRDefault="008862D5"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№75</w:t>
            </w:r>
          </w:p>
        </w:tc>
        <w:tc>
          <w:tcPr>
            <w:tcW w:w="1323" w:type="dxa"/>
          </w:tcPr>
          <w:p w:rsidR="005D482B" w:rsidRPr="00C85493" w:rsidRDefault="008B3DED" w:rsidP="001861F8">
            <w:pPr>
              <w:jc w:val="center"/>
              <w:rPr>
                <w:rFonts w:ascii="Times New Roman" w:hAnsi="Times New Roman" w:cs="Times New Roman"/>
                <w:sz w:val="24"/>
                <w:szCs w:val="24"/>
              </w:rPr>
            </w:pPr>
            <w:r w:rsidRPr="00C85493">
              <w:rPr>
                <w:rFonts w:ascii="Times New Roman" w:hAnsi="Times New Roman" w:cs="Times New Roman"/>
                <w:sz w:val="24"/>
                <w:szCs w:val="24"/>
              </w:rPr>
              <w:t>1</w:t>
            </w:r>
            <w:r w:rsidR="001861F8" w:rsidRPr="00C85493">
              <w:rPr>
                <w:rFonts w:ascii="Times New Roman" w:hAnsi="Times New Roman" w:cs="Times New Roman"/>
                <w:sz w:val="24"/>
                <w:szCs w:val="24"/>
              </w:rPr>
              <w:t>4</w:t>
            </w:r>
          </w:p>
        </w:tc>
        <w:tc>
          <w:tcPr>
            <w:tcW w:w="1503" w:type="dxa"/>
          </w:tcPr>
          <w:p w:rsidR="005D482B" w:rsidRPr="00C85493" w:rsidRDefault="001861F8"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№77</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№78</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№79</w:t>
            </w:r>
          </w:p>
        </w:tc>
        <w:tc>
          <w:tcPr>
            <w:tcW w:w="1323" w:type="dxa"/>
          </w:tcPr>
          <w:p w:rsidR="005D482B" w:rsidRPr="00C85493" w:rsidRDefault="00B87DF0" w:rsidP="00C42A42">
            <w:pPr>
              <w:jc w:val="center"/>
              <w:rPr>
                <w:rFonts w:ascii="Times New Roman" w:hAnsi="Times New Roman" w:cs="Times New Roman"/>
                <w:sz w:val="24"/>
                <w:szCs w:val="24"/>
              </w:rPr>
            </w:pPr>
            <w:r w:rsidRPr="00C85493">
              <w:rPr>
                <w:rFonts w:ascii="Times New Roman" w:hAnsi="Times New Roman" w:cs="Times New Roman"/>
                <w:sz w:val="24"/>
                <w:szCs w:val="24"/>
              </w:rPr>
              <w:t>9</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5D482B" w:rsidRPr="00C85493" w:rsidRDefault="00B87DF0"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№80</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№82</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17</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№83</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№85</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№86</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№87</w:t>
            </w:r>
          </w:p>
        </w:tc>
        <w:tc>
          <w:tcPr>
            <w:tcW w:w="1323" w:type="dxa"/>
          </w:tcPr>
          <w:p w:rsidR="005D482B" w:rsidRPr="00C85493" w:rsidRDefault="00B52478" w:rsidP="00C42A42">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5D482B" w:rsidRPr="00C85493" w:rsidRDefault="00B52478"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w:t>
            </w:r>
            <w:r w:rsidR="008B3DED" w:rsidRPr="00C85493">
              <w:rPr>
                <w:rFonts w:ascii="Times New Roman" w:hAnsi="Times New Roman" w:cs="Times New Roman"/>
                <w:sz w:val="24"/>
                <w:szCs w:val="24"/>
              </w:rPr>
              <w:t>88</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w:t>
            </w:r>
            <w:r w:rsidR="008B3DED" w:rsidRPr="00C85493">
              <w:rPr>
                <w:rFonts w:ascii="Times New Roman" w:hAnsi="Times New Roman" w:cs="Times New Roman"/>
                <w:sz w:val="24"/>
                <w:szCs w:val="24"/>
              </w:rPr>
              <w:t>89</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w:t>
            </w:r>
            <w:r w:rsidR="008B3DED" w:rsidRPr="00C85493">
              <w:rPr>
                <w:rFonts w:ascii="Times New Roman" w:hAnsi="Times New Roman" w:cs="Times New Roman"/>
                <w:sz w:val="24"/>
                <w:szCs w:val="24"/>
              </w:rPr>
              <w:t>90</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5D482B" w:rsidRPr="00C85493" w:rsidTr="002134B4">
        <w:trPr>
          <w:trHeight w:val="310"/>
        </w:trPr>
        <w:tc>
          <w:tcPr>
            <w:tcW w:w="2235" w:type="dxa"/>
          </w:tcPr>
          <w:p w:rsidR="005D482B" w:rsidRPr="00C85493" w:rsidRDefault="005D482B">
            <w:pPr>
              <w:rPr>
                <w:sz w:val="24"/>
                <w:szCs w:val="24"/>
              </w:rPr>
            </w:pPr>
            <w:r w:rsidRPr="00C85493">
              <w:rPr>
                <w:rFonts w:ascii="Times New Roman" w:hAnsi="Times New Roman" w:cs="Times New Roman"/>
                <w:sz w:val="24"/>
                <w:szCs w:val="24"/>
              </w:rPr>
              <w:t>СОШ №</w:t>
            </w:r>
            <w:r w:rsidR="008B3DED" w:rsidRPr="00C85493">
              <w:rPr>
                <w:rFonts w:ascii="Times New Roman" w:hAnsi="Times New Roman" w:cs="Times New Roman"/>
                <w:sz w:val="24"/>
                <w:szCs w:val="24"/>
              </w:rPr>
              <w:t>91</w:t>
            </w:r>
          </w:p>
        </w:tc>
        <w:tc>
          <w:tcPr>
            <w:tcW w:w="132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5D482B"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r>
      <w:tr w:rsidR="008B3DED" w:rsidRPr="00C85493" w:rsidTr="002134B4">
        <w:trPr>
          <w:trHeight w:val="310"/>
        </w:trPr>
        <w:tc>
          <w:tcPr>
            <w:tcW w:w="2235" w:type="dxa"/>
          </w:tcPr>
          <w:p w:rsidR="008B3DED" w:rsidRPr="00C85493" w:rsidRDefault="008B3DED">
            <w:pPr>
              <w:rPr>
                <w:sz w:val="24"/>
                <w:szCs w:val="24"/>
              </w:rPr>
            </w:pPr>
            <w:r w:rsidRPr="00C85493">
              <w:rPr>
                <w:rFonts w:ascii="Times New Roman" w:hAnsi="Times New Roman" w:cs="Times New Roman"/>
                <w:sz w:val="24"/>
                <w:szCs w:val="24"/>
              </w:rPr>
              <w:t>СОШ №94</w:t>
            </w:r>
          </w:p>
        </w:tc>
        <w:tc>
          <w:tcPr>
            <w:tcW w:w="132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r>
      <w:tr w:rsidR="008B3DED" w:rsidRPr="00C85493" w:rsidTr="002134B4">
        <w:trPr>
          <w:trHeight w:val="310"/>
        </w:trPr>
        <w:tc>
          <w:tcPr>
            <w:tcW w:w="2235" w:type="dxa"/>
          </w:tcPr>
          <w:p w:rsidR="008B3DED" w:rsidRPr="00C85493" w:rsidRDefault="008B3DED">
            <w:pPr>
              <w:rPr>
                <w:sz w:val="24"/>
                <w:szCs w:val="24"/>
              </w:rPr>
            </w:pPr>
            <w:r w:rsidRPr="00C85493">
              <w:rPr>
                <w:rFonts w:ascii="Times New Roman" w:hAnsi="Times New Roman" w:cs="Times New Roman"/>
                <w:sz w:val="24"/>
                <w:szCs w:val="24"/>
              </w:rPr>
              <w:t>СОШ №96</w:t>
            </w:r>
          </w:p>
        </w:tc>
        <w:tc>
          <w:tcPr>
            <w:tcW w:w="132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3"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4" w:type="dxa"/>
          </w:tcPr>
          <w:p w:rsidR="008B3DED" w:rsidRPr="00C85493" w:rsidRDefault="008B3DED" w:rsidP="00C42A42">
            <w:pPr>
              <w:jc w:val="center"/>
              <w:rPr>
                <w:rFonts w:ascii="Times New Roman" w:hAnsi="Times New Roman" w:cs="Times New Roman"/>
                <w:sz w:val="24"/>
                <w:szCs w:val="24"/>
              </w:rPr>
            </w:pPr>
            <w:r w:rsidRPr="00C85493">
              <w:rPr>
                <w:rFonts w:ascii="Times New Roman" w:hAnsi="Times New Roman" w:cs="Times New Roman"/>
                <w:sz w:val="24"/>
                <w:szCs w:val="24"/>
              </w:rPr>
              <w:t>3</w:t>
            </w:r>
          </w:p>
        </w:tc>
      </w:tr>
    </w:tbl>
    <w:p w:rsidR="00B65D40" w:rsidRDefault="00B65D40" w:rsidP="00FE72FC">
      <w:pPr>
        <w:spacing w:after="0"/>
        <w:ind w:firstLine="708"/>
        <w:jc w:val="right"/>
        <w:rPr>
          <w:rFonts w:ascii="Times New Roman" w:hAnsi="Times New Roman" w:cs="Times New Roman"/>
          <w:sz w:val="24"/>
          <w:szCs w:val="24"/>
        </w:rPr>
      </w:pPr>
    </w:p>
    <w:p w:rsidR="00FE72FC" w:rsidRPr="00C85493" w:rsidRDefault="00FE72FC" w:rsidP="00FE72FC">
      <w:pPr>
        <w:spacing w:after="0"/>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Таб.6</w:t>
      </w:r>
    </w:p>
    <w:p w:rsidR="00FE72FC" w:rsidRDefault="00FE72FC" w:rsidP="00FE72FC">
      <w:pPr>
        <w:spacing w:after="0"/>
        <w:ind w:firstLine="708"/>
        <w:jc w:val="center"/>
        <w:rPr>
          <w:rFonts w:ascii="Times New Roman" w:hAnsi="Times New Roman" w:cs="Times New Roman"/>
          <w:b/>
          <w:sz w:val="24"/>
          <w:szCs w:val="24"/>
        </w:rPr>
      </w:pPr>
      <w:r w:rsidRPr="002134B4">
        <w:rPr>
          <w:rFonts w:ascii="Times New Roman" w:hAnsi="Times New Roman" w:cs="Times New Roman"/>
          <w:b/>
          <w:sz w:val="24"/>
          <w:szCs w:val="24"/>
        </w:rPr>
        <w:t xml:space="preserve">Общеобразовательные учреждения </w:t>
      </w:r>
      <w:proofErr w:type="spellStart"/>
      <w:r w:rsidRPr="002134B4">
        <w:rPr>
          <w:rFonts w:ascii="Times New Roman" w:hAnsi="Times New Roman" w:cs="Times New Roman"/>
          <w:b/>
          <w:sz w:val="24"/>
          <w:szCs w:val="24"/>
        </w:rPr>
        <w:t>Хостинского</w:t>
      </w:r>
      <w:proofErr w:type="spellEnd"/>
      <w:r w:rsidRPr="002134B4">
        <w:rPr>
          <w:rFonts w:ascii="Times New Roman" w:hAnsi="Times New Roman" w:cs="Times New Roman"/>
          <w:b/>
          <w:sz w:val="24"/>
          <w:szCs w:val="24"/>
        </w:rPr>
        <w:t xml:space="preserve">  района</w:t>
      </w:r>
    </w:p>
    <w:p w:rsidR="002134B4" w:rsidRPr="002134B4" w:rsidRDefault="002134B4" w:rsidP="00FE72FC">
      <w:pPr>
        <w:spacing w:after="0"/>
        <w:ind w:firstLine="708"/>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2235"/>
        <w:gridCol w:w="1323"/>
        <w:gridCol w:w="1503"/>
        <w:gridCol w:w="1503"/>
        <w:gridCol w:w="1503"/>
        <w:gridCol w:w="1504"/>
      </w:tblGrid>
      <w:tr w:rsidR="00FE72FC" w:rsidRPr="00C85493" w:rsidTr="00FE72FC">
        <w:tc>
          <w:tcPr>
            <w:tcW w:w="2235" w:type="dxa"/>
            <w:vMerge w:val="restart"/>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Наименование ОУ</w:t>
            </w:r>
          </w:p>
        </w:tc>
        <w:tc>
          <w:tcPr>
            <w:tcW w:w="1323" w:type="dxa"/>
            <w:vMerge w:val="restart"/>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Кол-во участн</w:t>
            </w:r>
            <w:r w:rsidRPr="00C85493">
              <w:rPr>
                <w:rFonts w:ascii="Times New Roman" w:hAnsi="Times New Roman" w:cs="Times New Roman"/>
                <w:sz w:val="24"/>
                <w:szCs w:val="24"/>
              </w:rPr>
              <w:t>и</w:t>
            </w:r>
            <w:r w:rsidRPr="00C85493">
              <w:rPr>
                <w:rFonts w:ascii="Times New Roman" w:hAnsi="Times New Roman" w:cs="Times New Roman"/>
                <w:sz w:val="24"/>
                <w:szCs w:val="24"/>
              </w:rPr>
              <w:t>ков</w:t>
            </w:r>
          </w:p>
        </w:tc>
        <w:tc>
          <w:tcPr>
            <w:tcW w:w="6013" w:type="dxa"/>
            <w:gridSpan w:val="4"/>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результат</w:t>
            </w:r>
          </w:p>
        </w:tc>
      </w:tr>
      <w:tr w:rsidR="00FE72FC" w:rsidRPr="00C85493" w:rsidTr="00FE72FC">
        <w:tc>
          <w:tcPr>
            <w:tcW w:w="2235" w:type="dxa"/>
            <w:vMerge/>
          </w:tcPr>
          <w:p w:rsidR="00FE72FC" w:rsidRPr="00C85493" w:rsidRDefault="00FE72FC" w:rsidP="00FE72FC">
            <w:pPr>
              <w:rPr>
                <w:rFonts w:ascii="Times New Roman" w:hAnsi="Times New Roman" w:cs="Times New Roman"/>
                <w:sz w:val="24"/>
                <w:szCs w:val="24"/>
              </w:rPr>
            </w:pPr>
          </w:p>
        </w:tc>
        <w:tc>
          <w:tcPr>
            <w:tcW w:w="1323" w:type="dxa"/>
            <w:vMerge/>
          </w:tcPr>
          <w:p w:rsidR="00FE72FC" w:rsidRPr="00C85493" w:rsidRDefault="00FE72FC" w:rsidP="00FE72FC">
            <w:pPr>
              <w:rPr>
                <w:rFonts w:ascii="Times New Roman" w:hAnsi="Times New Roman" w:cs="Times New Roman"/>
                <w:sz w:val="24"/>
                <w:szCs w:val="24"/>
              </w:rPr>
            </w:pP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НП</w:t>
            </w:r>
          </w:p>
        </w:tc>
      </w:tr>
      <w:tr w:rsidR="00FE72FC" w:rsidRPr="00C85493" w:rsidTr="002134B4">
        <w:trPr>
          <w:trHeight w:val="387"/>
        </w:trPr>
        <w:tc>
          <w:tcPr>
            <w:tcW w:w="2235" w:type="dxa"/>
          </w:tcPr>
          <w:p w:rsidR="00FE72FC" w:rsidRPr="00C85493" w:rsidRDefault="00FE72FC" w:rsidP="00FE72FC">
            <w:pPr>
              <w:rPr>
                <w:sz w:val="24"/>
                <w:szCs w:val="24"/>
              </w:rPr>
            </w:pPr>
            <w:r w:rsidRPr="00C85493">
              <w:rPr>
                <w:rFonts w:ascii="Times New Roman" w:hAnsi="Times New Roman" w:cs="Times New Roman"/>
                <w:sz w:val="24"/>
                <w:szCs w:val="24"/>
              </w:rPr>
              <w:t>Лицей №3</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6</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rFonts w:ascii="Times New Roman" w:hAnsi="Times New Roman" w:cs="Times New Roman"/>
                <w:sz w:val="24"/>
                <w:szCs w:val="24"/>
              </w:rPr>
            </w:pPr>
            <w:r w:rsidRPr="00C85493">
              <w:rPr>
                <w:rFonts w:ascii="Times New Roman" w:hAnsi="Times New Roman" w:cs="Times New Roman"/>
                <w:sz w:val="24"/>
                <w:szCs w:val="24"/>
              </w:rPr>
              <w:t>Лицей №22</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17</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rFonts w:ascii="Times New Roman" w:hAnsi="Times New Roman" w:cs="Times New Roman"/>
                <w:sz w:val="24"/>
                <w:szCs w:val="24"/>
              </w:rPr>
            </w:pPr>
            <w:r w:rsidRPr="00C85493">
              <w:rPr>
                <w:rFonts w:ascii="Times New Roman" w:hAnsi="Times New Roman" w:cs="Times New Roman"/>
                <w:sz w:val="24"/>
                <w:szCs w:val="24"/>
              </w:rPr>
              <w:t>Гимназия №5</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rFonts w:ascii="Times New Roman" w:hAnsi="Times New Roman" w:cs="Times New Roman"/>
                <w:sz w:val="24"/>
                <w:szCs w:val="24"/>
              </w:rPr>
            </w:pPr>
            <w:r w:rsidRPr="00C85493">
              <w:rPr>
                <w:rFonts w:ascii="Times New Roman" w:hAnsi="Times New Roman" w:cs="Times New Roman"/>
                <w:sz w:val="24"/>
                <w:szCs w:val="24"/>
              </w:rPr>
              <w:t>Гимназия №9</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rFonts w:ascii="Times New Roman" w:hAnsi="Times New Roman" w:cs="Times New Roman"/>
                <w:sz w:val="24"/>
                <w:szCs w:val="24"/>
              </w:rPr>
            </w:pPr>
            <w:r w:rsidRPr="00C85493">
              <w:rPr>
                <w:rFonts w:ascii="Times New Roman" w:hAnsi="Times New Roman" w:cs="Times New Roman"/>
                <w:sz w:val="24"/>
                <w:szCs w:val="24"/>
              </w:rPr>
              <w:t>Гимназия №16</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12</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rFonts w:ascii="Times New Roman" w:hAnsi="Times New Roman" w:cs="Times New Roman"/>
                <w:sz w:val="24"/>
                <w:szCs w:val="24"/>
              </w:rPr>
            </w:pPr>
            <w:r w:rsidRPr="00C85493">
              <w:rPr>
                <w:rFonts w:ascii="Times New Roman" w:hAnsi="Times New Roman" w:cs="Times New Roman"/>
                <w:sz w:val="24"/>
                <w:szCs w:val="24"/>
              </w:rPr>
              <w:t>СОШ №11</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5</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2</w:t>
            </w:r>
          </w:p>
        </w:tc>
      </w:tr>
      <w:tr w:rsidR="00FE72FC" w:rsidRPr="00C85493" w:rsidTr="002134B4">
        <w:trPr>
          <w:trHeight w:val="387"/>
        </w:trPr>
        <w:tc>
          <w:tcPr>
            <w:tcW w:w="2235" w:type="dxa"/>
          </w:tcPr>
          <w:p w:rsidR="00FE72FC" w:rsidRPr="00C85493" w:rsidRDefault="00FE72FC" w:rsidP="00FE72FC">
            <w:pPr>
              <w:rPr>
                <w:sz w:val="24"/>
                <w:szCs w:val="24"/>
              </w:rPr>
            </w:pPr>
            <w:r w:rsidRPr="00C85493">
              <w:rPr>
                <w:rFonts w:ascii="Times New Roman" w:hAnsi="Times New Roman" w:cs="Times New Roman"/>
                <w:sz w:val="24"/>
                <w:szCs w:val="24"/>
              </w:rPr>
              <w:t>СОШ №18</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15</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FE72FC" w:rsidRPr="00C85493" w:rsidTr="002134B4">
        <w:trPr>
          <w:trHeight w:val="387"/>
        </w:trPr>
        <w:tc>
          <w:tcPr>
            <w:tcW w:w="2235" w:type="dxa"/>
          </w:tcPr>
          <w:p w:rsidR="00FE72FC" w:rsidRPr="00C85493" w:rsidRDefault="00FE72FC" w:rsidP="00FE72FC">
            <w:pPr>
              <w:rPr>
                <w:sz w:val="24"/>
                <w:szCs w:val="24"/>
              </w:rPr>
            </w:pPr>
            <w:r w:rsidRPr="00C85493">
              <w:rPr>
                <w:rFonts w:ascii="Times New Roman" w:hAnsi="Times New Roman" w:cs="Times New Roman"/>
                <w:sz w:val="24"/>
                <w:szCs w:val="24"/>
              </w:rPr>
              <w:t>СОШ №57</w:t>
            </w:r>
          </w:p>
        </w:tc>
        <w:tc>
          <w:tcPr>
            <w:tcW w:w="132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3"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4" w:type="dxa"/>
          </w:tcPr>
          <w:p w:rsidR="00FE72FC" w:rsidRPr="00C85493" w:rsidRDefault="00FE72FC" w:rsidP="00FE72FC">
            <w:pPr>
              <w:jc w:val="center"/>
              <w:rPr>
                <w:rFonts w:ascii="Times New Roman" w:hAnsi="Times New Roman" w:cs="Times New Roman"/>
                <w:sz w:val="24"/>
                <w:szCs w:val="24"/>
              </w:rPr>
            </w:pPr>
            <w:r w:rsidRPr="00C85493">
              <w:rPr>
                <w:rFonts w:ascii="Times New Roman" w:hAnsi="Times New Roman" w:cs="Times New Roman"/>
                <w:sz w:val="24"/>
                <w:szCs w:val="24"/>
              </w:rPr>
              <w:t>-</w:t>
            </w:r>
          </w:p>
        </w:tc>
      </w:tr>
    </w:tbl>
    <w:p w:rsidR="00FE72FC" w:rsidRPr="00C85493" w:rsidRDefault="00FE72FC" w:rsidP="00FE72FC">
      <w:pPr>
        <w:ind w:firstLine="708"/>
        <w:jc w:val="both"/>
        <w:rPr>
          <w:rFonts w:ascii="Times New Roman" w:hAnsi="Times New Roman" w:cs="Times New Roman"/>
          <w:sz w:val="24"/>
          <w:szCs w:val="24"/>
        </w:rPr>
      </w:pPr>
    </w:p>
    <w:p w:rsidR="00703F83" w:rsidRPr="00C85493" w:rsidRDefault="00FE72FC" w:rsidP="00FE72FC">
      <w:pPr>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В целом в разрезе ОУ высокий уровень теоретических знаний продемонстрировали учителя гимназии «Школа бизнеса», лицея №3, </w:t>
      </w:r>
      <w:proofErr w:type="gramStart"/>
      <w:r w:rsidRPr="00C85493">
        <w:rPr>
          <w:rFonts w:ascii="Times New Roman" w:hAnsi="Times New Roman" w:cs="Times New Roman"/>
          <w:sz w:val="24"/>
          <w:szCs w:val="24"/>
        </w:rPr>
        <w:t>В(</w:t>
      </w:r>
      <w:proofErr w:type="gramEnd"/>
      <w:r w:rsidRPr="00C85493">
        <w:rPr>
          <w:rFonts w:ascii="Times New Roman" w:hAnsi="Times New Roman" w:cs="Times New Roman"/>
          <w:sz w:val="24"/>
          <w:szCs w:val="24"/>
        </w:rPr>
        <w:t>С)ОШ №1, СОШ №27, СОШ №82. Хорошие показатели у педагогов лицея №22, лицея №23, СОШ №18, СОШ №49 (рисунок 5).</w:t>
      </w:r>
      <w:r w:rsidR="005559CC" w:rsidRPr="00C85493">
        <w:rPr>
          <w:rFonts w:ascii="Times New Roman" w:hAnsi="Times New Roman" w:cs="Times New Roman"/>
          <w:sz w:val="24"/>
          <w:szCs w:val="24"/>
        </w:rPr>
        <w:t xml:space="preserve"> </w:t>
      </w:r>
      <w:r w:rsidR="00A31AFC">
        <w:rPr>
          <w:rFonts w:ascii="Times New Roman" w:hAnsi="Times New Roman" w:cs="Times New Roman"/>
          <w:sz w:val="24"/>
          <w:szCs w:val="24"/>
        </w:rPr>
        <w:t>В рейтинге участвовали образовательные организации с количеством участников</w:t>
      </w:r>
      <w:r w:rsidR="00D21F1C">
        <w:rPr>
          <w:rFonts w:ascii="Times New Roman" w:hAnsi="Times New Roman" w:cs="Times New Roman"/>
          <w:sz w:val="24"/>
          <w:szCs w:val="24"/>
        </w:rPr>
        <w:t xml:space="preserve"> тестирования</w:t>
      </w:r>
      <w:r w:rsidR="00A31AFC">
        <w:rPr>
          <w:rFonts w:ascii="Times New Roman" w:hAnsi="Times New Roman" w:cs="Times New Roman"/>
          <w:sz w:val="24"/>
          <w:szCs w:val="24"/>
        </w:rPr>
        <w:t xml:space="preserve"> более 5</w:t>
      </w:r>
      <w:r w:rsidR="00E0785E">
        <w:rPr>
          <w:rFonts w:ascii="Times New Roman" w:hAnsi="Times New Roman" w:cs="Times New Roman"/>
          <w:sz w:val="24"/>
          <w:szCs w:val="24"/>
        </w:rPr>
        <w:t>1</w:t>
      </w:r>
      <w:r w:rsidR="00A31AFC">
        <w:rPr>
          <w:rFonts w:ascii="Times New Roman" w:hAnsi="Times New Roman" w:cs="Times New Roman"/>
          <w:sz w:val="24"/>
          <w:szCs w:val="24"/>
        </w:rPr>
        <w:t xml:space="preserve"> %.</w:t>
      </w:r>
    </w:p>
    <w:p w:rsidR="002134B4" w:rsidRDefault="002134B4" w:rsidP="00FE72FC">
      <w:pPr>
        <w:ind w:firstLine="708"/>
        <w:jc w:val="right"/>
        <w:rPr>
          <w:rFonts w:ascii="Times New Roman" w:hAnsi="Times New Roman" w:cs="Times New Roman"/>
          <w:sz w:val="24"/>
          <w:szCs w:val="24"/>
        </w:rPr>
      </w:pPr>
    </w:p>
    <w:p w:rsidR="00FE72FC" w:rsidRPr="00C85493" w:rsidRDefault="00FE72FC" w:rsidP="00FE72FC">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Рис.5</w:t>
      </w:r>
    </w:p>
    <w:p w:rsidR="00FE72FC" w:rsidRPr="00C85493" w:rsidRDefault="00FE72FC" w:rsidP="00FE72FC">
      <w:pPr>
        <w:ind w:firstLine="708"/>
        <w:jc w:val="both"/>
        <w:rPr>
          <w:rFonts w:ascii="Times New Roman" w:hAnsi="Times New Roman" w:cs="Times New Roman"/>
          <w:b/>
          <w:sz w:val="24"/>
          <w:szCs w:val="24"/>
        </w:rPr>
      </w:pPr>
      <w:r w:rsidRPr="00C85493">
        <w:rPr>
          <w:rFonts w:ascii="Times New Roman" w:hAnsi="Times New Roman" w:cs="Times New Roman"/>
          <w:b/>
          <w:noProof/>
          <w:sz w:val="24"/>
          <w:szCs w:val="24"/>
          <w:lang w:eastAsia="ru-RU"/>
        </w:rPr>
        <w:drawing>
          <wp:inline distT="0" distB="0" distL="0" distR="0" wp14:anchorId="5964368E" wp14:editId="748DC245">
            <wp:extent cx="5344732" cy="2781837"/>
            <wp:effectExtent l="0" t="0" r="2794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62F7" w:rsidRPr="00C85493" w:rsidRDefault="00FE72FC" w:rsidP="00FE72FC">
      <w:pPr>
        <w:ind w:firstLine="708"/>
        <w:jc w:val="both"/>
        <w:rPr>
          <w:rFonts w:ascii="Times New Roman" w:hAnsi="Times New Roman" w:cs="Times New Roman"/>
          <w:b/>
          <w:sz w:val="24"/>
          <w:szCs w:val="24"/>
        </w:rPr>
      </w:pPr>
      <w:r w:rsidRPr="00C85493">
        <w:rPr>
          <w:rFonts w:ascii="Times New Roman" w:hAnsi="Times New Roman" w:cs="Times New Roman"/>
          <w:sz w:val="24"/>
          <w:szCs w:val="24"/>
        </w:rPr>
        <w:t>Крайне низкие показатели отмечены у учителей</w:t>
      </w:r>
      <w:r w:rsidRPr="00C85493">
        <w:rPr>
          <w:rFonts w:ascii="Times New Roman" w:eastAsia="Times New Roman" w:hAnsi="Times New Roman" w:cs="Times New Roman"/>
          <w:color w:val="000000"/>
          <w:sz w:val="24"/>
          <w:szCs w:val="24"/>
          <w:lang w:eastAsia="ru-RU"/>
        </w:rPr>
        <w:t xml:space="preserve"> СОШ №31, СОШ №78, СОШ №91, СОШ №38, СОШ № 28, СОШ №88, СОШ №85, СОШ №86, СОШ №11, СОШ №96, СОШ №94 (рисунок 6).</w:t>
      </w:r>
    </w:p>
    <w:p w:rsidR="00B65D40" w:rsidRDefault="00B65D40" w:rsidP="00BD2D33">
      <w:pPr>
        <w:ind w:firstLine="708"/>
        <w:jc w:val="right"/>
        <w:rPr>
          <w:rFonts w:ascii="Times New Roman" w:hAnsi="Times New Roman" w:cs="Times New Roman"/>
          <w:sz w:val="24"/>
          <w:szCs w:val="24"/>
        </w:rPr>
      </w:pPr>
    </w:p>
    <w:p w:rsidR="00B65D40" w:rsidRDefault="00B65D40" w:rsidP="00BD2D33">
      <w:pPr>
        <w:ind w:firstLine="708"/>
        <w:jc w:val="right"/>
        <w:rPr>
          <w:rFonts w:ascii="Times New Roman" w:hAnsi="Times New Roman" w:cs="Times New Roman"/>
          <w:sz w:val="24"/>
          <w:szCs w:val="24"/>
        </w:rPr>
      </w:pPr>
    </w:p>
    <w:p w:rsidR="00E962F7" w:rsidRPr="00C85493" w:rsidRDefault="00BD2D33" w:rsidP="00BD2D33">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Рис.6</w:t>
      </w:r>
    </w:p>
    <w:p w:rsidR="00E962F7" w:rsidRPr="00C85493" w:rsidRDefault="00FE72FC" w:rsidP="007F68E4">
      <w:pPr>
        <w:ind w:firstLine="708"/>
        <w:jc w:val="center"/>
        <w:rPr>
          <w:rFonts w:ascii="Times New Roman" w:hAnsi="Times New Roman" w:cs="Times New Roman"/>
          <w:b/>
          <w:sz w:val="24"/>
          <w:szCs w:val="24"/>
        </w:rPr>
      </w:pPr>
      <w:r w:rsidRPr="00C85493">
        <w:rPr>
          <w:rFonts w:ascii="Times New Roman" w:hAnsi="Times New Roman" w:cs="Times New Roman"/>
          <w:b/>
          <w:noProof/>
          <w:sz w:val="24"/>
          <w:szCs w:val="24"/>
          <w:lang w:eastAsia="ru-RU"/>
        </w:rPr>
        <w:drawing>
          <wp:inline distT="0" distB="0" distL="0" distR="0" wp14:anchorId="7D62C55A" wp14:editId="513A0A4D">
            <wp:extent cx="5499279" cy="3361386"/>
            <wp:effectExtent l="0" t="0" r="25400" b="1079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62F7" w:rsidRPr="00C85493" w:rsidRDefault="00E962F7" w:rsidP="007F68E4">
      <w:pPr>
        <w:ind w:firstLine="708"/>
        <w:jc w:val="center"/>
        <w:rPr>
          <w:rFonts w:ascii="Times New Roman" w:hAnsi="Times New Roman" w:cs="Times New Roman"/>
          <w:b/>
          <w:sz w:val="24"/>
          <w:szCs w:val="24"/>
        </w:rPr>
      </w:pPr>
    </w:p>
    <w:p w:rsidR="00E962F7" w:rsidRPr="00C85493" w:rsidRDefault="00E962F7" w:rsidP="007F68E4">
      <w:pPr>
        <w:ind w:firstLine="708"/>
        <w:jc w:val="center"/>
        <w:rPr>
          <w:rFonts w:ascii="Times New Roman" w:hAnsi="Times New Roman" w:cs="Times New Roman"/>
          <w:b/>
          <w:sz w:val="24"/>
          <w:szCs w:val="24"/>
        </w:rPr>
      </w:pPr>
    </w:p>
    <w:p w:rsidR="00E962F7" w:rsidRPr="00C85493" w:rsidRDefault="00E962F7" w:rsidP="007F68E4">
      <w:pPr>
        <w:ind w:firstLine="708"/>
        <w:jc w:val="center"/>
        <w:rPr>
          <w:rFonts w:ascii="Times New Roman" w:hAnsi="Times New Roman" w:cs="Times New Roman"/>
          <w:b/>
          <w:sz w:val="24"/>
          <w:szCs w:val="24"/>
        </w:rPr>
      </w:pPr>
    </w:p>
    <w:p w:rsidR="00E962F7" w:rsidRPr="00C85493" w:rsidRDefault="00E962F7" w:rsidP="007F68E4">
      <w:pPr>
        <w:ind w:firstLine="708"/>
        <w:jc w:val="center"/>
        <w:rPr>
          <w:rFonts w:ascii="Times New Roman" w:hAnsi="Times New Roman" w:cs="Times New Roman"/>
          <w:b/>
          <w:sz w:val="24"/>
          <w:szCs w:val="24"/>
        </w:rPr>
      </w:pPr>
    </w:p>
    <w:p w:rsidR="00001E92" w:rsidRDefault="00BF5984" w:rsidP="007F68E4">
      <w:pPr>
        <w:ind w:firstLine="708"/>
        <w:jc w:val="center"/>
        <w:rPr>
          <w:rFonts w:ascii="Times New Roman" w:hAnsi="Times New Roman" w:cs="Times New Roman"/>
          <w:b/>
          <w:sz w:val="24"/>
          <w:szCs w:val="24"/>
        </w:rPr>
      </w:pPr>
      <w:r w:rsidRPr="00C85493">
        <w:rPr>
          <w:rFonts w:ascii="Times New Roman" w:hAnsi="Times New Roman" w:cs="Times New Roman"/>
          <w:b/>
          <w:sz w:val="24"/>
          <w:szCs w:val="24"/>
        </w:rPr>
        <w:t xml:space="preserve"> </w:t>
      </w: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B65D40" w:rsidRDefault="00B65D40" w:rsidP="007F68E4">
      <w:pPr>
        <w:ind w:firstLine="708"/>
        <w:jc w:val="center"/>
        <w:rPr>
          <w:rFonts w:ascii="Times New Roman" w:hAnsi="Times New Roman" w:cs="Times New Roman"/>
          <w:b/>
          <w:sz w:val="24"/>
          <w:szCs w:val="24"/>
        </w:rPr>
      </w:pPr>
    </w:p>
    <w:p w:rsidR="007F68E4" w:rsidRPr="00C85493" w:rsidRDefault="00251484" w:rsidP="007F68E4">
      <w:pPr>
        <w:ind w:firstLine="708"/>
        <w:jc w:val="center"/>
        <w:rPr>
          <w:rFonts w:ascii="Times New Roman" w:hAnsi="Times New Roman" w:cs="Times New Roman"/>
          <w:b/>
          <w:sz w:val="24"/>
          <w:szCs w:val="24"/>
        </w:rPr>
      </w:pPr>
      <w:r w:rsidRPr="00C85493">
        <w:rPr>
          <w:rFonts w:ascii="Times New Roman" w:hAnsi="Times New Roman" w:cs="Times New Roman"/>
          <w:b/>
          <w:sz w:val="24"/>
          <w:szCs w:val="24"/>
        </w:rPr>
        <w:t>Анализ результатов тестирования учителей  р</w:t>
      </w:r>
      <w:r w:rsidR="007F68E4" w:rsidRPr="00C85493">
        <w:rPr>
          <w:rFonts w:ascii="Times New Roman" w:hAnsi="Times New Roman" w:cs="Times New Roman"/>
          <w:b/>
          <w:sz w:val="24"/>
          <w:szCs w:val="24"/>
        </w:rPr>
        <w:t>усск</w:t>
      </w:r>
      <w:r w:rsidRPr="00C85493">
        <w:rPr>
          <w:rFonts w:ascii="Times New Roman" w:hAnsi="Times New Roman" w:cs="Times New Roman"/>
          <w:b/>
          <w:sz w:val="24"/>
          <w:szCs w:val="24"/>
        </w:rPr>
        <w:t>ого</w:t>
      </w:r>
      <w:r w:rsidR="007F68E4" w:rsidRPr="00C85493">
        <w:rPr>
          <w:rFonts w:ascii="Times New Roman" w:hAnsi="Times New Roman" w:cs="Times New Roman"/>
          <w:b/>
          <w:sz w:val="24"/>
          <w:szCs w:val="24"/>
        </w:rPr>
        <w:t xml:space="preserve"> язык</w:t>
      </w:r>
      <w:r w:rsidRPr="00C85493">
        <w:rPr>
          <w:rFonts w:ascii="Times New Roman" w:hAnsi="Times New Roman" w:cs="Times New Roman"/>
          <w:b/>
          <w:sz w:val="24"/>
          <w:szCs w:val="24"/>
        </w:rPr>
        <w:t>а</w:t>
      </w:r>
    </w:p>
    <w:p w:rsidR="00C46D94" w:rsidRPr="00C85493" w:rsidRDefault="00D8618F" w:rsidP="00FC4443">
      <w:pPr>
        <w:spacing w:after="0"/>
        <w:ind w:firstLine="567"/>
        <w:jc w:val="both"/>
        <w:rPr>
          <w:rFonts w:ascii="Times New Roman" w:hAnsi="Times New Roman" w:cs="Times New Roman"/>
          <w:sz w:val="24"/>
          <w:szCs w:val="24"/>
        </w:rPr>
      </w:pPr>
      <w:r w:rsidRPr="00C85493">
        <w:rPr>
          <w:rFonts w:ascii="Times New Roman" w:hAnsi="Times New Roman" w:cs="Times New Roman"/>
          <w:sz w:val="24"/>
          <w:szCs w:val="24"/>
        </w:rPr>
        <w:t>В 2016 -</w:t>
      </w:r>
      <w:r w:rsidR="00E631CF" w:rsidRPr="00C85493">
        <w:rPr>
          <w:rFonts w:ascii="Times New Roman" w:hAnsi="Times New Roman" w:cs="Times New Roman"/>
          <w:sz w:val="24"/>
          <w:szCs w:val="24"/>
        </w:rPr>
        <w:t xml:space="preserve"> </w:t>
      </w:r>
      <w:r w:rsidRPr="00C85493">
        <w:rPr>
          <w:rFonts w:ascii="Times New Roman" w:hAnsi="Times New Roman" w:cs="Times New Roman"/>
          <w:sz w:val="24"/>
          <w:szCs w:val="24"/>
        </w:rPr>
        <w:t xml:space="preserve">2017 уч. г. </w:t>
      </w:r>
      <w:r w:rsidR="00CE7072" w:rsidRPr="00C85493">
        <w:rPr>
          <w:rFonts w:ascii="Times New Roman" w:hAnsi="Times New Roman" w:cs="Times New Roman"/>
          <w:sz w:val="24"/>
          <w:szCs w:val="24"/>
        </w:rPr>
        <w:t xml:space="preserve">в </w:t>
      </w:r>
      <w:r w:rsidRPr="00C85493">
        <w:rPr>
          <w:rFonts w:ascii="Times New Roman" w:hAnsi="Times New Roman" w:cs="Times New Roman"/>
          <w:sz w:val="24"/>
          <w:szCs w:val="24"/>
        </w:rPr>
        <w:t>тестировани</w:t>
      </w:r>
      <w:r w:rsidR="00CE7072" w:rsidRPr="00C85493">
        <w:rPr>
          <w:rFonts w:ascii="Times New Roman" w:hAnsi="Times New Roman" w:cs="Times New Roman"/>
          <w:sz w:val="24"/>
          <w:szCs w:val="24"/>
        </w:rPr>
        <w:t xml:space="preserve">и </w:t>
      </w:r>
      <w:r w:rsidRPr="00C85493">
        <w:rPr>
          <w:rFonts w:ascii="Times New Roman" w:hAnsi="Times New Roman" w:cs="Times New Roman"/>
          <w:sz w:val="24"/>
          <w:szCs w:val="24"/>
        </w:rPr>
        <w:t xml:space="preserve"> по русскому языку</w:t>
      </w:r>
      <w:r w:rsidR="00CE7072" w:rsidRPr="00C85493">
        <w:rPr>
          <w:rFonts w:ascii="Times New Roman" w:hAnsi="Times New Roman" w:cs="Times New Roman"/>
          <w:sz w:val="24"/>
          <w:szCs w:val="24"/>
        </w:rPr>
        <w:t xml:space="preserve"> принимал </w:t>
      </w:r>
      <w:r w:rsidRPr="00C85493">
        <w:rPr>
          <w:rFonts w:ascii="Times New Roman" w:hAnsi="Times New Roman" w:cs="Times New Roman"/>
          <w:sz w:val="24"/>
          <w:szCs w:val="24"/>
        </w:rPr>
        <w:t xml:space="preserve"> </w:t>
      </w:r>
      <w:r w:rsidR="00CE7072" w:rsidRPr="00C85493">
        <w:rPr>
          <w:rFonts w:ascii="Times New Roman" w:hAnsi="Times New Roman" w:cs="Times New Roman"/>
          <w:sz w:val="24"/>
          <w:szCs w:val="24"/>
        </w:rPr>
        <w:t>участие</w:t>
      </w:r>
      <w:r w:rsidRPr="00C85493">
        <w:rPr>
          <w:rFonts w:ascii="Times New Roman" w:hAnsi="Times New Roman" w:cs="Times New Roman"/>
          <w:sz w:val="24"/>
          <w:szCs w:val="24"/>
        </w:rPr>
        <w:t xml:space="preserve"> 7</w:t>
      </w:r>
      <w:r w:rsidR="00F35023" w:rsidRPr="00C85493">
        <w:rPr>
          <w:rFonts w:ascii="Times New Roman" w:hAnsi="Times New Roman" w:cs="Times New Roman"/>
          <w:sz w:val="24"/>
          <w:szCs w:val="24"/>
        </w:rPr>
        <w:t>1</w:t>
      </w:r>
      <w:r w:rsidRPr="00C85493">
        <w:rPr>
          <w:rFonts w:ascii="Times New Roman" w:hAnsi="Times New Roman" w:cs="Times New Roman"/>
          <w:sz w:val="24"/>
          <w:szCs w:val="24"/>
        </w:rPr>
        <w:t xml:space="preserve"> учител</w:t>
      </w:r>
      <w:r w:rsidR="00F35023" w:rsidRPr="00C85493">
        <w:rPr>
          <w:rFonts w:ascii="Times New Roman" w:hAnsi="Times New Roman" w:cs="Times New Roman"/>
          <w:sz w:val="24"/>
          <w:szCs w:val="24"/>
        </w:rPr>
        <w:t xml:space="preserve">ь </w:t>
      </w:r>
      <w:r w:rsidRPr="00C85493">
        <w:rPr>
          <w:rFonts w:ascii="Times New Roman" w:hAnsi="Times New Roman" w:cs="Times New Roman"/>
          <w:sz w:val="24"/>
          <w:szCs w:val="24"/>
        </w:rPr>
        <w:t xml:space="preserve"> выпускных классов. </w:t>
      </w:r>
    </w:p>
    <w:p w:rsidR="00BF3545" w:rsidRPr="00C85493" w:rsidRDefault="00D8618F" w:rsidP="00C46D94">
      <w:pPr>
        <w:spacing w:after="0"/>
        <w:ind w:firstLine="567"/>
        <w:jc w:val="both"/>
        <w:rPr>
          <w:rFonts w:ascii="Times New Roman" w:hAnsi="Times New Roman" w:cs="Times New Roman"/>
          <w:b/>
          <w:sz w:val="24"/>
          <w:szCs w:val="24"/>
        </w:rPr>
      </w:pPr>
      <w:r w:rsidRPr="00C85493">
        <w:rPr>
          <w:rFonts w:ascii="Times New Roman" w:hAnsi="Times New Roman" w:cs="Times New Roman"/>
          <w:sz w:val="24"/>
          <w:szCs w:val="24"/>
        </w:rPr>
        <w:t xml:space="preserve">Доля участников </w:t>
      </w:r>
      <w:r w:rsidR="002715B8" w:rsidRPr="00C85493">
        <w:rPr>
          <w:rFonts w:ascii="Times New Roman" w:hAnsi="Times New Roman" w:cs="Times New Roman"/>
          <w:sz w:val="24"/>
          <w:szCs w:val="24"/>
        </w:rPr>
        <w:t xml:space="preserve">тестирования </w:t>
      </w:r>
      <w:r w:rsidRPr="00C85493">
        <w:rPr>
          <w:rFonts w:ascii="Times New Roman" w:hAnsi="Times New Roman" w:cs="Times New Roman"/>
          <w:sz w:val="24"/>
          <w:szCs w:val="24"/>
        </w:rPr>
        <w:t xml:space="preserve"> по русскому языку, </w:t>
      </w:r>
      <w:r w:rsidR="00467C32" w:rsidRPr="00C85493">
        <w:rPr>
          <w:rFonts w:ascii="Times New Roman" w:hAnsi="Times New Roman" w:cs="Times New Roman"/>
          <w:sz w:val="24"/>
          <w:szCs w:val="24"/>
        </w:rPr>
        <w:t xml:space="preserve"> </w:t>
      </w:r>
      <w:r w:rsidR="002715B8" w:rsidRPr="00C85493">
        <w:rPr>
          <w:rFonts w:ascii="Times New Roman" w:hAnsi="Times New Roman" w:cs="Times New Roman"/>
          <w:sz w:val="24"/>
          <w:szCs w:val="24"/>
        </w:rPr>
        <w:t>достигших высоких результатов,  составила 51%</w:t>
      </w:r>
      <w:r w:rsidR="00332D76" w:rsidRPr="00C85493">
        <w:rPr>
          <w:rFonts w:ascii="Times New Roman" w:hAnsi="Times New Roman" w:cs="Times New Roman"/>
          <w:sz w:val="24"/>
          <w:szCs w:val="24"/>
        </w:rPr>
        <w:t xml:space="preserve"> (рис.1)</w:t>
      </w:r>
      <w:r w:rsidR="002715B8" w:rsidRPr="00C85493">
        <w:rPr>
          <w:rFonts w:ascii="Times New Roman" w:hAnsi="Times New Roman" w:cs="Times New Roman"/>
          <w:sz w:val="24"/>
          <w:szCs w:val="24"/>
        </w:rPr>
        <w:t>.</w:t>
      </w:r>
      <w:r w:rsidR="00E631CF" w:rsidRPr="00C85493">
        <w:rPr>
          <w:rFonts w:ascii="Times New Roman" w:hAnsi="Times New Roman" w:cs="Times New Roman"/>
          <w:sz w:val="24"/>
          <w:szCs w:val="24"/>
        </w:rPr>
        <w:t xml:space="preserve"> Высший тестовый уровень (57 баллов) показали 3 учителя (лицей №23, СОШ №24, СОШ №77).  Низкие результаты </w:t>
      </w:r>
      <w:r w:rsidR="00A44B68" w:rsidRPr="00C85493">
        <w:rPr>
          <w:rFonts w:ascii="Times New Roman" w:hAnsi="Times New Roman" w:cs="Times New Roman"/>
          <w:sz w:val="24"/>
          <w:szCs w:val="24"/>
        </w:rPr>
        <w:t>продемонстрировали</w:t>
      </w:r>
      <w:r w:rsidR="00E631CF" w:rsidRPr="00C85493">
        <w:rPr>
          <w:rFonts w:ascii="Times New Roman" w:hAnsi="Times New Roman" w:cs="Times New Roman"/>
          <w:sz w:val="24"/>
          <w:szCs w:val="24"/>
        </w:rPr>
        <w:t xml:space="preserve"> 10</w:t>
      </w:r>
      <w:r w:rsidR="002715B8" w:rsidRPr="00C85493">
        <w:rPr>
          <w:rFonts w:ascii="Times New Roman" w:hAnsi="Times New Roman" w:cs="Times New Roman"/>
          <w:sz w:val="24"/>
          <w:szCs w:val="24"/>
        </w:rPr>
        <w:t xml:space="preserve"> </w:t>
      </w:r>
      <w:r w:rsidR="00E631CF" w:rsidRPr="00C85493">
        <w:rPr>
          <w:rFonts w:ascii="Times New Roman" w:hAnsi="Times New Roman" w:cs="Times New Roman"/>
          <w:sz w:val="24"/>
          <w:szCs w:val="24"/>
        </w:rPr>
        <w:t>% участников. Учителей,</w:t>
      </w:r>
      <w:r w:rsidR="002715B8" w:rsidRPr="00C85493">
        <w:rPr>
          <w:rFonts w:ascii="Times New Roman" w:hAnsi="Times New Roman" w:cs="Times New Roman"/>
          <w:sz w:val="24"/>
          <w:szCs w:val="24"/>
        </w:rPr>
        <w:t xml:space="preserve"> </w:t>
      </w:r>
      <w:r w:rsidRPr="00C85493">
        <w:rPr>
          <w:rFonts w:ascii="Times New Roman" w:hAnsi="Times New Roman" w:cs="Times New Roman"/>
          <w:sz w:val="24"/>
          <w:szCs w:val="24"/>
        </w:rPr>
        <w:t>не преодолевших минимальную границу</w:t>
      </w:r>
      <w:r w:rsidR="00332D76" w:rsidRPr="00C85493">
        <w:rPr>
          <w:rFonts w:ascii="Times New Roman" w:hAnsi="Times New Roman" w:cs="Times New Roman"/>
          <w:sz w:val="24"/>
          <w:szCs w:val="24"/>
        </w:rPr>
        <w:t xml:space="preserve"> успешности</w:t>
      </w:r>
      <w:r w:rsidRPr="00C85493">
        <w:rPr>
          <w:rFonts w:ascii="Times New Roman" w:hAnsi="Times New Roman" w:cs="Times New Roman"/>
          <w:sz w:val="24"/>
          <w:szCs w:val="24"/>
        </w:rPr>
        <w:t xml:space="preserve">, </w:t>
      </w:r>
      <w:r w:rsidR="00E631CF" w:rsidRPr="00C85493">
        <w:rPr>
          <w:rFonts w:ascii="Times New Roman" w:hAnsi="Times New Roman" w:cs="Times New Roman"/>
          <w:sz w:val="24"/>
          <w:szCs w:val="24"/>
        </w:rPr>
        <w:t>нет.</w:t>
      </w:r>
    </w:p>
    <w:p w:rsidR="00BF3545" w:rsidRPr="00CF5C56" w:rsidRDefault="00332D76" w:rsidP="00332D76">
      <w:pPr>
        <w:ind w:firstLine="708"/>
        <w:jc w:val="right"/>
        <w:rPr>
          <w:rFonts w:ascii="Times New Roman" w:hAnsi="Times New Roman" w:cs="Times New Roman"/>
          <w:sz w:val="24"/>
          <w:szCs w:val="24"/>
        </w:rPr>
      </w:pPr>
      <w:r w:rsidRPr="00CF5C56">
        <w:rPr>
          <w:rFonts w:ascii="Times New Roman" w:hAnsi="Times New Roman" w:cs="Times New Roman"/>
          <w:sz w:val="24"/>
          <w:szCs w:val="24"/>
        </w:rPr>
        <w:t>Рис.1</w:t>
      </w:r>
    </w:p>
    <w:p w:rsidR="00352D94" w:rsidRPr="00C85493" w:rsidRDefault="00352D94" w:rsidP="007F68E4">
      <w:pPr>
        <w:ind w:firstLine="708"/>
        <w:jc w:val="center"/>
        <w:rPr>
          <w:rFonts w:ascii="Times New Roman" w:hAnsi="Times New Roman" w:cs="Times New Roman"/>
          <w:b/>
          <w:sz w:val="24"/>
          <w:szCs w:val="24"/>
        </w:rPr>
      </w:pPr>
      <w:r w:rsidRPr="00C85493">
        <w:rPr>
          <w:rFonts w:ascii="Times New Roman" w:hAnsi="Times New Roman" w:cs="Times New Roman"/>
          <w:b/>
          <w:noProof/>
          <w:sz w:val="24"/>
          <w:szCs w:val="24"/>
          <w:lang w:eastAsia="ru-RU"/>
        </w:rPr>
        <w:drawing>
          <wp:inline distT="0" distB="0" distL="0" distR="0" wp14:anchorId="3AAA0882" wp14:editId="28154995">
            <wp:extent cx="4237150" cy="1854558"/>
            <wp:effectExtent l="0" t="38100" r="1143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2DD8" w:rsidRPr="00C85493" w:rsidRDefault="000D2DD8" w:rsidP="00160ED8">
      <w:pPr>
        <w:spacing w:after="0"/>
        <w:ind w:firstLine="708"/>
        <w:jc w:val="both"/>
        <w:rPr>
          <w:rFonts w:ascii="Times New Roman" w:hAnsi="Times New Roman" w:cs="Times New Roman"/>
          <w:sz w:val="24"/>
          <w:szCs w:val="24"/>
        </w:rPr>
      </w:pPr>
    </w:p>
    <w:p w:rsidR="008E2A67" w:rsidRPr="00C85493" w:rsidRDefault="000D2DD8"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8E2A67" w:rsidRPr="00C85493">
        <w:rPr>
          <w:rFonts w:ascii="Times New Roman" w:hAnsi="Times New Roman" w:cs="Times New Roman"/>
          <w:sz w:val="24"/>
          <w:szCs w:val="24"/>
        </w:rPr>
        <w:t>Диагностическая работа по русскому языку  состояла из двух частей:  в первой части - 24 задания, во второй части – 1 задание. Все задания различались по уровню сложности.</w:t>
      </w:r>
    </w:p>
    <w:p w:rsidR="008E2A67" w:rsidRPr="00C85493" w:rsidRDefault="00CF5C56" w:rsidP="00B65D40">
      <w:pPr>
        <w:pStyle w:val="ae"/>
        <w:tabs>
          <w:tab w:val="left" w:pos="284"/>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A67" w:rsidRPr="00C85493">
        <w:rPr>
          <w:rFonts w:ascii="Times New Roman" w:hAnsi="Times New Roman" w:cs="Times New Roman"/>
          <w:sz w:val="24"/>
          <w:szCs w:val="24"/>
        </w:rPr>
        <w:t>В тесты  (1 часть) включены  элементы содержания из следующих разделов (тем) курса:</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анализ микротекста; </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задания по соблюдению грамматических, орфографических, пунктуационных норм;</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 анализ текста: понимание содержания, определение типов речи, способов связи предлож</w:t>
      </w:r>
      <w:r w:rsidRPr="00C85493">
        <w:rPr>
          <w:rFonts w:ascii="Times New Roman" w:hAnsi="Times New Roman" w:cs="Times New Roman"/>
          <w:sz w:val="24"/>
          <w:szCs w:val="24"/>
        </w:rPr>
        <w:t>е</w:t>
      </w:r>
      <w:r w:rsidRPr="00C85493">
        <w:rPr>
          <w:rFonts w:ascii="Times New Roman" w:hAnsi="Times New Roman" w:cs="Times New Roman"/>
          <w:sz w:val="24"/>
          <w:szCs w:val="24"/>
        </w:rPr>
        <w:t>ний в тексте, нахождение слова (фразеологизма) в тексте, определение роли выразительных средств языка. Каждое задание оценивалось от 1 до 5</w:t>
      </w:r>
      <w:r w:rsidR="00CF5C56" w:rsidRPr="00CF5C56">
        <w:rPr>
          <w:rFonts w:ascii="Times New Roman" w:hAnsi="Times New Roman" w:cs="Times New Roman"/>
          <w:sz w:val="24"/>
          <w:szCs w:val="24"/>
        </w:rPr>
        <w:t xml:space="preserve"> </w:t>
      </w:r>
      <w:r w:rsidR="00CF5C56" w:rsidRPr="00C85493">
        <w:rPr>
          <w:rFonts w:ascii="Times New Roman" w:hAnsi="Times New Roman" w:cs="Times New Roman"/>
          <w:sz w:val="24"/>
          <w:szCs w:val="24"/>
        </w:rPr>
        <w:t>балл</w:t>
      </w:r>
      <w:r w:rsidR="00CF5C56">
        <w:rPr>
          <w:rFonts w:ascii="Times New Roman" w:hAnsi="Times New Roman" w:cs="Times New Roman"/>
          <w:sz w:val="24"/>
          <w:szCs w:val="24"/>
        </w:rPr>
        <w:t>ов</w:t>
      </w:r>
      <w:r w:rsidRPr="00C85493">
        <w:rPr>
          <w:rFonts w:ascii="Times New Roman" w:hAnsi="Times New Roman" w:cs="Times New Roman"/>
          <w:sz w:val="24"/>
          <w:szCs w:val="24"/>
        </w:rPr>
        <w:t xml:space="preserve">.   </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Варианты заданий первой части – с кратким ответом, запись самостоятельно сформул</w:t>
      </w:r>
      <w:r w:rsidRPr="00C85493">
        <w:rPr>
          <w:rFonts w:ascii="Times New Roman" w:hAnsi="Times New Roman" w:cs="Times New Roman"/>
          <w:sz w:val="24"/>
          <w:szCs w:val="24"/>
        </w:rPr>
        <w:t>и</w:t>
      </w:r>
      <w:r w:rsidRPr="00C85493">
        <w:rPr>
          <w:rFonts w:ascii="Times New Roman" w:hAnsi="Times New Roman" w:cs="Times New Roman"/>
          <w:sz w:val="24"/>
          <w:szCs w:val="24"/>
        </w:rPr>
        <w:t>рованного ответа, задания на выбор и запись одного правильного ответа из предложенного п</w:t>
      </w:r>
      <w:r w:rsidRPr="00C85493">
        <w:rPr>
          <w:rFonts w:ascii="Times New Roman" w:hAnsi="Times New Roman" w:cs="Times New Roman"/>
          <w:sz w:val="24"/>
          <w:szCs w:val="24"/>
        </w:rPr>
        <w:t>е</w:t>
      </w:r>
      <w:r w:rsidRPr="00C85493">
        <w:rPr>
          <w:rFonts w:ascii="Times New Roman" w:hAnsi="Times New Roman" w:cs="Times New Roman"/>
          <w:sz w:val="24"/>
          <w:szCs w:val="24"/>
        </w:rPr>
        <w:t xml:space="preserve">речня ответов; задание на многократный выбор из списка. </w:t>
      </w:r>
    </w:p>
    <w:p w:rsidR="008E2A67" w:rsidRPr="00C85493" w:rsidRDefault="008E2A67" w:rsidP="00B65D40">
      <w:pPr>
        <w:pStyle w:val="ae"/>
        <w:tabs>
          <w:tab w:val="left" w:pos="567"/>
        </w:tabs>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CF5C56">
        <w:rPr>
          <w:rFonts w:ascii="Times New Roman" w:hAnsi="Times New Roman" w:cs="Times New Roman"/>
          <w:sz w:val="24"/>
          <w:szCs w:val="24"/>
        </w:rPr>
        <w:t xml:space="preserve">  </w:t>
      </w:r>
      <w:r w:rsidRPr="00C85493">
        <w:rPr>
          <w:rFonts w:ascii="Times New Roman" w:hAnsi="Times New Roman" w:cs="Times New Roman"/>
          <w:sz w:val="24"/>
          <w:szCs w:val="24"/>
        </w:rPr>
        <w:t>Вторая часть работы  связана с анализом   содержания  предложенного текста:</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 проблематики прочитанного текста;</w:t>
      </w:r>
    </w:p>
    <w:p w:rsidR="008E2A67" w:rsidRPr="00C85493" w:rsidRDefault="008E2A67" w:rsidP="00B65D40">
      <w:pPr>
        <w:pStyle w:val="ae"/>
        <w:tabs>
          <w:tab w:val="left" w:pos="284"/>
        </w:tabs>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w:t>
      </w:r>
      <w:proofErr w:type="gramStart"/>
      <w:r w:rsidRPr="00C85493">
        <w:rPr>
          <w:rFonts w:ascii="Times New Roman" w:hAnsi="Times New Roman" w:cs="Times New Roman"/>
          <w:sz w:val="24"/>
          <w:szCs w:val="24"/>
        </w:rPr>
        <w:t>комментарий проблемы</w:t>
      </w:r>
      <w:proofErr w:type="gramEnd"/>
      <w:r w:rsidRPr="00C85493">
        <w:rPr>
          <w:rFonts w:ascii="Times New Roman" w:hAnsi="Times New Roman" w:cs="Times New Roman"/>
          <w:sz w:val="24"/>
          <w:szCs w:val="24"/>
        </w:rPr>
        <w:t xml:space="preserve"> исходного текста;</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 определение позиции автора текста по заявленной проблеме;</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 аргументацию собственного мнения по проблеме;</w:t>
      </w:r>
    </w:p>
    <w:p w:rsidR="008E2A67" w:rsidRPr="00C85493" w:rsidRDefault="008E2A67" w:rsidP="00B65D40">
      <w:pPr>
        <w:pStyle w:val="ae"/>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 соблюдение требований к композиции и речевому оформлению работы;  </w:t>
      </w:r>
    </w:p>
    <w:p w:rsidR="008E2A67" w:rsidRPr="00C85493" w:rsidRDefault="008E2A67" w:rsidP="00B65D40">
      <w:pPr>
        <w:pStyle w:val="ae"/>
        <w:spacing w:line="276" w:lineRule="auto"/>
        <w:jc w:val="both"/>
        <w:rPr>
          <w:rFonts w:ascii="Times New Roman" w:hAnsi="Times New Roman" w:cs="Times New Roman"/>
          <w:color w:val="000000"/>
          <w:sz w:val="24"/>
          <w:szCs w:val="24"/>
          <w:lang w:val="x-none"/>
        </w:rPr>
      </w:pPr>
      <w:r w:rsidRPr="00C85493">
        <w:rPr>
          <w:rFonts w:ascii="Times New Roman" w:hAnsi="Times New Roman" w:cs="Times New Roman"/>
          <w:sz w:val="24"/>
          <w:szCs w:val="24"/>
        </w:rPr>
        <w:t xml:space="preserve"> - оформление высказывания в соответствии с орфографическими, пунктуационными, грамм</w:t>
      </w:r>
      <w:r w:rsidRPr="00C85493">
        <w:rPr>
          <w:rFonts w:ascii="Times New Roman" w:hAnsi="Times New Roman" w:cs="Times New Roman"/>
          <w:sz w:val="24"/>
          <w:szCs w:val="24"/>
        </w:rPr>
        <w:t>а</w:t>
      </w:r>
      <w:r w:rsidRPr="00C85493">
        <w:rPr>
          <w:rFonts w:ascii="Times New Roman" w:hAnsi="Times New Roman" w:cs="Times New Roman"/>
          <w:sz w:val="24"/>
          <w:szCs w:val="24"/>
        </w:rPr>
        <w:t xml:space="preserve">тическими и речевыми нормами современного русского литературного языка. </w:t>
      </w:r>
      <w:r w:rsidRPr="00C85493">
        <w:rPr>
          <w:rFonts w:ascii="Times New Roman" w:hAnsi="Times New Roman" w:cs="Times New Roman"/>
          <w:color w:val="000000"/>
          <w:sz w:val="24"/>
          <w:szCs w:val="24"/>
        </w:rPr>
        <w:t xml:space="preserve"> </w:t>
      </w:r>
    </w:p>
    <w:p w:rsidR="008E2A67" w:rsidRPr="00C85493" w:rsidRDefault="008E2A67" w:rsidP="00B65D40">
      <w:pPr>
        <w:pStyle w:val="ae"/>
        <w:tabs>
          <w:tab w:val="left" w:pos="567"/>
        </w:tabs>
        <w:spacing w:line="276" w:lineRule="auto"/>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CF5C56">
        <w:rPr>
          <w:rFonts w:ascii="Times New Roman" w:hAnsi="Times New Roman" w:cs="Times New Roman"/>
          <w:sz w:val="24"/>
          <w:szCs w:val="24"/>
        </w:rPr>
        <w:t xml:space="preserve">    </w:t>
      </w:r>
      <w:r w:rsidRPr="00C85493">
        <w:rPr>
          <w:rFonts w:ascii="Times New Roman" w:hAnsi="Times New Roman" w:cs="Times New Roman"/>
          <w:sz w:val="24"/>
          <w:szCs w:val="24"/>
        </w:rPr>
        <w:t>Вторая часть работы оценивается по 12 критериям.  Одни предусматривали оценку соо</w:t>
      </w:r>
      <w:r w:rsidRPr="00C85493">
        <w:rPr>
          <w:rFonts w:ascii="Times New Roman" w:hAnsi="Times New Roman" w:cs="Times New Roman"/>
          <w:sz w:val="24"/>
          <w:szCs w:val="24"/>
        </w:rPr>
        <w:t>т</w:t>
      </w:r>
      <w:r w:rsidRPr="00C85493">
        <w:rPr>
          <w:rFonts w:ascii="Times New Roman" w:hAnsi="Times New Roman" w:cs="Times New Roman"/>
          <w:sz w:val="24"/>
          <w:szCs w:val="24"/>
        </w:rPr>
        <w:t xml:space="preserve">ветствующего умения баллами от 0 до 1, другие – от 0 до 2 и от 0 до </w:t>
      </w:r>
      <w:r w:rsidRPr="00C85493">
        <w:rPr>
          <w:rFonts w:ascii="Times New Roman" w:hAnsi="Times New Roman" w:cs="Times New Roman"/>
          <w:color w:val="000000"/>
          <w:sz w:val="24"/>
          <w:szCs w:val="24"/>
        </w:rPr>
        <w:t xml:space="preserve">3 баллов. </w:t>
      </w:r>
      <w:r w:rsidRPr="00C85493">
        <w:rPr>
          <w:rFonts w:ascii="Times New Roman" w:hAnsi="Times New Roman" w:cs="Times New Roman"/>
          <w:sz w:val="24"/>
          <w:szCs w:val="24"/>
        </w:rPr>
        <w:t xml:space="preserve">Максимальное количество первичных баллов за третью часть -24. </w:t>
      </w:r>
    </w:p>
    <w:p w:rsidR="008E2A67" w:rsidRPr="00C85493" w:rsidRDefault="008E2A67" w:rsidP="00B65D40">
      <w:pPr>
        <w:pStyle w:val="ae"/>
        <w:tabs>
          <w:tab w:val="left" w:pos="567"/>
          <w:tab w:val="left" w:pos="709"/>
        </w:tabs>
        <w:spacing w:line="276" w:lineRule="auto"/>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w:t>
      </w:r>
      <w:r w:rsidR="00CF5C56">
        <w:rPr>
          <w:rFonts w:ascii="Times New Roman" w:eastAsia="Calibri" w:hAnsi="Times New Roman" w:cs="Times New Roman"/>
          <w:sz w:val="24"/>
          <w:szCs w:val="24"/>
        </w:rPr>
        <w:t xml:space="preserve">    </w:t>
      </w:r>
      <w:r w:rsidRPr="00C85493">
        <w:rPr>
          <w:rFonts w:ascii="Times New Roman" w:eastAsia="Calibri" w:hAnsi="Times New Roman" w:cs="Times New Roman"/>
          <w:sz w:val="24"/>
          <w:szCs w:val="24"/>
        </w:rPr>
        <w:t xml:space="preserve">Тест по структуре и содержанию соответствовал всем требованиям, предъявляемым  к итоговой аттестации по русскому языку.  </w:t>
      </w:r>
    </w:p>
    <w:p w:rsidR="008E2A67" w:rsidRPr="00C85493" w:rsidRDefault="008E2A67" w:rsidP="002F6391">
      <w:pPr>
        <w:tabs>
          <w:tab w:val="left" w:pos="540"/>
        </w:tabs>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lastRenderedPageBreak/>
        <w:t>Продолжительность выполнения теста 60 минут (время выполнения ЕГЭ по русскому языку  для выпускников составляет 210 мин.) Работы оценивались в соответствии с рекоме</w:t>
      </w:r>
      <w:r w:rsidRPr="00C85493">
        <w:rPr>
          <w:rFonts w:ascii="Times New Roman" w:eastAsia="Calibri" w:hAnsi="Times New Roman" w:cs="Times New Roman"/>
          <w:sz w:val="24"/>
          <w:szCs w:val="24"/>
        </w:rPr>
        <w:t>н</w:t>
      </w:r>
      <w:r w:rsidRPr="00C85493">
        <w:rPr>
          <w:rFonts w:ascii="Times New Roman" w:eastAsia="Calibri" w:hAnsi="Times New Roman" w:cs="Times New Roman"/>
          <w:sz w:val="24"/>
          <w:szCs w:val="24"/>
        </w:rPr>
        <w:t xml:space="preserve">дациями ФИПИ. </w:t>
      </w:r>
    </w:p>
    <w:p w:rsidR="008E2A67" w:rsidRPr="00C85493" w:rsidRDefault="008E2A67" w:rsidP="002F6391">
      <w:p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Результаты участников  тестирования были разделены на 3 уровня:</w:t>
      </w:r>
    </w:p>
    <w:p w:rsidR="008E2A67" w:rsidRPr="00C85493" w:rsidRDefault="008E2A67" w:rsidP="002F6391">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низкий уровень </w:t>
      </w:r>
      <w:r w:rsidR="002F6391" w:rsidRPr="00C85493">
        <w:rPr>
          <w:rFonts w:ascii="Times New Roman" w:hAnsi="Times New Roman" w:cs="Times New Roman"/>
          <w:sz w:val="24"/>
          <w:szCs w:val="24"/>
        </w:rPr>
        <w:t>–</w:t>
      </w:r>
      <w:r w:rsidRPr="00C85493">
        <w:rPr>
          <w:rFonts w:ascii="Times New Roman" w:hAnsi="Times New Roman" w:cs="Times New Roman"/>
          <w:sz w:val="24"/>
          <w:szCs w:val="24"/>
        </w:rPr>
        <w:t xml:space="preserve"> </w:t>
      </w:r>
      <w:r w:rsidR="002F6391" w:rsidRPr="00C85493">
        <w:rPr>
          <w:rFonts w:ascii="Times New Roman" w:hAnsi="Times New Roman" w:cs="Times New Roman"/>
          <w:sz w:val="24"/>
          <w:szCs w:val="24"/>
        </w:rPr>
        <w:t>16-34</w:t>
      </w:r>
      <w:r w:rsidRPr="00C85493">
        <w:rPr>
          <w:rFonts w:ascii="Times New Roman" w:hAnsi="Times New Roman" w:cs="Times New Roman"/>
          <w:sz w:val="24"/>
          <w:szCs w:val="24"/>
        </w:rPr>
        <w:t xml:space="preserve"> балл</w:t>
      </w:r>
      <w:r w:rsidR="002F6391" w:rsidRPr="00C85493">
        <w:rPr>
          <w:rFonts w:ascii="Times New Roman" w:hAnsi="Times New Roman" w:cs="Times New Roman"/>
          <w:sz w:val="24"/>
          <w:szCs w:val="24"/>
        </w:rPr>
        <w:t>а</w:t>
      </w:r>
      <w:r w:rsidRPr="00C85493">
        <w:rPr>
          <w:rFonts w:ascii="Times New Roman" w:hAnsi="Times New Roman" w:cs="Times New Roman"/>
          <w:sz w:val="24"/>
          <w:szCs w:val="24"/>
        </w:rPr>
        <w:t>;</w:t>
      </w:r>
    </w:p>
    <w:p w:rsidR="008E2A67" w:rsidRPr="00C85493" w:rsidRDefault="008E2A67" w:rsidP="002F6391">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средний уровень </w:t>
      </w:r>
      <w:r w:rsidR="002F6391" w:rsidRPr="00C85493">
        <w:rPr>
          <w:rFonts w:ascii="Times New Roman" w:hAnsi="Times New Roman" w:cs="Times New Roman"/>
          <w:sz w:val="24"/>
          <w:szCs w:val="24"/>
        </w:rPr>
        <w:t>–</w:t>
      </w:r>
      <w:r w:rsidRPr="00C85493">
        <w:rPr>
          <w:rFonts w:ascii="Times New Roman" w:hAnsi="Times New Roman" w:cs="Times New Roman"/>
          <w:sz w:val="24"/>
          <w:szCs w:val="24"/>
        </w:rPr>
        <w:t xml:space="preserve"> </w:t>
      </w:r>
      <w:r w:rsidR="002F6391" w:rsidRPr="00C85493">
        <w:rPr>
          <w:rFonts w:ascii="Times New Roman" w:hAnsi="Times New Roman" w:cs="Times New Roman"/>
          <w:sz w:val="24"/>
          <w:szCs w:val="24"/>
        </w:rPr>
        <w:t>35-49</w:t>
      </w:r>
      <w:r w:rsidRPr="00C85493">
        <w:rPr>
          <w:rFonts w:ascii="Times New Roman" w:hAnsi="Times New Roman" w:cs="Times New Roman"/>
          <w:sz w:val="24"/>
          <w:szCs w:val="24"/>
        </w:rPr>
        <w:t xml:space="preserve"> баллов;</w:t>
      </w:r>
    </w:p>
    <w:p w:rsidR="008E2A67" w:rsidRPr="00C85493" w:rsidRDefault="008E2A67" w:rsidP="002F6391">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 xml:space="preserve">высокий уровень </w:t>
      </w:r>
      <w:r w:rsidR="002F6391" w:rsidRPr="00C85493">
        <w:rPr>
          <w:rFonts w:ascii="Times New Roman" w:hAnsi="Times New Roman" w:cs="Times New Roman"/>
          <w:sz w:val="24"/>
          <w:szCs w:val="24"/>
        </w:rPr>
        <w:t>–</w:t>
      </w:r>
      <w:r w:rsidRPr="00C85493">
        <w:rPr>
          <w:rFonts w:ascii="Times New Roman" w:hAnsi="Times New Roman" w:cs="Times New Roman"/>
          <w:sz w:val="24"/>
          <w:szCs w:val="24"/>
        </w:rPr>
        <w:t xml:space="preserve"> </w:t>
      </w:r>
      <w:r w:rsidR="002F6391" w:rsidRPr="00C85493">
        <w:rPr>
          <w:rFonts w:ascii="Times New Roman" w:hAnsi="Times New Roman" w:cs="Times New Roman"/>
          <w:sz w:val="24"/>
          <w:szCs w:val="24"/>
        </w:rPr>
        <w:t>50-57</w:t>
      </w:r>
      <w:r w:rsidRPr="00C85493">
        <w:rPr>
          <w:rFonts w:ascii="Times New Roman" w:hAnsi="Times New Roman" w:cs="Times New Roman"/>
          <w:sz w:val="24"/>
          <w:szCs w:val="24"/>
        </w:rPr>
        <w:t xml:space="preserve"> баллов.</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Вопросы, вызывающие затруднения:</w:t>
      </w:r>
    </w:p>
    <w:p w:rsidR="008E2A67" w:rsidRPr="00C85493" w:rsidRDefault="008E2A67" w:rsidP="002F6391">
      <w:pPr>
        <w:pStyle w:val="ae"/>
        <w:spacing w:line="276" w:lineRule="auto"/>
        <w:jc w:val="center"/>
        <w:rPr>
          <w:rFonts w:ascii="Times New Roman" w:hAnsi="Times New Roman" w:cs="Times New Roman"/>
          <w:b/>
          <w:sz w:val="24"/>
          <w:szCs w:val="24"/>
        </w:rPr>
      </w:pPr>
      <w:r w:rsidRPr="00C85493">
        <w:rPr>
          <w:rFonts w:ascii="Times New Roman" w:hAnsi="Times New Roman" w:cs="Times New Roman"/>
          <w:b/>
          <w:sz w:val="24"/>
          <w:szCs w:val="24"/>
        </w:rPr>
        <w:t>(первая часть)</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информационная обработка текста, смысловой и композиционный анализ текста, определ</w:t>
      </w:r>
      <w:r w:rsidRPr="00C85493">
        <w:rPr>
          <w:rFonts w:ascii="Times New Roman" w:hAnsi="Times New Roman" w:cs="Times New Roman"/>
          <w:sz w:val="24"/>
          <w:szCs w:val="24"/>
        </w:rPr>
        <w:t>е</w:t>
      </w:r>
      <w:r w:rsidRPr="00C85493">
        <w:rPr>
          <w:rFonts w:ascii="Times New Roman" w:hAnsi="Times New Roman" w:cs="Times New Roman"/>
          <w:sz w:val="24"/>
          <w:szCs w:val="24"/>
        </w:rPr>
        <w:t>ние функционально-смыслового типа текста (задания №№1,2, 20,21,22,23);</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грамматические нормы (задания №№6,7);</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личные окончания глаголов и суффиксы причастий;</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слитное, раздельное, дефисное написание слов;</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Н и НН в разных частях речи;</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знаки препинания в осложнённом предложении;</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знаки препинания в сложноподчинённом предложении;</w:t>
      </w:r>
    </w:p>
    <w:p w:rsidR="008E2A67" w:rsidRPr="00C85493" w:rsidRDefault="008E2A67" w:rsidP="002F6391">
      <w:pPr>
        <w:pStyle w:val="ae"/>
        <w:spacing w:line="276" w:lineRule="auto"/>
        <w:rPr>
          <w:rFonts w:ascii="Times New Roman" w:hAnsi="Times New Roman" w:cs="Times New Roman"/>
          <w:sz w:val="24"/>
          <w:szCs w:val="24"/>
        </w:rPr>
      </w:pPr>
      <w:r w:rsidRPr="00C85493">
        <w:rPr>
          <w:rFonts w:ascii="Times New Roman" w:hAnsi="Times New Roman" w:cs="Times New Roman"/>
          <w:sz w:val="24"/>
          <w:szCs w:val="24"/>
        </w:rPr>
        <w:t>- изобразительно-выразительные средства русского языка</w:t>
      </w:r>
      <w:r w:rsidR="00CF5C56">
        <w:rPr>
          <w:rFonts w:ascii="Times New Roman" w:hAnsi="Times New Roman" w:cs="Times New Roman"/>
          <w:sz w:val="24"/>
          <w:szCs w:val="24"/>
        </w:rPr>
        <w:t>;</w:t>
      </w:r>
    </w:p>
    <w:p w:rsidR="008E2A67" w:rsidRPr="00C85493" w:rsidRDefault="008E2A67" w:rsidP="002F6391">
      <w:pPr>
        <w:pStyle w:val="ae"/>
        <w:spacing w:line="276" w:lineRule="auto"/>
        <w:rPr>
          <w:rFonts w:ascii="Times New Roman" w:hAnsi="Times New Roman" w:cs="Times New Roman"/>
          <w:sz w:val="24"/>
          <w:szCs w:val="24"/>
        </w:rPr>
      </w:pPr>
    </w:p>
    <w:p w:rsidR="008E2A67" w:rsidRPr="00C85493" w:rsidRDefault="008E2A67" w:rsidP="002F6391">
      <w:pPr>
        <w:pStyle w:val="ae"/>
        <w:spacing w:line="276" w:lineRule="auto"/>
        <w:jc w:val="center"/>
        <w:rPr>
          <w:rFonts w:ascii="Times New Roman" w:hAnsi="Times New Roman" w:cs="Times New Roman"/>
          <w:b/>
          <w:sz w:val="24"/>
          <w:szCs w:val="24"/>
        </w:rPr>
      </w:pPr>
      <w:r w:rsidRPr="00C85493">
        <w:rPr>
          <w:rFonts w:ascii="Times New Roman" w:hAnsi="Times New Roman" w:cs="Times New Roman"/>
          <w:b/>
          <w:sz w:val="24"/>
          <w:szCs w:val="24"/>
        </w:rPr>
        <w:t>(вторая часть)</w:t>
      </w:r>
    </w:p>
    <w:p w:rsidR="008E2A67" w:rsidRPr="00C85493" w:rsidRDefault="002F6391" w:rsidP="002F6391">
      <w:pPr>
        <w:spacing w:after="0"/>
        <w:outlineLvl w:val="0"/>
        <w:rPr>
          <w:rFonts w:ascii="Times New Roman" w:hAnsi="Times New Roman" w:cs="Times New Roman"/>
          <w:sz w:val="24"/>
          <w:szCs w:val="24"/>
        </w:rPr>
      </w:pPr>
      <w:r w:rsidRPr="00C85493">
        <w:rPr>
          <w:rFonts w:ascii="Times New Roman" w:hAnsi="Times New Roman" w:cs="Times New Roman"/>
          <w:sz w:val="24"/>
          <w:szCs w:val="24"/>
        </w:rPr>
        <w:t>- о</w:t>
      </w:r>
      <w:r w:rsidR="008E2A67" w:rsidRPr="00C85493">
        <w:rPr>
          <w:rFonts w:ascii="Times New Roman" w:hAnsi="Times New Roman" w:cs="Times New Roman"/>
          <w:sz w:val="24"/>
          <w:szCs w:val="24"/>
        </w:rPr>
        <w:t>пределение проблемы исходного текста</w:t>
      </w:r>
      <w:r w:rsidR="00CF5C56">
        <w:rPr>
          <w:rFonts w:ascii="Times New Roman" w:hAnsi="Times New Roman" w:cs="Times New Roman"/>
          <w:sz w:val="24"/>
          <w:szCs w:val="24"/>
        </w:rPr>
        <w:t>;</w:t>
      </w:r>
    </w:p>
    <w:p w:rsidR="008E2A67" w:rsidRPr="00C85493" w:rsidRDefault="002F6391" w:rsidP="002F6391">
      <w:pPr>
        <w:spacing w:after="0"/>
        <w:outlineLvl w:val="0"/>
        <w:rPr>
          <w:rFonts w:ascii="Times New Roman" w:hAnsi="Times New Roman" w:cs="Times New Roman"/>
          <w:sz w:val="24"/>
          <w:szCs w:val="24"/>
        </w:rPr>
      </w:pPr>
      <w:r w:rsidRPr="00C85493">
        <w:rPr>
          <w:rFonts w:ascii="Times New Roman" w:hAnsi="Times New Roman" w:cs="Times New Roman"/>
          <w:sz w:val="24"/>
          <w:szCs w:val="24"/>
        </w:rPr>
        <w:t>- к</w:t>
      </w:r>
      <w:r w:rsidR="008E2A67" w:rsidRPr="00C85493">
        <w:rPr>
          <w:rFonts w:ascii="Times New Roman" w:hAnsi="Times New Roman" w:cs="Times New Roman"/>
          <w:sz w:val="24"/>
          <w:szCs w:val="24"/>
        </w:rPr>
        <w:t>омментарий к сформулированной проблеме исходного текста</w:t>
      </w:r>
      <w:r w:rsidR="00CF5C56">
        <w:rPr>
          <w:rFonts w:ascii="Times New Roman" w:hAnsi="Times New Roman" w:cs="Times New Roman"/>
          <w:sz w:val="24"/>
          <w:szCs w:val="24"/>
        </w:rPr>
        <w:t>;</w:t>
      </w:r>
    </w:p>
    <w:p w:rsidR="008E2A67" w:rsidRPr="00C85493" w:rsidRDefault="002F6391" w:rsidP="002F6391">
      <w:pPr>
        <w:spacing w:after="0"/>
        <w:outlineLvl w:val="0"/>
        <w:rPr>
          <w:rFonts w:ascii="Times New Roman" w:hAnsi="Times New Roman" w:cs="Times New Roman"/>
          <w:sz w:val="24"/>
          <w:szCs w:val="24"/>
        </w:rPr>
      </w:pPr>
      <w:r w:rsidRPr="00C85493">
        <w:rPr>
          <w:rFonts w:ascii="Times New Roman" w:hAnsi="Times New Roman" w:cs="Times New Roman"/>
          <w:sz w:val="24"/>
          <w:szCs w:val="24"/>
        </w:rPr>
        <w:t>- о</w:t>
      </w:r>
      <w:r w:rsidR="008E2A67" w:rsidRPr="00C85493">
        <w:rPr>
          <w:rFonts w:ascii="Times New Roman" w:hAnsi="Times New Roman" w:cs="Times New Roman"/>
          <w:sz w:val="24"/>
          <w:szCs w:val="24"/>
        </w:rPr>
        <w:t>пределение авторской позиции</w:t>
      </w:r>
      <w:r w:rsidR="00CF5C56">
        <w:rPr>
          <w:rFonts w:ascii="Times New Roman" w:hAnsi="Times New Roman" w:cs="Times New Roman"/>
          <w:sz w:val="24"/>
          <w:szCs w:val="24"/>
        </w:rPr>
        <w:t>;</w:t>
      </w:r>
    </w:p>
    <w:p w:rsidR="008E2A67" w:rsidRPr="00C85493" w:rsidRDefault="002F6391" w:rsidP="002F6391">
      <w:pPr>
        <w:spacing w:after="0"/>
        <w:outlineLvl w:val="0"/>
        <w:rPr>
          <w:rFonts w:ascii="Times New Roman" w:hAnsi="Times New Roman" w:cs="Times New Roman"/>
          <w:sz w:val="24"/>
          <w:szCs w:val="24"/>
        </w:rPr>
      </w:pPr>
      <w:r w:rsidRPr="00C85493">
        <w:rPr>
          <w:rFonts w:ascii="Times New Roman" w:hAnsi="Times New Roman" w:cs="Times New Roman"/>
          <w:sz w:val="24"/>
          <w:szCs w:val="24"/>
        </w:rPr>
        <w:t>- а</w:t>
      </w:r>
      <w:r w:rsidR="008E2A67" w:rsidRPr="00C85493">
        <w:rPr>
          <w:rFonts w:ascii="Times New Roman" w:hAnsi="Times New Roman" w:cs="Times New Roman"/>
          <w:sz w:val="24"/>
          <w:szCs w:val="24"/>
        </w:rPr>
        <w:t>ргументация собственного мнения по проблеме</w:t>
      </w:r>
      <w:r w:rsidR="00CF5C56">
        <w:rPr>
          <w:rFonts w:ascii="Times New Roman" w:hAnsi="Times New Roman" w:cs="Times New Roman"/>
          <w:sz w:val="24"/>
          <w:szCs w:val="24"/>
        </w:rPr>
        <w:t>;</w:t>
      </w:r>
    </w:p>
    <w:p w:rsidR="008E2A67" w:rsidRPr="00C85493" w:rsidRDefault="002F6391" w:rsidP="002F6391">
      <w:pPr>
        <w:spacing w:after="0"/>
        <w:outlineLvl w:val="0"/>
        <w:rPr>
          <w:rFonts w:ascii="Times New Roman" w:hAnsi="Times New Roman" w:cs="Times New Roman"/>
          <w:sz w:val="24"/>
          <w:szCs w:val="24"/>
        </w:rPr>
      </w:pPr>
      <w:r w:rsidRPr="00C85493">
        <w:rPr>
          <w:rFonts w:ascii="Times New Roman" w:hAnsi="Times New Roman" w:cs="Times New Roman"/>
          <w:sz w:val="24"/>
          <w:szCs w:val="24"/>
        </w:rPr>
        <w:t>- с</w:t>
      </w:r>
      <w:r w:rsidR="008E2A67" w:rsidRPr="00C85493">
        <w:rPr>
          <w:rFonts w:ascii="Times New Roman" w:hAnsi="Times New Roman" w:cs="Times New Roman"/>
          <w:sz w:val="24"/>
          <w:szCs w:val="24"/>
        </w:rPr>
        <w:t>облюдение норм письменной речи: орфографических, пунктуационных, речевых, граммат</w:t>
      </w:r>
      <w:r w:rsidR="008E2A67" w:rsidRPr="00C85493">
        <w:rPr>
          <w:rFonts w:ascii="Times New Roman" w:hAnsi="Times New Roman" w:cs="Times New Roman"/>
          <w:sz w:val="24"/>
          <w:szCs w:val="24"/>
        </w:rPr>
        <w:t>и</w:t>
      </w:r>
      <w:r w:rsidR="008E2A67" w:rsidRPr="00C85493">
        <w:rPr>
          <w:rFonts w:ascii="Times New Roman" w:hAnsi="Times New Roman" w:cs="Times New Roman"/>
          <w:sz w:val="24"/>
          <w:szCs w:val="24"/>
        </w:rPr>
        <w:t>ческих</w:t>
      </w:r>
      <w:r w:rsidRPr="00C85493">
        <w:rPr>
          <w:rFonts w:ascii="Times New Roman" w:hAnsi="Times New Roman" w:cs="Times New Roman"/>
          <w:sz w:val="24"/>
          <w:szCs w:val="24"/>
        </w:rPr>
        <w:t>.</w:t>
      </w:r>
    </w:p>
    <w:p w:rsidR="00363591" w:rsidRPr="00C85493" w:rsidRDefault="000D2DD8" w:rsidP="00CF5C56">
      <w:pPr>
        <w:ind w:left="-142" w:hanging="284"/>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Pr="00C85493">
        <w:rPr>
          <w:rFonts w:ascii="Times New Roman" w:hAnsi="Times New Roman" w:cs="Times New Roman"/>
          <w:sz w:val="24"/>
          <w:szCs w:val="24"/>
        </w:rPr>
        <w:tab/>
      </w:r>
      <w:r w:rsidRPr="00C85493">
        <w:rPr>
          <w:rFonts w:ascii="Times New Roman" w:hAnsi="Times New Roman" w:cs="Times New Roman"/>
          <w:sz w:val="24"/>
          <w:szCs w:val="24"/>
        </w:rPr>
        <w:tab/>
        <w:t xml:space="preserve">          </w:t>
      </w:r>
      <w:r w:rsidR="006553F4" w:rsidRPr="00C85493">
        <w:rPr>
          <w:rFonts w:ascii="Times New Roman" w:hAnsi="Times New Roman" w:cs="Times New Roman"/>
          <w:sz w:val="24"/>
          <w:szCs w:val="24"/>
        </w:rPr>
        <w:t>Из 7</w:t>
      </w:r>
      <w:r w:rsidR="00F3668C" w:rsidRPr="00C85493">
        <w:rPr>
          <w:rFonts w:ascii="Times New Roman" w:hAnsi="Times New Roman" w:cs="Times New Roman"/>
          <w:sz w:val="24"/>
          <w:szCs w:val="24"/>
        </w:rPr>
        <w:t>1</w:t>
      </w:r>
      <w:r w:rsidR="006553F4" w:rsidRPr="00C85493">
        <w:rPr>
          <w:rFonts w:ascii="Times New Roman" w:hAnsi="Times New Roman" w:cs="Times New Roman"/>
          <w:sz w:val="24"/>
          <w:szCs w:val="24"/>
        </w:rPr>
        <w:t xml:space="preserve"> учител</w:t>
      </w:r>
      <w:r w:rsidR="00F3668C" w:rsidRPr="00C85493">
        <w:rPr>
          <w:rFonts w:ascii="Times New Roman" w:hAnsi="Times New Roman" w:cs="Times New Roman"/>
          <w:sz w:val="24"/>
          <w:szCs w:val="24"/>
        </w:rPr>
        <w:t>я</w:t>
      </w:r>
      <w:r w:rsidR="006553F4" w:rsidRPr="00C85493">
        <w:rPr>
          <w:rFonts w:ascii="Times New Roman" w:hAnsi="Times New Roman" w:cs="Times New Roman"/>
          <w:sz w:val="24"/>
          <w:szCs w:val="24"/>
        </w:rPr>
        <w:t xml:space="preserve"> русского языка, </w:t>
      </w:r>
      <w:r w:rsidR="00F3668C" w:rsidRPr="00C85493">
        <w:rPr>
          <w:rFonts w:ascii="Times New Roman" w:hAnsi="Times New Roman" w:cs="Times New Roman"/>
          <w:sz w:val="24"/>
          <w:szCs w:val="24"/>
        </w:rPr>
        <w:t>принявшего</w:t>
      </w:r>
      <w:r w:rsidR="006553F4" w:rsidRPr="00C85493">
        <w:rPr>
          <w:rFonts w:ascii="Times New Roman" w:hAnsi="Times New Roman" w:cs="Times New Roman"/>
          <w:sz w:val="24"/>
          <w:szCs w:val="24"/>
        </w:rPr>
        <w:t xml:space="preserve"> участие в тестировании, </w:t>
      </w:r>
      <w:r w:rsidR="00F3668C" w:rsidRPr="00C85493">
        <w:rPr>
          <w:rFonts w:ascii="Times New Roman" w:hAnsi="Times New Roman" w:cs="Times New Roman"/>
          <w:sz w:val="24"/>
          <w:szCs w:val="24"/>
        </w:rPr>
        <w:t>основную долю -</w:t>
      </w:r>
      <w:r w:rsidR="00CF5C56">
        <w:rPr>
          <w:rFonts w:ascii="Times New Roman" w:hAnsi="Times New Roman" w:cs="Times New Roman"/>
          <w:sz w:val="24"/>
          <w:szCs w:val="24"/>
        </w:rPr>
        <w:t xml:space="preserve"> 52</w:t>
      </w:r>
      <w:r w:rsidR="00F3668C" w:rsidRPr="00C85493">
        <w:rPr>
          <w:rFonts w:ascii="Times New Roman" w:hAnsi="Times New Roman" w:cs="Times New Roman"/>
          <w:sz w:val="24"/>
          <w:szCs w:val="24"/>
        </w:rPr>
        <w:t>%</w:t>
      </w:r>
      <w:r w:rsidR="00CF5C56">
        <w:rPr>
          <w:rFonts w:ascii="Times New Roman" w:hAnsi="Times New Roman" w:cs="Times New Roman"/>
          <w:sz w:val="24"/>
          <w:szCs w:val="24"/>
        </w:rPr>
        <w:t xml:space="preserve"> </w:t>
      </w:r>
      <w:r w:rsidR="00F3668C" w:rsidRPr="00C85493">
        <w:rPr>
          <w:rFonts w:ascii="Times New Roman" w:hAnsi="Times New Roman" w:cs="Times New Roman"/>
          <w:sz w:val="24"/>
          <w:szCs w:val="24"/>
        </w:rPr>
        <w:t>-</w:t>
      </w:r>
      <w:r w:rsidR="00CF5C56">
        <w:rPr>
          <w:rFonts w:ascii="Times New Roman" w:hAnsi="Times New Roman" w:cs="Times New Roman"/>
          <w:sz w:val="24"/>
          <w:szCs w:val="24"/>
        </w:rPr>
        <w:t xml:space="preserve"> </w:t>
      </w:r>
      <w:r w:rsidR="00F3668C" w:rsidRPr="00C85493">
        <w:rPr>
          <w:rFonts w:ascii="Times New Roman" w:hAnsi="Times New Roman" w:cs="Times New Roman"/>
          <w:sz w:val="24"/>
          <w:szCs w:val="24"/>
        </w:rPr>
        <w:t>составляют учителя, аттестованные на соответствие занимаемой должности, 44% -</w:t>
      </w:r>
      <w:r w:rsidR="00CF5C56">
        <w:rPr>
          <w:rFonts w:ascii="Times New Roman" w:hAnsi="Times New Roman" w:cs="Times New Roman"/>
          <w:sz w:val="24"/>
          <w:szCs w:val="24"/>
        </w:rPr>
        <w:t xml:space="preserve"> </w:t>
      </w:r>
      <w:r w:rsidR="00F3668C" w:rsidRPr="00C85493">
        <w:rPr>
          <w:rFonts w:ascii="Times New Roman" w:hAnsi="Times New Roman" w:cs="Times New Roman"/>
          <w:sz w:val="24"/>
          <w:szCs w:val="24"/>
        </w:rPr>
        <w:t>имеют первую и высшую квалификационные категории (27 % и 17% соответственно). Доля учителей без аттестации минимальна -</w:t>
      </w:r>
      <w:r w:rsidR="00CF5C56">
        <w:rPr>
          <w:rFonts w:ascii="Times New Roman" w:hAnsi="Times New Roman" w:cs="Times New Roman"/>
          <w:sz w:val="24"/>
          <w:szCs w:val="24"/>
        </w:rPr>
        <w:t xml:space="preserve"> </w:t>
      </w:r>
      <w:r w:rsidR="00F3668C" w:rsidRPr="00C85493">
        <w:rPr>
          <w:rFonts w:ascii="Times New Roman" w:hAnsi="Times New Roman" w:cs="Times New Roman"/>
          <w:sz w:val="24"/>
          <w:szCs w:val="24"/>
        </w:rPr>
        <w:t xml:space="preserve">4%. </w:t>
      </w:r>
      <w:r w:rsidR="00B4522D" w:rsidRPr="00C85493">
        <w:rPr>
          <w:rFonts w:ascii="Times New Roman" w:hAnsi="Times New Roman" w:cs="Times New Roman"/>
          <w:sz w:val="24"/>
          <w:szCs w:val="24"/>
        </w:rPr>
        <w:t xml:space="preserve">Сводные  показатели сформированности профессиональных знаний в зависимости от квалификации отражены </w:t>
      </w:r>
      <w:r w:rsidR="00CA5766" w:rsidRPr="00C85493">
        <w:rPr>
          <w:rFonts w:ascii="Times New Roman" w:hAnsi="Times New Roman" w:cs="Times New Roman"/>
          <w:sz w:val="24"/>
          <w:szCs w:val="24"/>
        </w:rPr>
        <w:t>на</w:t>
      </w:r>
      <w:r w:rsidR="00B4522D" w:rsidRPr="00C85493">
        <w:rPr>
          <w:rFonts w:ascii="Times New Roman" w:hAnsi="Times New Roman" w:cs="Times New Roman"/>
          <w:sz w:val="24"/>
          <w:szCs w:val="24"/>
        </w:rPr>
        <w:t xml:space="preserve"> </w:t>
      </w:r>
      <w:r w:rsidR="00C94FF4" w:rsidRPr="00C85493">
        <w:rPr>
          <w:rFonts w:ascii="Times New Roman" w:hAnsi="Times New Roman" w:cs="Times New Roman"/>
          <w:sz w:val="24"/>
          <w:szCs w:val="24"/>
        </w:rPr>
        <w:t>рисунке</w:t>
      </w:r>
      <w:r w:rsidR="00B4522D" w:rsidRPr="00C85493">
        <w:rPr>
          <w:rFonts w:ascii="Times New Roman" w:hAnsi="Times New Roman" w:cs="Times New Roman"/>
          <w:sz w:val="24"/>
          <w:szCs w:val="24"/>
        </w:rPr>
        <w:t xml:space="preserve"> </w:t>
      </w:r>
      <w:r w:rsidR="00157562" w:rsidRPr="00C85493">
        <w:rPr>
          <w:rFonts w:ascii="Times New Roman" w:hAnsi="Times New Roman" w:cs="Times New Roman"/>
          <w:sz w:val="24"/>
          <w:szCs w:val="24"/>
        </w:rPr>
        <w:t>2</w:t>
      </w:r>
      <w:r w:rsidR="00B4522D" w:rsidRPr="00C85493">
        <w:rPr>
          <w:rFonts w:ascii="Times New Roman" w:hAnsi="Times New Roman" w:cs="Times New Roman"/>
          <w:sz w:val="24"/>
          <w:szCs w:val="24"/>
        </w:rPr>
        <w:t>.</w:t>
      </w:r>
      <w:r w:rsidR="00363591" w:rsidRPr="00C85493">
        <w:rPr>
          <w:rFonts w:ascii="Times New Roman" w:hAnsi="Times New Roman" w:cs="Times New Roman"/>
          <w:sz w:val="24"/>
          <w:szCs w:val="24"/>
        </w:rPr>
        <w:t xml:space="preserve"> </w:t>
      </w:r>
    </w:p>
    <w:p w:rsidR="00B4522D" w:rsidRPr="00C85493" w:rsidRDefault="00363591" w:rsidP="00363591">
      <w:pPr>
        <w:spacing w:after="0"/>
        <w:ind w:firstLine="708"/>
        <w:jc w:val="right"/>
        <w:rPr>
          <w:rFonts w:ascii="Times New Roman" w:hAnsi="Times New Roman" w:cs="Times New Roman"/>
          <w:sz w:val="24"/>
          <w:szCs w:val="24"/>
        </w:rPr>
      </w:pPr>
      <w:r w:rsidRPr="00C85493">
        <w:rPr>
          <w:rFonts w:ascii="Times New Roman" w:hAnsi="Times New Roman" w:cs="Times New Roman"/>
          <w:sz w:val="24"/>
          <w:szCs w:val="24"/>
        </w:rPr>
        <w:t>Рис.2</w:t>
      </w:r>
    </w:p>
    <w:p w:rsidR="00A44B68" w:rsidRPr="00C85493" w:rsidRDefault="00363591" w:rsidP="002134B4">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53B49140" wp14:editId="51351FF6">
            <wp:extent cx="6027313" cy="2846231"/>
            <wp:effectExtent l="0" t="0" r="12065"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2299" w:rsidRPr="00C85493" w:rsidRDefault="00A82299"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lastRenderedPageBreak/>
        <w:t>Анализ среднего тестового балла показывает, что высокие результаты демонстрируют учителя первой категории (50,7 балла) и высшей категории (50,1 балл)</w:t>
      </w:r>
      <w:r w:rsidR="001E3909" w:rsidRPr="00C85493">
        <w:rPr>
          <w:rFonts w:ascii="Times New Roman" w:hAnsi="Times New Roman" w:cs="Times New Roman"/>
          <w:sz w:val="24"/>
          <w:szCs w:val="24"/>
        </w:rPr>
        <w:t>. Учителя, аттестова</w:t>
      </w:r>
      <w:r w:rsidR="001E3909" w:rsidRPr="00C85493">
        <w:rPr>
          <w:rFonts w:ascii="Times New Roman" w:hAnsi="Times New Roman" w:cs="Times New Roman"/>
          <w:sz w:val="24"/>
          <w:szCs w:val="24"/>
        </w:rPr>
        <w:t>н</w:t>
      </w:r>
      <w:r w:rsidR="001E3909" w:rsidRPr="00C85493">
        <w:rPr>
          <w:rFonts w:ascii="Times New Roman" w:hAnsi="Times New Roman" w:cs="Times New Roman"/>
          <w:sz w:val="24"/>
          <w:szCs w:val="24"/>
        </w:rPr>
        <w:t>ные на соответствие занимаемой должности, и учителя без аттестации в целом показали сре</w:t>
      </w:r>
      <w:r w:rsidR="001E3909" w:rsidRPr="00C85493">
        <w:rPr>
          <w:rFonts w:ascii="Times New Roman" w:hAnsi="Times New Roman" w:cs="Times New Roman"/>
          <w:sz w:val="24"/>
          <w:szCs w:val="24"/>
        </w:rPr>
        <w:t>д</w:t>
      </w:r>
      <w:r w:rsidR="001E3909" w:rsidRPr="00C85493">
        <w:rPr>
          <w:rFonts w:ascii="Times New Roman" w:hAnsi="Times New Roman" w:cs="Times New Roman"/>
          <w:sz w:val="24"/>
          <w:szCs w:val="24"/>
        </w:rPr>
        <w:t>ний уровень знаний (средний тестовый балл -</w:t>
      </w:r>
      <w:r w:rsidR="00813D7F" w:rsidRPr="00C85493">
        <w:rPr>
          <w:rFonts w:ascii="Times New Roman" w:hAnsi="Times New Roman" w:cs="Times New Roman"/>
          <w:sz w:val="24"/>
          <w:szCs w:val="24"/>
        </w:rPr>
        <w:t xml:space="preserve"> </w:t>
      </w:r>
      <w:r w:rsidR="001E3909" w:rsidRPr="00C85493">
        <w:rPr>
          <w:rFonts w:ascii="Times New Roman" w:hAnsi="Times New Roman" w:cs="Times New Roman"/>
          <w:sz w:val="24"/>
          <w:szCs w:val="24"/>
        </w:rPr>
        <w:t>45,5 и 38,3 соответственно).</w:t>
      </w:r>
    </w:p>
    <w:p w:rsidR="009C1B12" w:rsidRPr="00C85493" w:rsidRDefault="009C1B12" w:rsidP="00D56222">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Основное количество учителей русского языка, работающих в 2016-2017 </w:t>
      </w:r>
      <w:proofErr w:type="spellStart"/>
      <w:r w:rsidRPr="00C85493">
        <w:rPr>
          <w:rFonts w:ascii="Times New Roman" w:hAnsi="Times New Roman" w:cs="Times New Roman"/>
          <w:sz w:val="24"/>
          <w:szCs w:val="24"/>
        </w:rPr>
        <w:t>уч.г</w:t>
      </w:r>
      <w:proofErr w:type="spellEnd"/>
      <w:r w:rsidRPr="00C85493">
        <w:rPr>
          <w:rFonts w:ascii="Times New Roman" w:hAnsi="Times New Roman" w:cs="Times New Roman"/>
          <w:sz w:val="24"/>
          <w:szCs w:val="24"/>
        </w:rPr>
        <w:t>. в в</w:t>
      </w:r>
      <w:r w:rsidRPr="00C85493">
        <w:rPr>
          <w:rFonts w:ascii="Times New Roman" w:hAnsi="Times New Roman" w:cs="Times New Roman"/>
          <w:sz w:val="24"/>
          <w:szCs w:val="24"/>
        </w:rPr>
        <w:t>ы</w:t>
      </w:r>
      <w:r w:rsidRPr="00C85493">
        <w:rPr>
          <w:rFonts w:ascii="Times New Roman" w:hAnsi="Times New Roman" w:cs="Times New Roman"/>
          <w:sz w:val="24"/>
          <w:szCs w:val="24"/>
        </w:rPr>
        <w:t xml:space="preserve">пускных классах, имеют стаж работы </w:t>
      </w:r>
      <w:r w:rsidR="001E3909" w:rsidRPr="00C85493">
        <w:rPr>
          <w:rFonts w:ascii="Times New Roman" w:hAnsi="Times New Roman" w:cs="Times New Roman"/>
          <w:sz w:val="24"/>
          <w:szCs w:val="24"/>
        </w:rPr>
        <w:t>от 21 года  до 30 лет</w:t>
      </w:r>
      <w:r w:rsidR="00A81CD9" w:rsidRPr="00C85493">
        <w:rPr>
          <w:rFonts w:ascii="Times New Roman" w:hAnsi="Times New Roman" w:cs="Times New Roman"/>
          <w:sz w:val="24"/>
          <w:szCs w:val="24"/>
        </w:rPr>
        <w:t xml:space="preserve"> (46,4%).</w:t>
      </w:r>
      <w:r w:rsidR="00DC7D5D" w:rsidRPr="00C85493">
        <w:rPr>
          <w:rFonts w:ascii="Times New Roman" w:hAnsi="Times New Roman" w:cs="Times New Roman"/>
          <w:sz w:val="24"/>
          <w:szCs w:val="24"/>
        </w:rPr>
        <w:t xml:space="preserve"> Данные об уровне </w:t>
      </w:r>
      <w:r w:rsidR="002454FB" w:rsidRPr="00C85493">
        <w:rPr>
          <w:rFonts w:ascii="Times New Roman" w:hAnsi="Times New Roman" w:cs="Times New Roman"/>
          <w:sz w:val="24"/>
          <w:szCs w:val="24"/>
        </w:rPr>
        <w:t>знаний и стаже работы о</w:t>
      </w:r>
      <w:r w:rsidR="00DC7D5D" w:rsidRPr="00C85493">
        <w:rPr>
          <w:rFonts w:ascii="Times New Roman" w:hAnsi="Times New Roman" w:cs="Times New Roman"/>
          <w:sz w:val="24"/>
          <w:szCs w:val="24"/>
        </w:rPr>
        <w:t>тражены в таблице 1.</w:t>
      </w:r>
    </w:p>
    <w:p w:rsidR="002134B4" w:rsidRDefault="002134B4" w:rsidP="002454FB">
      <w:pPr>
        <w:ind w:firstLine="708"/>
        <w:jc w:val="right"/>
        <w:rPr>
          <w:rFonts w:ascii="Times New Roman" w:hAnsi="Times New Roman" w:cs="Times New Roman"/>
          <w:sz w:val="24"/>
          <w:szCs w:val="24"/>
        </w:rPr>
      </w:pPr>
    </w:p>
    <w:p w:rsidR="002454FB" w:rsidRPr="00C85493" w:rsidRDefault="002454FB" w:rsidP="002454FB">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0" w:type="auto"/>
        <w:tblLook w:val="04A0" w:firstRow="1" w:lastRow="0" w:firstColumn="1" w:lastColumn="0" w:noHBand="0" w:noVBand="1"/>
      </w:tblPr>
      <w:tblGrid>
        <w:gridCol w:w="1914"/>
        <w:gridCol w:w="1914"/>
        <w:gridCol w:w="1914"/>
        <w:gridCol w:w="1914"/>
        <w:gridCol w:w="1915"/>
      </w:tblGrid>
      <w:tr w:rsidR="004D6EAD" w:rsidRPr="00C85493" w:rsidTr="00DA4B17">
        <w:tc>
          <w:tcPr>
            <w:tcW w:w="1914" w:type="dxa"/>
            <w:vMerge w:val="restart"/>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стаж (лет)</w:t>
            </w:r>
          </w:p>
        </w:tc>
        <w:tc>
          <w:tcPr>
            <w:tcW w:w="5742" w:type="dxa"/>
            <w:gridSpan w:val="3"/>
          </w:tcPr>
          <w:p w:rsidR="004D6EAD" w:rsidRPr="00C85493" w:rsidRDefault="004D6EAD" w:rsidP="004D6EAD">
            <w:pPr>
              <w:jc w:val="center"/>
              <w:rPr>
                <w:rFonts w:ascii="Times New Roman" w:hAnsi="Times New Roman" w:cs="Times New Roman"/>
                <w:sz w:val="24"/>
                <w:szCs w:val="24"/>
              </w:rPr>
            </w:pPr>
            <w:r w:rsidRPr="00C85493">
              <w:rPr>
                <w:rFonts w:ascii="Times New Roman" w:hAnsi="Times New Roman" w:cs="Times New Roman"/>
                <w:sz w:val="24"/>
                <w:szCs w:val="24"/>
              </w:rPr>
              <w:t xml:space="preserve">результаты </w:t>
            </w:r>
          </w:p>
        </w:tc>
        <w:tc>
          <w:tcPr>
            <w:tcW w:w="1915" w:type="dxa"/>
            <w:vMerge w:val="restart"/>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итого</w:t>
            </w:r>
          </w:p>
        </w:tc>
      </w:tr>
      <w:tr w:rsidR="004D6EAD" w:rsidRPr="00C85493" w:rsidTr="004D6EAD">
        <w:tc>
          <w:tcPr>
            <w:tcW w:w="1914" w:type="dxa"/>
            <w:vMerge/>
          </w:tcPr>
          <w:p w:rsidR="004D6EAD" w:rsidRPr="00C85493" w:rsidRDefault="004D6EAD" w:rsidP="009C1B12">
            <w:pPr>
              <w:jc w:val="both"/>
              <w:rPr>
                <w:rFonts w:ascii="Times New Roman" w:hAnsi="Times New Roman" w:cs="Times New Roman"/>
                <w:sz w:val="24"/>
                <w:szCs w:val="24"/>
              </w:rPr>
            </w:pPr>
          </w:p>
        </w:tc>
        <w:tc>
          <w:tcPr>
            <w:tcW w:w="1914" w:type="dxa"/>
          </w:tcPr>
          <w:p w:rsidR="004D6EAD" w:rsidRPr="00C85493" w:rsidRDefault="004D6EAD" w:rsidP="00DC7D5D">
            <w:pPr>
              <w:jc w:val="center"/>
              <w:rPr>
                <w:rFonts w:ascii="Times New Roman" w:hAnsi="Times New Roman" w:cs="Times New Roman"/>
                <w:sz w:val="24"/>
                <w:szCs w:val="24"/>
              </w:rPr>
            </w:pPr>
            <w:r w:rsidRPr="00C85493">
              <w:rPr>
                <w:rFonts w:ascii="Times New Roman" w:hAnsi="Times New Roman" w:cs="Times New Roman"/>
                <w:sz w:val="24"/>
                <w:szCs w:val="24"/>
              </w:rPr>
              <w:t>высокие</w:t>
            </w:r>
          </w:p>
        </w:tc>
        <w:tc>
          <w:tcPr>
            <w:tcW w:w="1914" w:type="dxa"/>
          </w:tcPr>
          <w:p w:rsidR="004D6EAD" w:rsidRPr="00C85493" w:rsidRDefault="004D6EAD" w:rsidP="00DC7D5D">
            <w:pPr>
              <w:jc w:val="center"/>
              <w:rPr>
                <w:rFonts w:ascii="Times New Roman" w:hAnsi="Times New Roman" w:cs="Times New Roman"/>
                <w:sz w:val="24"/>
                <w:szCs w:val="24"/>
              </w:rPr>
            </w:pPr>
            <w:r w:rsidRPr="00C85493">
              <w:rPr>
                <w:rFonts w:ascii="Times New Roman" w:hAnsi="Times New Roman" w:cs="Times New Roman"/>
                <w:sz w:val="24"/>
                <w:szCs w:val="24"/>
              </w:rPr>
              <w:t>средние</w:t>
            </w:r>
          </w:p>
        </w:tc>
        <w:tc>
          <w:tcPr>
            <w:tcW w:w="1914" w:type="dxa"/>
          </w:tcPr>
          <w:p w:rsidR="004D6EAD" w:rsidRPr="00C85493" w:rsidRDefault="004D6EAD" w:rsidP="00DC7D5D">
            <w:pPr>
              <w:jc w:val="center"/>
              <w:rPr>
                <w:rFonts w:ascii="Times New Roman" w:hAnsi="Times New Roman" w:cs="Times New Roman"/>
                <w:sz w:val="24"/>
                <w:szCs w:val="24"/>
              </w:rPr>
            </w:pPr>
            <w:r w:rsidRPr="00C85493">
              <w:rPr>
                <w:rFonts w:ascii="Times New Roman" w:hAnsi="Times New Roman" w:cs="Times New Roman"/>
                <w:sz w:val="24"/>
                <w:szCs w:val="24"/>
              </w:rPr>
              <w:t>низкие</w:t>
            </w:r>
          </w:p>
        </w:tc>
        <w:tc>
          <w:tcPr>
            <w:tcW w:w="1915" w:type="dxa"/>
            <w:vMerge/>
          </w:tcPr>
          <w:p w:rsidR="004D6EAD" w:rsidRPr="00C85493" w:rsidRDefault="004D6EAD" w:rsidP="009C1B12">
            <w:pPr>
              <w:jc w:val="both"/>
              <w:rPr>
                <w:rFonts w:ascii="Times New Roman" w:hAnsi="Times New Roman" w:cs="Times New Roman"/>
                <w:sz w:val="24"/>
                <w:szCs w:val="24"/>
              </w:rPr>
            </w:pPr>
          </w:p>
        </w:tc>
      </w:tr>
      <w:tr w:rsidR="004D6EAD" w:rsidRPr="00C85493" w:rsidTr="004D6EAD">
        <w:tc>
          <w:tcPr>
            <w:tcW w:w="1914" w:type="dxa"/>
          </w:tcPr>
          <w:p w:rsidR="004D6EAD" w:rsidRPr="00C85493" w:rsidRDefault="004D6EAD" w:rsidP="004D6EAD">
            <w:pPr>
              <w:jc w:val="both"/>
              <w:rPr>
                <w:rFonts w:ascii="Times New Roman" w:hAnsi="Times New Roman" w:cs="Times New Roman"/>
                <w:sz w:val="24"/>
                <w:szCs w:val="24"/>
              </w:rPr>
            </w:pPr>
            <w:r w:rsidRPr="00C85493">
              <w:rPr>
                <w:rFonts w:ascii="Times New Roman" w:hAnsi="Times New Roman" w:cs="Times New Roman"/>
                <w:sz w:val="24"/>
                <w:szCs w:val="24"/>
              </w:rPr>
              <w:t xml:space="preserve">свыше 30 </w:t>
            </w:r>
          </w:p>
        </w:tc>
        <w:tc>
          <w:tcPr>
            <w:tcW w:w="1914" w:type="dxa"/>
          </w:tcPr>
          <w:p w:rsidR="004D6EAD" w:rsidRPr="00C85493" w:rsidRDefault="004D6EAD" w:rsidP="001E3909">
            <w:pPr>
              <w:jc w:val="center"/>
              <w:rPr>
                <w:rFonts w:ascii="Times New Roman" w:hAnsi="Times New Roman" w:cs="Times New Roman"/>
                <w:sz w:val="24"/>
                <w:szCs w:val="24"/>
              </w:rPr>
            </w:pPr>
            <w:r w:rsidRPr="00C85493">
              <w:rPr>
                <w:rFonts w:ascii="Times New Roman" w:hAnsi="Times New Roman" w:cs="Times New Roman"/>
                <w:sz w:val="24"/>
                <w:szCs w:val="24"/>
              </w:rPr>
              <w:t>11 чел.</w:t>
            </w:r>
          </w:p>
        </w:tc>
        <w:tc>
          <w:tcPr>
            <w:tcW w:w="1914" w:type="dxa"/>
          </w:tcPr>
          <w:p w:rsidR="004D6EAD" w:rsidRPr="00C85493" w:rsidRDefault="004D6EAD" w:rsidP="001E3909">
            <w:pPr>
              <w:jc w:val="center"/>
              <w:rPr>
                <w:rFonts w:ascii="Times New Roman" w:hAnsi="Times New Roman" w:cs="Times New Roman"/>
                <w:sz w:val="24"/>
                <w:szCs w:val="24"/>
              </w:rPr>
            </w:pPr>
            <w:r w:rsidRPr="00C85493">
              <w:rPr>
                <w:rFonts w:ascii="Times New Roman" w:hAnsi="Times New Roman" w:cs="Times New Roman"/>
                <w:sz w:val="24"/>
                <w:szCs w:val="24"/>
              </w:rPr>
              <w:t>8 чел.</w:t>
            </w:r>
          </w:p>
        </w:tc>
        <w:tc>
          <w:tcPr>
            <w:tcW w:w="1914" w:type="dxa"/>
          </w:tcPr>
          <w:p w:rsidR="004D6EAD" w:rsidRPr="00C85493" w:rsidRDefault="004D6EAD" w:rsidP="001E3909">
            <w:pPr>
              <w:jc w:val="center"/>
              <w:rPr>
                <w:rFonts w:ascii="Times New Roman" w:hAnsi="Times New Roman" w:cs="Times New Roman"/>
                <w:sz w:val="24"/>
                <w:szCs w:val="24"/>
              </w:rPr>
            </w:pPr>
            <w:r w:rsidRPr="00C85493">
              <w:rPr>
                <w:rFonts w:ascii="Times New Roman" w:hAnsi="Times New Roman" w:cs="Times New Roman"/>
                <w:sz w:val="24"/>
                <w:szCs w:val="24"/>
              </w:rPr>
              <w:t>2 чел.</w:t>
            </w:r>
          </w:p>
        </w:tc>
        <w:tc>
          <w:tcPr>
            <w:tcW w:w="1915" w:type="dxa"/>
          </w:tcPr>
          <w:p w:rsidR="004D6EAD" w:rsidRPr="00C85493" w:rsidRDefault="004D6EAD" w:rsidP="001E3909">
            <w:pPr>
              <w:jc w:val="center"/>
              <w:rPr>
                <w:rFonts w:ascii="Times New Roman" w:hAnsi="Times New Roman" w:cs="Times New Roman"/>
                <w:sz w:val="24"/>
                <w:szCs w:val="24"/>
              </w:rPr>
            </w:pPr>
            <w:r w:rsidRPr="00C85493">
              <w:rPr>
                <w:rFonts w:ascii="Times New Roman" w:hAnsi="Times New Roman" w:cs="Times New Roman"/>
                <w:sz w:val="24"/>
                <w:szCs w:val="24"/>
              </w:rPr>
              <w:t>21 чел.</w:t>
            </w:r>
          </w:p>
        </w:tc>
      </w:tr>
      <w:tr w:rsidR="004D6EAD" w:rsidRPr="00C85493" w:rsidTr="00ED105A">
        <w:tc>
          <w:tcPr>
            <w:tcW w:w="1914" w:type="dxa"/>
            <w:shd w:val="clear" w:color="auto" w:fill="FFFFFF" w:themeFill="background1"/>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21-30</w:t>
            </w:r>
          </w:p>
        </w:tc>
        <w:tc>
          <w:tcPr>
            <w:tcW w:w="1914" w:type="dxa"/>
            <w:shd w:val="clear" w:color="auto" w:fill="FFFFFF" w:themeFill="background1"/>
          </w:tcPr>
          <w:p w:rsidR="004D6EAD" w:rsidRPr="00C85493" w:rsidRDefault="004D6EAD" w:rsidP="001E3909">
            <w:pPr>
              <w:jc w:val="center"/>
              <w:rPr>
                <w:sz w:val="24"/>
                <w:szCs w:val="24"/>
              </w:rPr>
            </w:pPr>
            <w:r w:rsidRPr="00C85493">
              <w:rPr>
                <w:rFonts w:ascii="Times New Roman" w:hAnsi="Times New Roman" w:cs="Times New Roman"/>
                <w:sz w:val="24"/>
                <w:szCs w:val="24"/>
              </w:rPr>
              <w:t>18 чел.</w:t>
            </w:r>
          </w:p>
        </w:tc>
        <w:tc>
          <w:tcPr>
            <w:tcW w:w="1914" w:type="dxa"/>
            <w:shd w:val="clear" w:color="auto" w:fill="FFFFFF" w:themeFill="background1"/>
          </w:tcPr>
          <w:p w:rsidR="004D6EAD" w:rsidRPr="00C85493" w:rsidRDefault="004D6EAD" w:rsidP="001E3909">
            <w:pPr>
              <w:jc w:val="center"/>
              <w:rPr>
                <w:sz w:val="24"/>
                <w:szCs w:val="24"/>
              </w:rPr>
            </w:pPr>
            <w:r w:rsidRPr="00C85493">
              <w:rPr>
                <w:rFonts w:ascii="Times New Roman" w:hAnsi="Times New Roman" w:cs="Times New Roman"/>
                <w:sz w:val="24"/>
                <w:szCs w:val="24"/>
              </w:rPr>
              <w:t>11 чел.</w:t>
            </w:r>
          </w:p>
        </w:tc>
        <w:tc>
          <w:tcPr>
            <w:tcW w:w="1914" w:type="dxa"/>
            <w:shd w:val="clear" w:color="auto" w:fill="FFFFFF" w:themeFill="background1"/>
          </w:tcPr>
          <w:p w:rsidR="004D6EAD" w:rsidRPr="00C85493" w:rsidRDefault="004D6EAD" w:rsidP="001E3909">
            <w:pPr>
              <w:jc w:val="center"/>
              <w:rPr>
                <w:sz w:val="24"/>
                <w:szCs w:val="24"/>
              </w:rPr>
            </w:pPr>
            <w:r w:rsidRPr="00C85493">
              <w:rPr>
                <w:rFonts w:ascii="Times New Roman" w:hAnsi="Times New Roman" w:cs="Times New Roman"/>
                <w:sz w:val="24"/>
                <w:szCs w:val="24"/>
              </w:rPr>
              <w:t>4 чел.</w:t>
            </w:r>
          </w:p>
        </w:tc>
        <w:tc>
          <w:tcPr>
            <w:tcW w:w="1915" w:type="dxa"/>
            <w:shd w:val="clear" w:color="auto" w:fill="FFFFFF" w:themeFill="background1"/>
          </w:tcPr>
          <w:p w:rsidR="004D6EAD" w:rsidRPr="00C85493" w:rsidRDefault="004D6EAD" w:rsidP="001E3909">
            <w:pPr>
              <w:jc w:val="center"/>
              <w:rPr>
                <w:sz w:val="24"/>
                <w:szCs w:val="24"/>
              </w:rPr>
            </w:pPr>
            <w:r w:rsidRPr="00C85493">
              <w:rPr>
                <w:rFonts w:ascii="Times New Roman" w:hAnsi="Times New Roman" w:cs="Times New Roman"/>
                <w:sz w:val="24"/>
                <w:szCs w:val="24"/>
              </w:rPr>
              <w:t>33 чел.</w:t>
            </w:r>
          </w:p>
        </w:tc>
      </w:tr>
      <w:tr w:rsidR="004D6EAD" w:rsidRPr="00C85493" w:rsidTr="004D6EAD">
        <w:tc>
          <w:tcPr>
            <w:tcW w:w="1914" w:type="dxa"/>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11-20</w:t>
            </w:r>
          </w:p>
        </w:tc>
        <w:tc>
          <w:tcPr>
            <w:tcW w:w="1914" w:type="dxa"/>
          </w:tcPr>
          <w:p w:rsidR="004D6EAD" w:rsidRPr="00C85493" w:rsidRDefault="001E3909" w:rsidP="001E3909">
            <w:pPr>
              <w:jc w:val="center"/>
              <w:rPr>
                <w:sz w:val="24"/>
                <w:szCs w:val="24"/>
              </w:rPr>
            </w:pPr>
            <w:r w:rsidRPr="00C85493">
              <w:rPr>
                <w:rFonts w:ascii="Times New Roman" w:hAnsi="Times New Roman" w:cs="Times New Roman"/>
                <w:sz w:val="24"/>
                <w:szCs w:val="24"/>
              </w:rPr>
              <w:t xml:space="preserve">6 </w:t>
            </w:r>
            <w:r w:rsidR="004D6EAD" w:rsidRPr="00C85493">
              <w:rPr>
                <w:rFonts w:ascii="Times New Roman" w:hAnsi="Times New Roman" w:cs="Times New Roman"/>
                <w:sz w:val="24"/>
                <w:szCs w:val="24"/>
              </w:rPr>
              <w:t>чел.</w:t>
            </w:r>
          </w:p>
        </w:tc>
        <w:tc>
          <w:tcPr>
            <w:tcW w:w="1914" w:type="dxa"/>
          </w:tcPr>
          <w:p w:rsidR="004D6EAD" w:rsidRPr="00C85493" w:rsidRDefault="001E3909" w:rsidP="001E3909">
            <w:pPr>
              <w:jc w:val="center"/>
              <w:rPr>
                <w:sz w:val="24"/>
                <w:szCs w:val="24"/>
              </w:rPr>
            </w:pPr>
            <w:r w:rsidRPr="00C85493">
              <w:rPr>
                <w:rFonts w:ascii="Times New Roman" w:hAnsi="Times New Roman" w:cs="Times New Roman"/>
                <w:sz w:val="24"/>
                <w:szCs w:val="24"/>
              </w:rPr>
              <w:t xml:space="preserve">6 </w:t>
            </w:r>
            <w:r w:rsidR="004D6EAD" w:rsidRPr="00C85493">
              <w:rPr>
                <w:rFonts w:ascii="Times New Roman" w:hAnsi="Times New Roman" w:cs="Times New Roman"/>
                <w:sz w:val="24"/>
                <w:szCs w:val="24"/>
              </w:rPr>
              <w:t>чел.</w:t>
            </w:r>
          </w:p>
        </w:tc>
        <w:tc>
          <w:tcPr>
            <w:tcW w:w="1914" w:type="dxa"/>
          </w:tcPr>
          <w:p w:rsidR="004D6EAD" w:rsidRPr="00C85493" w:rsidRDefault="001E3909" w:rsidP="001E3909">
            <w:pPr>
              <w:jc w:val="center"/>
              <w:rPr>
                <w:sz w:val="24"/>
                <w:szCs w:val="24"/>
              </w:rPr>
            </w:pPr>
            <w:r w:rsidRPr="00C85493">
              <w:rPr>
                <w:rFonts w:ascii="Times New Roman" w:hAnsi="Times New Roman" w:cs="Times New Roman"/>
                <w:sz w:val="24"/>
                <w:szCs w:val="24"/>
              </w:rPr>
              <w:t xml:space="preserve">0 </w:t>
            </w:r>
            <w:r w:rsidR="004D6EAD" w:rsidRPr="00C85493">
              <w:rPr>
                <w:rFonts w:ascii="Times New Roman" w:hAnsi="Times New Roman" w:cs="Times New Roman"/>
                <w:sz w:val="24"/>
                <w:szCs w:val="24"/>
              </w:rPr>
              <w:t>чел.</w:t>
            </w:r>
          </w:p>
        </w:tc>
        <w:tc>
          <w:tcPr>
            <w:tcW w:w="1915" w:type="dxa"/>
          </w:tcPr>
          <w:p w:rsidR="004D6EAD" w:rsidRPr="00C85493" w:rsidRDefault="004D6EAD" w:rsidP="001E3909">
            <w:pPr>
              <w:jc w:val="center"/>
              <w:rPr>
                <w:sz w:val="24"/>
                <w:szCs w:val="24"/>
              </w:rPr>
            </w:pPr>
            <w:r w:rsidRPr="00C85493">
              <w:rPr>
                <w:rFonts w:ascii="Times New Roman" w:hAnsi="Times New Roman" w:cs="Times New Roman"/>
                <w:sz w:val="24"/>
                <w:szCs w:val="24"/>
              </w:rPr>
              <w:t>12 чел.</w:t>
            </w:r>
          </w:p>
        </w:tc>
      </w:tr>
      <w:tr w:rsidR="004D6EAD" w:rsidRPr="00C85493" w:rsidTr="004D6EAD">
        <w:tc>
          <w:tcPr>
            <w:tcW w:w="1914" w:type="dxa"/>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6-10</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1 </w:t>
            </w:r>
            <w:r w:rsidR="004D6EAD" w:rsidRPr="00C85493">
              <w:rPr>
                <w:rFonts w:ascii="Times New Roman" w:hAnsi="Times New Roman" w:cs="Times New Roman"/>
                <w:sz w:val="24"/>
                <w:szCs w:val="24"/>
              </w:rPr>
              <w:t>чел.</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2 </w:t>
            </w:r>
            <w:r w:rsidR="004D6EAD" w:rsidRPr="00C85493">
              <w:rPr>
                <w:rFonts w:ascii="Times New Roman" w:hAnsi="Times New Roman" w:cs="Times New Roman"/>
                <w:sz w:val="24"/>
                <w:szCs w:val="24"/>
              </w:rPr>
              <w:t>чел.</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0 </w:t>
            </w:r>
            <w:r w:rsidR="004D6EAD" w:rsidRPr="00C85493">
              <w:rPr>
                <w:rFonts w:ascii="Times New Roman" w:hAnsi="Times New Roman" w:cs="Times New Roman"/>
                <w:sz w:val="24"/>
                <w:szCs w:val="24"/>
              </w:rPr>
              <w:t>чел.</w:t>
            </w:r>
          </w:p>
        </w:tc>
        <w:tc>
          <w:tcPr>
            <w:tcW w:w="1915" w:type="dxa"/>
          </w:tcPr>
          <w:p w:rsidR="004D6EAD" w:rsidRPr="00C85493" w:rsidRDefault="004D6EAD" w:rsidP="001E3909">
            <w:pPr>
              <w:jc w:val="center"/>
              <w:rPr>
                <w:sz w:val="24"/>
                <w:szCs w:val="24"/>
              </w:rPr>
            </w:pPr>
            <w:r w:rsidRPr="00C85493">
              <w:rPr>
                <w:rFonts w:ascii="Times New Roman" w:hAnsi="Times New Roman" w:cs="Times New Roman"/>
                <w:sz w:val="24"/>
                <w:szCs w:val="24"/>
              </w:rPr>
              <w:t>3 чел.</w:t>
            </w:r>
          </w:p>
        </w:tc>
      </w:tr>
      <w:tr w:rsidR="004D6EAD" w:rsidRPr="00C85493" w:rsidTr="004D6EAD">
        <w:tc>
          <w:tcPr>
            <w:tcW w:w="1914" w:type="dxa"/>
          </w:tcPr>
          <w:p w:rsidR="004D6EAD" w:rsidRPr="00C85493" w:rsidRDefault="004D6EAD" w:rsidP="009C1B12">
            <w:pPr>
              <w:jc w:val="both"/>
              <w:rPr>
                <w:rFonts w:ascii="Times New Roman" w:hAnsi="Times New Roman" w:cs="Times New Roman"/>
                <w:sz w:val="24"/>
                <w:szCs w:val="24"/>
              </w:rPr>
            </w:pPr>
            <w:r w:rsidRPr="00C85493">
              <w:rPr>
                <w:rFonts w:ascii="Times New Roman" w:hAnsi="Times New Roman" w:cs="Times New Roman"/>
                <w:sz w:val="24"/>
                <w:szCs w:val="24"/>
              </w:rPr>
              <w:t>0-5</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0 </w:t>
            </w:r>
            <w:r w:rsidR="004D6EAD" w:rsidRPr="00C85493">
              <w:rPr>
                <w:rFonts w:ascii="Times New Roman" w:hAnsi="Times New Roman" w:cs="Times New Roman"/>
                <w:sz w:val="24"/>
                <w:szCs w:val="24"/>
              </w:rPr>
              <w:t>чел.</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1 </w:t>
            </w:r>
            <w:r w:rsidR="004D6EAD" w:rsidRPr="00C85493">
              <w:rPr>
                <w:rFonts w:ascii="Times New Roman" w:hAnsi="Times New Roman" w:cs="Times New Roman"/>
                <w:sz w:val="24"/>
                <w:szCs w:val="24"/>
              </w:rPr>
              <w:t>чел.</w:t>
            </w:r>
          </w:p>
        </w:tc>
        <w:tc>
          <w:tcPr>
            <w:tcW w:w="1914" w:type="dxa"/>
          </w:tcPr>
          <w:p w:rsidR="004D6EAD" w:rsidRPr="00C85493" w:rsidRDefault="00813D7F" w:rsidP="001E3909">
            <w:pPr>
              <w:jc w:val="center"/>
              <w:rPr>
                <w:sz w:val="24"/>
                <w:szCs w:val="24"/>
              </w:rPr>
            </w:pPr>
            <w:r w:rsidRPr="00C85493">
              <w:rPr>
                <w:rFonts w:ascii="Times New Roman" w:hAnsi="Times New Roman" w:cs="Times New Roman"/>
                <w:sz w:val="24"/>
                <w:szCs w:val="24"/>
              </w:rPr>
              <w:t xml:space="preserve">1 </w:t>
            </w:r>
            <w:r w:rsidR="004D6EAD" w:rsidRPr="00C85493">
              <w:rPr>
                <w:rFonts w:ascii="Times New Roman" w:hAnsi="Times New Roman" w:cs="Times New Roman"/>
                <w:sz w:val="24"/>
                <w:szCs w:val="24"/>
              </w:rPr>
              <w:t>чел.</w:t>
            </w:r>
          </w:p>
        </w:tc>
        <w:tc>
          <w:tcPr>
            <w:tcW w:w="1915" w:type="dxa"/>
          </w:tcPr>
          <w:p w:rsidR="004D6EAD" w:rsidRPr="00C85493" w:rsidRDefault="004D6EAD" w:rsidP="001E3909">
            <w:pPr>
              <w:jc w:val="center"/>
              <w:rPr>
                <w:sz w:val="24"/>
                <w:szCs w:val="24"/>
              </w:rPr>
            </w:pPr>
            <w:r w:rsidRPr="00C85493">
              <w:rPr>
                <w:rFonts w:ascii="Times New Roman" w:hAnsi="Times New Roman" w:cs="Times New Roman"/>
                <w:sz w:val="24"/>
                <w:szCs w:val="24"/>
              </w:rPr>
              <w:t>2 чел.</w:t>
            </w:r>
          </w:p>
        </w:tc>
      </w:tr>
    </w:tbl>
    <w:p w:rsidR="002134B4" w:rsidRDefault="002134B4" w:rsidP="00D56222">
      <w:pPr>
        <w:ind w:firstLine="708"/>
        <w:jc w:val="both"/>
        <w:rPr>
          <w:rFonts w:ascii="Times New Roman" w:hAnsi="Times New Roman" w:cs="Times New Roman"/>
          <w:sz w:val="24"/>
          <w:szCs w:val="24"/>
        </w:rPr>
      </w:pPr>
    </w:p>
    <w:p w:rsidR="00F96688" w:rsidRPr="00C85493" w:rsidRDefault="009C1B12" w:rsidP="00D56222">
      <w:pPr>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В разрезе исследования </w:t>
      </w:r>
      <w:proofErr w:type="gramStart"/>
      <w:r w:rsidRPr="00C85493">
        <w:rPr>
          <w:rFonts w:ascii="Times New Roman" w:hAnsi="Times New Roman" w:cs="Times New Roman"/>
          <w:sz w:val="24"/>
          <w:szCs w:val="24"/>
        </w:rPr>
        <w:t>знания-стаж</w:t>
      </w:r>
      <w:proofErr w:type="gramEnd"/>
      <w:r w:rsidRPr="00C85493">
        <w:rPr>
          <w:rFonts w:ascii="Times New Roman" w:hAnsi="Times New Roman" w:cs="Times New Roman"/>
          <w:sz w:val="24"/>
          <w:szCs w:val="24"/>
        </w:rPr>
        <w:t xml:space="preserve"> работы выявлен</w:t>
      </w:r>
      <w:r w:rsidR="00A81CD9" w:rsidRPr="00C85493">
        <w:rPr>
          <w:rFonts w:ascii="Times New Roman" w:hAnsi="Times New Roman" w:cs="Times New Roman"/>
          <w:sz w:val="24"/>
          <w:szCs w:val="24"/>
        </w:rPr>
        <w:t xml:space="preserve">а </w:t>
      </w:r>
      <w:r w:rsidR="00D540E4" w:rsidRPr="00C85493">
        <w:rPr>
          <w:rFonts w:ascii="Times New Roman" w:hAnsi="Times New Roman" w:cs="Times New Roman"/>
          <w:sz w:val="24"/>
          <w:szCs w:val="24"/>
        </w:rPr>
        <w:t>определенная</w:t>
      </w:r>
      <w:r w:rsidR="00A81CD9" w:rsidRPr="00C85493">
        <w:rPr>
          <w:rFonts w:ascii="Times New Roman" w:hAnsi="Times New Roman" w:cs="Times New Roman"/>
          <w:sz w:val="24"/>
          <w:szCs w:val="24"/>
        </w:rPr>
        <w:t xml:space="preserve"> зависимость уро</w:t>
      </w:r>
      <w:r w:rsidR="00A81CD9" w:rsidRPr="00C85493">
        <w:rPr>
          <w:rFonts w:ascii="Times New Roman" w:hAnsi="Times New Roman" w:cs="Times New Roman"/>
          <w:sz w:val="24"/>
          <w:szCs w:val="24"/>
        </w:rPr>
        <w:t>в</w:t>
      </w:r>
      <w:r w:rsidR="00A81CD9" w:rsidRPr="00C85493">
        <w:rPr>
          <w:rFonts w:ascii="Times New Roman" w:hAnsi="Times New Roman" w:cs="Times New Roman"/>
          <w:sz w:val="24"/>
          <w:szCs w:val="24"/>
        </w:rPr>
        <w:t xml:space="preserve">ня знаний от опыта работы. Лучшие результаты </w:t>
      </w:r>
      <w:r w:rsidRPr="00C85493">
        <w:rPr>
          <w:rFonts w:ascii="Times New Roman" w:hAnsi="Times New Roman" w:cs="Times New Roman"/>
          <w:sz w:val="24"/>
          <w:szCs w:val="24"/>
        </w:rPr>
        <w:t xml:space="preserve"> </w:t>
      </w:r>
      <w:r w:rsidR="00A81CD9" w:rsidRPr="00C85493">
        <w:rPr>
          <w:rFonts w:ascii="Times New Roman" w:hAnsi="Times New Roman" w:cs="Times New Roman"/>
          <w:sz w:val="24"/>
          <w:szCs w:val="24"/>
        </w:rPr>
        <w:t>продемонстрировали учителя со стажем р</w:t>
      </w:r>
      <w:r w:rsidR="00A81CD9" w:rsidRPr="00C85493">
        <w:rPr>
          <w:rFonts w:ascii="Times New Roman" w:hAnsi="Times New Roman" w:cs="Times New Roman"/>
          <w:sz w:val="24"/>
          <w:szCs w:val="24"/>
        </w:rPr>
        <w:t>а</w:t>
      </w:r>
      <w:r w:rsidR="00A81CD9" w:rsidRPr="00C85493">
        <w:rPr>
          <w:rFonts w:ascii="Times New Roman" w:hAnsi="Times New Roman" w:cs="Times New Roman"/>
          <w:sz w:val="24"/>
          <w:szCs w:val="24"/>
        </w:rPr>
        <w:t xml:space="preserve">боты </w:t>
      </w:r>
      <w:r w:rsidR="005661F5" w:rsidRPr="00C85493">
        <w:rPr>
          <w:rFonts w:ascii="Times New Roman" w:hAnsi="Times New Roman" w:cs="Times New Roman"/>
          <w:sz w:val="24"/>
          <w:szCs w:val="24"/>
        </w:rPr>
        <w:t>от 11 до 20</w:t>
      </w:r>
      <w:r w:rsidR="00A81CD9" w:rsidRPr="00C85493">
        <w:rPr>
          <w:rFonts w:ascii="Times New Roman" w:hAnsi="Times New Roman" w:cs="Times New Roman"/>
          <w:sz w:val="24"/>
          <w:szCs w:val="24"/>
        </w:rPr>
        <w:t xml:space="preserve"> лет. Их средний тестовый балл </w:t>
      </w:r>
      <w:r w:rsidR="00D63254" w:rsidRPr="00C85493">
        <w:rPr>
          <w:rFonts w:ascii="Times New Roman" w:hAnsi="Times New Roman" w:cs="Times New Roman"/>
          <w:sz w:val="24"/>
          <w:szCs w:val="24"/>
        </w:rPr>
        <w:t>-</w:t>
      </w:r>
      <w:r w:rsidR="00A81CD9" w:rsidRPr="00C85493">
        <w:rPr>
          <w:rFonts w:ascii="Times New Roman" w:hAnsi="Times New Roman" w:cs="Times New Roman"/>
          <w:sz w:val="24"/>
          <w:szCs w:val="24"/>
        </w:rPr>
        <w:t xml:space="preserve"> </w:t>
      </w:r>
      <w:r w:rsidR="005661F5" w:rsidRPr="00C85493">
        <w:rPr>
          <w:rFonts w:ascii="Times New Roman" w:hAnsi="Times New Roman" w:cs="Times New Roman"/>
          <w:sz w:val="24"/>
          <w:szCs w:val="24"/>
        </w:rPr>
        <w:t>49</w:t>
      </w:r>
      <w:r w:rsidR="00D63254" w:rsidRPr="00C85493">
        <w:rPr>
          <w:rFonts w:ascii="Times New Roman" w:hAnsi="Times New Roman" w:cs="Times New Roman"/>
          <w:sz w:val="24"/>
          <w:szCs w:val="24"/>
        </w:rPr>
        <w:t>.</w:t>
      </w:r>
      <w:r w:rsidR="00FD0909" w:rsidRPr="00C85493">
        <w:rPr>
          <w:rFonts w:ascii="Times New Roman" w:hAnsi="Times New Roman" w:cs="Times New Roman"/>
          <w:sz w:val="24"/>
          <w:szCs w:val="24"/>
        </w:rPr>
        <w:t xml:space="preserve"> Сравнительно низкие результаты у уч</w:t>
      </w:r>
      <w:r w:rsidR="00FD0909" w:rsidRPr="00C85493">
        <w:rPr>
          <w:rFonts w:ascii="Times New Roman" w:hAnsi="Times New Roman" w:cs="Times New Roman"/>
          <w:sz w:val="24"/>
          <w:szCs w:val="24"/>
        </w:rPr>
        <w:t>и</w:t>
      </w:r>
      <w:r w:rsidR="00FD0909" w:rsidRPr="00C85493">
        <w:rPr>
          <w:rFonts w:ascii="Times New Roman" w:hAnsi="Times New Roman" w:cs="Times New Roman"/>
          <w:sz w:val="24"/>
          <w:szCs w:val="24"/>
        </w:rPr>
        <w:t xml:space="preserve">телей с опытом работы до 5 лет (35,5 балла). </w:t>
      </w:r>
      <w:r w:rsidR="00D540E4" w:rsidRPr="00C85493">
        <w:rPr>
          <w:rFonts w:ascii="Times New Roman" w:hAnsi="Times New Roman" w:cs="Times New Roman"/>
          <w:sz w:val="24"/>
          <w:szCs w:val="24"/>
        </w:rPr>
        <w:t>На рисунке 3 представлены показатели профе</w:t>
      </w:r>
      <w:r w:rsidR="00D540E4" w:rsidRPr="00C85493">
        <w:rPr>
          <w:rFonts w:ascii="Times New Roman" w:hAnsi="Times New Roman" w:cs="Times New Roman"/>
          <w:sz w:val="24"/>
          <w:szCs w:val="24"/>
        </w:rPr>
        <w:t>с</w:t>
      </w:r>
      <w:r w:rsidR="00D540E4" w:rsidRPr="00C85493">
        <w:rPr>
          <w:rFonts w:ascii="Times New Roman" w:hAnsi="Times New Roman" w:cs="Times New Roman"/>
          <w:sz w:val="24"/>
          <w:szCs w:val="24"/>
        </w:rPr>
        <w:t>сиональных знаний</w:t>
      </w:r>
      <w:r w:rsidR="00F96688" w:rsidRPr="00C85493">
        <w:rPr>
          <w:rFonts w:ascii="Times New Roman" w:hAnsi="Times New Roman" w:cs="Times New Roman"/>
          <w:sz w:val="24"/>
          <w:szCs w:val="24"/>
        </w:rPr>
        <w:t xml:space="preserve"> в зависимости от рабочего стажа. </w:t>
      </w:r>
    </w:p>
    <w:p w:rsidR="002134B4" w:rsidRDefault="002134B4" w:rsidP="00F96688">
      <w:pPr>
        <w:ind w:firstLine="708"/>
        <w:jc w:val="right"/>
        <w:rPr>
          <w:rFonts w:ascii="Times New Roman" w:hAnsi="Times New Roman" w:cs="Times New Roman"/>
          <w:sz w:val="24"/>
          <w:szCs w:val="24"/>
        </w:rPr>
      </w:pPr>
    </w:p>
    <w:p w:rsidR="00155BB5" w:rsidRPr="00C85493" w:rsidRDefault="00F96688" w:rsidP="00F96688">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Рис.3</w:t>
      </w:r>
      <w:r w:rsidR="00D540E4" w:rsidRPr="00C85493">
        <w:rPr>
          <w:rFonts w:ascii="Times New Roman" w:hAnsi="Times New Roman" w:cs="Times New Roman"/>
          <w:sz w:val="24"/>
          <w:szCs w:val="24"/>
        </w:rPr>
        <w:t xml:space="preserve"> </w:t>
      </w:r>
    </w:p>
    <w:p w:rsidR="00155BB5" w:rsidRPr="00C85493" w:rsidRDefault="00155BB5" w:rsidP="00363591">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7E1806CA" wp14:editId="7AC97F32">
            <wp:extent cx="4675031" cy="2292440"/>
            <wp:effectExtent l="0" t="0" r="1143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7607" w:rsidRPr="00C85493" w:rsidRDefault="006F0F06" w:rsidP="00363591">
      <w:pPr>
        <w:ind w:firstLine="708"/>
        <w:jc w:val="both"/>
        <w:rPr>
          <w:rFonts w:ascii="Times New Roman" w:hAnsi="Times New Roman" w:cs="Times New Roman"/>
          <w:sz w:val="24"/>
          <w:szCs w:val="24"/>
        </w:rPr>
      </w:pPr>
      <w:r w:rsidRPr="00C85493">
        <w:rPr>
          <w:rFonts w:ascii="Times New Roman" w:hAnsi="Times New Roman" w:cs="Times New Roman"/>
          <w:sz w:val="24"/>
          <w:szCs w:val="24"/>
        </w:rPr>
        <w:t>В разрезе исследования возраста учителей и результатов тестирования выявлено, что наиболее высокий тестовый балл</w:t>
      </w:r>
      <w:r w:rsidR="003B532B" w:rsidRPr="00C85493">
        <w:rPr>
          <w:rFonts w:ascii="Times New Roman" w:hAnsi="Times New Roman" w:cs="Times New Roman"/>
          <w:sz w:val="24"/>
          <w:szCs w:val="24"/>
        </w:rPr>
        <w:t xml:space="preserve"> (исходя из средних показателей) у учителей в возрасте от 51 до 60 лет – 49,6 балла. Самые низкие показатели у молодых учителей в возрасте до 30 лет.</w:t>
      </w:r>
      <w:r w:rsidR="00787607" w:rsidRPr="00C85493">
        <w:rPr>
          <w:rFonts w:ascii="Times New Roman" w:hAnsi="Times New Roman" w:cs="Times New Roman"/>
          <w:sz w:val="24"/>
          <w:szCs w:val="24"/>
        </w:rPr>
        <w:t xml:space="preserve"> Средние показатели сформированности профессиональных знаний по возрасту отражены в таблице 2.</w:t>
      </w:r>
    </w:p>
    <w:p w:rsidR="002134B4" w:rsidRDefault="002134B4" w:rsidP="00695896">
      <w:pPr>
        <w:ind w:firstLine="708"/>
        <w:jc w:val="right"/>
        <w:rPr>
          <w:rFonts w:ascii="Times New Roman" w:hAnsi="Times New Roman" w:cs="Times New Roman"/>
          <w:sz w:val="24"/>
          <w:szCs w:val="24"/>
        </w:rPr>
      </w:pPr>
    </w:p>
    <w:p w:rsidR="00695896" w:rsidRPr="00C85493" w:rsidRDefault="00695896" w:rsidP="00695896">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Таб.2</w:t>
      </w:r>
    </w:p>
    <w:tbl>
      <w:tblPr>
        <w:tblStyle w:val="a3"/>
        <w:tblW w:w="0" w:type="auto"/>
        <w:jc w:val="center"/>
        <w:tblLook w:val="04A0" w:firstRow="1" w:lastRow="0" w:firstColumn="1" w:lastColumn="0" w:noHBand="0" w:noVBand="1"/>
      </w:tblPr>
      <w:tblGrid>
        <w:gridCol w:w="2110"/>
        <w:gridCol w:w="4661"/>
      </w:tblGrid>
      <w:tr w:rsidR="00787607" w:rsidRPr="00C85493" w:rsidTr="00787607">
        <w:trPr>
          <w:jc w:val="center"/>
        </w:trPr>
        <w:tc>
          <w:tcPr>
            <w:tcW w:w="2110" w:type="dxa"/>
          </w:tcPr>
          <w:p w:rsidR="00787607" w:rsidRPr="00C85493" w:rsidRDefault="00787607" w:rsidP="007D3E23">
            <w:pPr>
              <w:rPr>
                <w:rFonts w:ascii="Times New Roman" w:hAnsi="Times New Roman" w:cs="Times New Roman"/>
                <w:b/>
                <w:sz w:val="24"/>
                <w:szCs w:val="24"/>
              </w:rPr>
            </w:pPr>
            <w:r w:rsidRPr="00C85493">
              <w:rPr>
                <w:rFonts w:ascii="Times New Roman" w:hAnsi="Times New Roman" w:cs="Times New Roman"/>
                <w:b/>
                <w:sz w:val="24"/>
                <w:szCs w:val="24"/>
              </w:rPr>
              <w:t>возраст</w:t>
            </w:r>
          </w:p>
        </w:tc>
        <w:tc>
          <w:tcPr>
            <w:tcW w:w="4661" w:type="dxa"/>
          </w:tcPr>
          <w:p w:rsidR="00787607" w:rsidRPr="00C85493" w:rsidRDefault="00787607" w:rsidP="00787607">
            <w:pPr>
              <w:jc w:val="center"/>
              <w:rPr>
                <w:rFonts w:ascii="Times New Roman" w:hAnsi="Times New Roman" w:cs="Times New Roman"/>
                <w:b/>
                <w:sz w:val="24"/>
                <w:szCs w:val="24"/>
              </w:rPr>
            </w:pPr>
            <w:r w:rsidRPr="00C85493">
              <w:rPr>
                <w:rFonts w:ascii="Times New Roman" w:hAnsi="Times New Roman" w:cs="Times New Roman"/>
                <w:b/>
                <w:sz w:val="24"/>
                <w:szCs w:val="24"/>
              </w:rPr>
              <w:t>средний тестовый балл</w:t>
            </w:r>
          </w:p>
        </w:tc>
      </w:tr>
      <w:tr w:rsidR="00787607" w:rsidRPr="00C85493" w:rsidTr="00787607">
        <w:trPr>
          <w:jc w:val="center"/>
        </w:trPr>
        <w:tc>
          <w:tcPr>
            <w:tcW w:w="2110" w:type="dxa"/>
          </w:tcPr>
          <w:p w:rsidR="00787607" w:rsidRPr="00C85493" w:rsidRDefault="00787607" w:rsidP="007D3E23">
            <w:pPr>
              <w:rPr>
                <w:rFonts w:ascii="Times New Roman" w:hAnsi="Times New Roman" w:cs="Times New Roman"/>
                <w:sz w:val="24"/>
                <w:szCs w:val="24"/>
              </w:rPr>
            </w:pPr>
            <w:r w:rsidRPr="00C85493">
              <w:rPr>
                <w:rFonts w:ascii="Times New Roman" w:hAnsi="Times New Roman" w:cs="Times New Roman"/>
                <w:sz w:val="24"/>
                <w:szCs w:val="24"/>
              </w:rPr>
              <w:t>51-60 лет</w:t>
            </w:r>
          </w:p>
        </w:tc>
        <w:tc>
          <w:tcPr>
            <w:tcW w:w="4661" w:type="dxa"/>
          </w:tcPr>
          <w:p w:rsidR="00787607" w:rsidRPr="00C85493" w:rsidRDefault="00787607" w:rsidP="00787607">
            <w:pPr>
              <w:jc w:val="center"/>
              <w:rPr>
                <w:rFonts w:ascii="Times New Roman" w:hAnsi="Times New Roman" w:cs="Times New Roman"/>
                <w:sz w:val="24"/>
                <w:szCs w:val="24"/>
              </w:rPr>
            </w:pPr>
            <w:r w:rsidRPr="00C85493">
              <w:rPr>
                <w:rFonts w:ascii="Times New Roman" w:hAnsi="Times New Roman" w:cs="Times New Roman"/>
                <w:sz w:val="24"/>
                <w:szCs w:val="24"/>
              </w:rPr>
              <w:t>49,6</w:t>
            </w:r>
          </w:p>
        </w:tc>
      </w:tr>
      <w:tr w:rsidR="00787607" w:rsidRPr="00C85493" w:rsidTr="00787607">
        <w:trPr>
          <w:jc w:val="center"/>
        </w:trPr>
        <w:tc>
          <w:tcPr>
            <w:tcW w:w="2110" w:type="dxa"/>
          </w:tcPr>
          <w:p w:rsidR="00787607" w:rsidRPr="00C85493" w:rsidRDefault="00787607" w:rsidP="007D3E23">
            <w:pPr>
              <w:rPr>
                <w:rFonts w:ascii="Times New Roman" w:hAnsi="Times New Roman" w:cs="Times New Roman"/>
                <w:sz w:val="24"/>
                <w:szCs w:val="24"/>
              </w:rPr>
            </w:pPr>
            <w:r w:rsidRPr="00C85493">
              <w:rPr>
                <w:rFonts w:ascii="Times New Roman" w:hAnsi="Times New Roman" w:cs="Times New Roman"/>
                <w:sz w:val="24"/>
                <w:szCs w:val="24"/>
              </w:rPr>
              <w:t>30-40 лет</w:t>
            </w:r>
          </w:p>
        </w:tc>
        <w:tc>
          <w:tcPr>
            <w:tcW w:w="4661" w:type="dxa"/>
          </w:tcPr>
          <w:p w:rsidR="00787607" w:rsidRPr="00C85493" w:rsidRDefault="00787607" w:rsidP="00787607">
            <w:pPr>
              <w:jc w:val="center"/>
              <w:rPr>
                <w:rFonts w:ascii="Times New Roman" w:hAnsi="Times New Roman" w:cs="Times New Roman"/>
                <w:sz w:val="24"/>
                <w:szCs w:val="24"/>
              </w:rPr>
            </w:pPr>
            <w:r w:rsidRPr="00C85493">
              <w:rPr>
                <w:rFonts w:ascii="Times New Roman" w:hAnsi="Times New Roman" w:cs="Times New Roman"/>
                <w:sz w:val="24"/>
                <w:szCs w:val="24"/>
              </w:rPr>
              <w:t>47,2</w:t>
            </w:r>
          </w:p>
        </w:tc>
      </w:tr>
      <w:tr w:rsidR="00787607" w:rsidRPr="00C85493" w:rsidTr="00787607">
        <w:trPr>
          <w:jc w:val="center"/>
        </w:trPr>
        <w:tc>
          <w:tcPr>
            <w:tcW w:w="2110" w:type="dxa"/>
          </w:tcPr>
          <w:p w:rsidR="00787607" w:rsidRPr="00C85493" w:rsidRDefault="00787607" w:rsidP="007D3E23">
            <w:pPr>
              <w:rPr>
                <w:rFonts w:ascii="Times New Roman" w:hAnsi="Times New Roman" w:cs="Times New Roman"/>
                <w:sz w:val="24"/>
                <w:szCs w:val="24"/>
              </w:rPr>
            </w:pPr>
            <w:r w:rsidRPr="00C85493">
              <w:rPr>
                <w:rFonts w:ascii="Times New Roman" w:hAnsi="Times New Roman" w:cs="Times New Roman"/>
                <w:sz w:val="24"/>
                <w:szCs w:val="24"/>
              </w:rPr>
              <w:t>41-50 лет</w:t>
            </w:r>
          </w:p>
        </w:tc>
        <w:tc>
          <w:tcPr>
            <w:tcW w:w="4661" w:type="dxa"/>
          </w:tcPr>
          <w:p w:rsidR="00787607" w:rsidRPr="00C85493" w:rsidRDefault="00787607" w:rsidP="00787607">
            <w:pPr>
              <w:jc w:val="center"/>
              <w:rPr>
                <w:rFonts w:ascii="Times New Roman" w:hAnsi="Times New Roman" w:cs="Times New Roman"/>
                <w:sz w:val="24"/>
                <w:szCs w:val="24"/>
              </w:rPr>
            </w:pPr>
            <w:r w:rsidRPr="00C85493">
              <w:rPr>
                <w:rFonts w:ascii="Times New Roman" w:hAnsi="Times New Roman" w:cs="Times New Roman"/>
                <w:sz w:val="24"/>
                <w:szCs w:val="24"/>
              </w:rPr>
              <w:t>46,3</w:t>
            </w:r>
          </w:p>
        </w:tc>
      </w:tr>
      <w:tr w:rsidR="00787607" w:rsidRPr="00C85493" w:rsidTr="00787607">
        <w:trPr>
          <w:jc w:val="center"/>
        </w:trPr>
        <w:tc>
          <w:tcPr>
            <w:tcW w:w="2110" w:type="dxa"/>
          </w:tcPr>
          <w:p w:rsidR="00787607" w:rsidRPr="00C85493" w:rsidRDefault="00787607" w:rsidP="007D3E23">
            <w:pPr>
              <w:rPr>
                <w:rFonts w:ascii="Times New Roman" w:hAnsi="Times New Roman" w:cs="Times New Roman"/>
                <w:sz w:val="24"/>
                <w:szCs w:val="24"/>
              </w:rPr>
            </w:pPr>
            <w:r w:rsidRPr="00C85493">
              <w:rPr>
                <w:rFonts w:ascii="Times New Roman" w:hAnsi="Times New Roman" w:cs="Times New Roman"/>
                <w:sz w:val="24"/>
                <w:szCs w:val="24"/>
              </w:rPr>
              <w:t>свыше 60 лет</w:t>
            </w:r>
          </w:p>
        </w:tc>
        <w:tc>
          <w:tcPr>
            <w:tcW w:w="4661" w:type="dxa"/>
          </w:tcPr>
          <w:p w:rsidR="00787607" w:rsidRPr="00C85493" w:rsidRDefault="00787607" w:rsidP="00787607">
            <w:pPr>
              <w:jc w:val="center"/>
              <w:rPr>
                <w:rFonts w:ascii="Times New Roman" w:hAnsi="Times New Roman" w:cs="Times New Roman"/>
                <w:sz w:val="24"/>
                <w:szCs w:val="24"/>
              </w:rPr>
            </w:pPr>
            <w:r w:rsidRPr="00C85493">
              <w:rPr>
                <w:rFonts w:ascii="Times New Roman" w:hAnsi="Times New Roman" w:cs="Times New Roman"/>
                <w:sz w:val="24"/>
                <w:szCs w:val="24"/>
              </w:rPr>
              <w:t>44,8</w:t>
            </w:r>
          </w:p>
        </w:tc>
      </w:tr>
      <w:tr w:rsidR="00787607" w:rsidRPr="00C85493" w:rsidTr="00787607">
        <w:trPr>
          <w:jc w:val="center"/>
        </w:trPr>
        <w:tc>
          <w:tcPr>
            <w:tcW w:w="2110" w:type="dxa"/>
          </w:tcPr>
          <w:p w:rsidR="00787607" w:rsidRPr="00C85493" w:rsidRDefault="00787607" w:rsidP="007D3E23">
            <w:pPr>
              <w:rPr>
                <w:rFonts w:ascii="Times New Roman" w:hAnsi="Times New Roman" w:cs="Times New Roman"/>
                <w:sz w:val="24"/>
                <w:szCs w:val="24"/>
              </w:rPr>
            </w:pPr>
            <w:r w:rsidRPr="00C85493">
              <w:rPr>
                <w:rFonts w:ascii="Times New Roman" w:hAnsi="Times New Roman" w:cs="Times New Roman"/>
                <w:sz w:val="24"/>
                <w:szCs w:val="24"/>
              </w:rPr>
              <w:t>до 30 лет</w:t>
            </w:r>
          </w:p>
        </w:tc>
        <w:tc>
          <w:tcPr>
            <w:tcW w:w="4661" w:type="dxa"/>
          </w:tcPr>
          <w:p w:rsidR="00787607" w:rsidRPr="00C85493" w:rsidRDefault="00787607" w:rsidP="00787607">
            <w:pPr>
              <w:jc w:val="center"/>
              <w:rPr>
                <w:rFonts w:ascii="Times New Roman" w:hAnsi="Times New Roman" w:cs="Times New Roman"/>
                <w:sz w:val="24"/>
                <w:szCs w:val="24"/>
              </w:rPr>
            </w:pPr>
            <w:r w:rsidRPr="00C85493">
              <w:rPr>
                <w:rFonts w:ascii="Times New Roman" w:hAnsi="Times New Roman" w:cs="Times New Roman"/>
                <w:sz w:val="24"/>
                <w:szCs w:val="24"/>
              </w:rPr>
              <w:t>39,3</w:t>
            </w:r>
          </w:p>
        </w:tc>
      </w:tr>
    </w:tbl>
    <w:p w:rsidR="00440DE0" w:rsidRPr="00C85493" w:rsidRDefault="00787607" w:rsidP="00363591">
      <w:pPr>
        <w:ind w:firstLine="708"/>
        <w:rPr>
          <w:rFonts w:ascii="Times New Roman" w:hAnsi="Times New Roman" w:cs="Times New Roman"/>
          <w:sz w:val="24"/>
          <w:szCs w:val="24"/>
        </w:rPr>
      </w:pPr>
      <w:r w:rsidRPr="00C85493">
        <w:rPr>
          <w:rFonts w:ascii="Times New Roman" w:hAnsi="Times New Roman" w:cs="Times New Roman"/>
          <w:sz w:val="24"/>
          <w:szCs w:val="24"/>
        </w:rPr>
        <w:t xml:space="preserve"> </w:t>
      </w:r>
      <w:r w:rsidR="00440DE0" w:rsidRPr="00C85493">
        <w:rPr>
          <w:rFonts w:ascii="Times New Roman" w:hAnsi="Times New Roman" w:cs="Times New Roman"/>
          <w:sz w:val="24"/>
          <w:szCs w:val="24"/>
        </w:rPr>
        <w:t>Результаты тестирования по</w:t>
      </w:r>
      <w:r w:rsidR="00032BFC" w:rsidRPr="00C85493">
        <w:rPr>
          <w:rFonts w:ascii="Times New Roman" w:hAnsi="Times New Roman" w:cs="Times New Roman"/>
          <w:sz w:val="24"/>
          <w:szCs w:val="24"/>
        </w:rPr>
        <w:t xml:space="preserve"> русскому языку в</w:t>
      </w:r>
      <w:r w:rsidR="00440DE0" w:rsidRPr="00C85493">
        <w:rPr>
          <w:rFonts w:ascii="Times New Roman" w:hAnsi="Times New Roman" w:cs="Times New Roman"/>
          <w:sz w:val="24"/>
          <w:szCs w:val="24"/>
        </w:rPr>
        <w:t xml:space="preserve"> общеобразовательны</w:t>
      </w:r>
      <w:r w:rsidR="00032BFC" w:rsidRPr="00C85493">
        <w:rPr>
          <w:rFonts w:ascii="Times New Roman" w:hAnsi="Times New Roman" w:cs="Times New Roman"/>
          <w:sz w:val="24"/>
          <w:szCs w:val="24"/>
        </w:rPr>
        <w:t xml:space="preserve">х </w:t>
      </w:r>
      <w:r w:rsidR="00440DE0" w:rsidRPr="00C85493">
        <w:rPr>
          <w:rFonts w:ascii="Times New Roman" w:hAnsi="Times New Roman" w:cs="Times New Roman"/>
          <w:sz w:val="24"/>
          <w:szCs w:val="24"/>
        </w:rPr>
        <w:t>учреждения</w:t>
      </w:r>
      <w:r w:rsidR="00032BFC" w:rsidRPr="00C85493">
        <w:rPr>
          <w:rFonts w:ascii="Times New Roman" w:hAnsi="Times New Roman" w:cs="Times New Roman"/>
          <w:sz w:val="24"/>
          <w:szCs w:val="24"/>
        </w:rPr>
        <w:t>х</w:t>
      </w:r>
      <w:r w:rsidR="00440DE0" w:rsidRPr="00C85493">
        <w:rPr>
          <w:rFonts w:ascii="Times New Roman" w:hAnsi="Times New Roman" w:cs="Times New Roman"/>
          <w:sz w:val="24"/>
          <w:szCs w:val="24"/>
        </w:rPr>
        <w:t xml:space="preserve"> представлены в таблице </w:t>
      </w:r>
      <w:r w:rsidR="000913D0" w:rsidRPr="00C85493">
        <w:rPr>
          <w:rFonts w:ascii="Times New Roman" w:hAnsi="Times New Roman" w:cs="Times New Roman"/>
          <w:sz w:val="24"/>
          <w:szCs w:val="24"/>
        </w:rPr>
        <w:t>3</w:t>
      </w:r>
      <w:r w:rsidR="00440DE0" w:rsidRPr="00C85493">
        <w:rPr>
          <w:rFonts w:ascii="Times New Roman" w:hAnsi="Times New Roman" w:cs="Times New Roman"/>
          <w:sz w:val="24"/>
          <w:szCs w:val="24"/>
        </w:rPr>
        <w:t>.</w:t>
      </w:r>
    </w:p>
    <w:p w:rsidR="00440DE0" w:rsidRPr="00C85493" w:rsidRDefault="00440DE0" w:rsidP="00440DE0">
      <w:pPr>
        <w:jc w:val="right"/>
        <w:rPr>
          <w:rFonts w:ascii="Times New Roman" w:hAnsi="Times New Roman" w:cs="Times New Roman"/>
          <w:sz w:val="24"/>
          <w:szCs w:val="24"/>
        </w:rPr>
      </w:pPr>
      <w:r w:rsidRPr="00C85493">
        <w:rPr>
          <w:rFonts w:ascii="Times New Roman" w:hAnsi="Times New Roman" w:cs="Times New Roman"/>
          <w:sz w:val="24"/>
          <w:szCs w:val="24"/>
        </w:rPr>
        <w:t>Таб.3</w:t>
      </w:r>
    </w:p>
    <w:tbl>
      <w:tblPr>
        <w:tblStyle w:val="a3"/>
        <w:tblW w:w="0" w:type="auto"/>
        <w:tblLook w:val="04A0" w:firstRow="1" w:lastRow="0" w:firstColumn="1" w:lastColumn="0" w:noHBand="0" w:noVBand="1"/>
      </w:tblPr>
      <w:tblGrid>
        <w:gridCol w:w="817"/>
        <w:gridCol w:w="2552"/>
        <w:gridCol w:w="2185"/>
        <w:gridCol w:w="1974"/>
        <w:gridCol w:w="2043"/>
      </w:tblGrid>
      <w:tr w:rsidR="00440DE0" w:rsidRPr="00C85493" w:rsidTr="00B02D74">
        <w:tc>
          <w:tcPr>
            <w:tcW w:w="817" w:type="dxa"/>
            <w:vMerge w:val="restart"/>
          </w:tcPr>
          <w:p w:rsidR="00440DE0" w:rsidRPr="00C85493" w:rsidRDefault="00440DE0" w:rsidP="00B02D74">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440DE0" w:rsidRPr="00C85493" w:rsidRDefault="00440DE0" w:rsidP="00B02D74">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440DE0" w:rsidRPr="00C85493" w:rsidTr="00B02D74">
        <w:tc>
          <w:tcPr>
            <w:tcW w:w="817" w:type="dxa"/>
            <w:vMerge/>
          </w:tcPr>
          <w:p w:rsidR="00440DE0" w:rsidRPr="00C85493" w:rsidRDefault="00440DE0" w:rsidP="00B02D74">
            <w:pPr>
              <w:jc w:val="center"/>
              <w:rPr>
                <w:rFonts w:ascii="Times New Roman" w:hAnsi="Times New Roman" w:cs="Times New Roman"/>
                <w:b/>
                <w:sz w:val="24"/>
                <w:szCs w:val="24"/>
              </w:rPr>
            </w:pPr>
          </w:p>
        </w:tc>
        <w:tc>
          <w:tcPr>
            <w:tcW w:w="2552" w:type="dxa"/>
          </w:tcPr>
          <w:p w:rsidR="00440DE0" w:rsidRPr="00C85493" w:rsidRDefault="00440DE0"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440DE0" w:rsidRPr="00C85493" w:rsidRDefault="00440DE0"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1974" w:type="dxa"/>
          </w:tcPr>
          <w:p w:rsidR="00440DE0" w:rsidRPr="00C85493" w:rsidRDefault="00440DE0" w:rsidP="00B02D74">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2043" w:type="dxa"/>
          </w:tcPr>
          <w:p w:rsidR="00440DE0" w:rsidRPr="00C85493" w:rsidRDefault="00440DE0" w:rsidP="00B02D74">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0913D0" w:rsidRPr="00C85493" w:rsidTr="00B02D74">
        <w:tc>
          <w:tcPr>
            <w:tcW w:w="817" w:type="dxa"/>
          </w:tcPr>
          <w:p w:rsidR="000913D0" w:rsidRPr="00C85493" w:rsidRDefault="000913D0" w:rsidP="00363591">
            <w:pPr>
              <w:pStyle w:val="a4"/>
              <w:numPr>
                <w:ilvl w:val="0"/>
                <w:numId w:val="13"/>
              </w:numPr>
              <w:tabs>
                <w:tab w:val="left" w:pos="142"/>
              </w:tabs>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«ШБ»</w:t>
            </w:r>
          </w:p>
        </w:tc>
        <w:tc>
          <w:tcPr>
            <w:tcW w:w="2185"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№15</w:t>
            </w:r>
          </w:p>
        </w:tc>
        <w:tc>
          <w:tcPr>
            <w:tcW w:w="1974" w:type="dxa"/>
          </w:tcPr>
          <w:p w:rsidR="000913D0" w:rsidRPr="00C85493" w:rsidRDefault="000913D0"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№6</w:t>
            </w:r>
          </w:p>
        </w:tc>
        <w:tc>
          <w:tcPr>
            <w:tcW w:w="2043" w:type="dxa"/>
            <w:vMerge w:val="restart"/>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№1</w:t>
            </w:r>
          </w:p>
        </w:tc>
        <w:tc>
          <w:tcPr>
            <w:tcW w:w="2185" w:type="dxa"/>
          </w:tcPr>
          <w:p w:rsidR="000913D0" w:rsidRPr="00C85493" w:rsidRDefault="000913D0" w:rsidP="00550ECB">
            <w:pPr>
              <w:jc w:val="both"/>
              <w:rPr>
                <w:rFonts w:ascii="Times New Roman" w:hAnsi="Times New Roman" w:cs="Times New Roman"/>
                <w:sz w:val="24"/>
                <w:szCs w:val="24"/>
              </w:rPr>
            </w:pPr>
            <w:r w:rsidRPr="00C85493">
              <w:rPr>
                <w:rFonts w:ascii="Times New Roman" w:hAnsi="Times New Roman" w:cs="Times New Roman"/>
                <w:sz w:val="24"/>
                <w:szCs w:val="24"/>
              </w:rPr>
              <w:t>СОШ №25</w:t>
            </w:r>
          </w:p>
        </w:tc>
        <w:tc>
          <w:tcPr>
            <w:tcW w:w="1974" w:type="dxa"/>
          </w:tcPr>
          <w:p w:rsidR="000913D0" w:rsidRPr="00C85493" w:rsidRDefault="000913D0"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№16</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№8</w:t>
            </w:r>
          </w:p>
        </w:tc>
        <w:tc>
          <w:tcPr>
            <w:tcW w:w="2185"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№31</w:t>
            </w:r>
          </w:p>
        </w:tc>
        <w:tc>
          <w:tcPr>
            <w:tcW w:w="1974" w:type="dxa"/>
          </w:tcPr>
          <w:p w:rsidR="000913D0" w:rsidRPr="00C85493" w:rsidRDefault="000913D0"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№44</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№9</w:t>
            </w:r>
          </w:p>
        </w:tc>
        <w:tc>
          <w:tcPr>
            <w:tcW w:w="2185"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№38</w:t>
            </w:r>
          </w:p>
        </w:tc>
        <w:tc>
          <w:tcPr>
            <w:tcW w:w="1974" w:type="dxa"/>
          </w:tcPr>
          <w:p w:rsidR="000913D0" w:rsidRPr="00C85493" w:rsidRDefault="000913D0" w:rsidP="000913D0">
            <w:pPr>
              <w:jc w:val="both"/>
              <w:rPr>
                <w:rFonts w:ascii="Times New Roman" w:hAnsi="Times New Roman" w:cs="Times New Roman"/>
                <w:sz w:val="24"/>
                <w:szCs w:val="24"/>
                <w:highlight w:val="yellow"/>
              </w:rPr>
            </w:pPr>
            <w:r w:rsidRPr="00C85493">
              <w:rPr>
                <w:rFonts w:ascii="Times New Roman" w:hAnsi="Times New Roman" w:cs="Times New Roman"/>
                <w:sz w:val="24"/>
                <w:szCs w:val="24"/>
              </w:rPr>
              <w:t>Лицей №59</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№15</w:t>
            </w:r>
          </w:p>
        </w:tc>
        <w:tc>
          <w:tcPr>
            <w:tcW w:w="2185"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№67</w:t>
            </w:r>
          </w:p>
        </w:tc>
        <w:tc>
          <w:tcPr>
            <w:tcW w:w="1974" w:type="dxa"/>
          </w:tcPr>
          <w:p w:rsidR="000913D0" w:rsidRPr="00C85493" w:rsidRDefault="000913D0" w:rsidP="000913D0">
            <w:pPr>
              <w:rPr>
                <w:rFonts w:ascii="Times New Roman" w:hAnsi="Times New Roman" w:cs="Times New Roman"/>
                <w:sz w:val="24"/>
                <w:szCs w:val="24"/>
              </w:rPr>
            </w:pPr>
            <w:r w:rsidRPr="00C85493">
              <w:rPr>
                <w:rFonts w:ascii="Times New Roman" w:hAnsi="Times New Roman" w:cs="Times New Roman"/>
                <w:sz w:val="24"/>
                <w:szCs w:val="24"/>
              </w:rPr>
              <w:t>СОШ №11</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№16</w:t>
            </w:r>
          </w:p>
        </w:tc>
        <w:tc>
          <w:tcPr>
            <w:tcW w:w="2185"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№75</w:t>
            </w: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№12</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№76</w:t>
            </w:r>
          </w:p>
        </w:tc>
        <w:tc>
          <w:tcPr>
            <w:tcW w:w="2185"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№85</w:t>
            </w: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№13</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Лицей №3</w:t>
            </w:r>
          </w:p>
        </w:tc>
        <w:tc>
          <w:tcPr>
            <w:tcW w:w="2185" w:type="dxa"/>
            <w:vMerge w:val="restart"/>
          </w:tcPr>
          <w:p w:rsidR="000913D0" w:rsidRPr="00C85493" w:rsidRDefault="000913D0" w:rsidP="00B02D74">
            <w:pPr>
              <w:rPr>
                <w:rFonts w:ascii="Times New Roman" w:hAnsi="Times New Roman" w:cs="Times New Roman"/>
                <w:sz w:val="24"/>
                <w:szCs w:val="24"/>
                <w:highlight w:val="yellow"/>
              </w:rPr>
            </w:pP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№18</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Лицей №22</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№20</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Лицей №23</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№24</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Лицей №59</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№26</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Лицей №95</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rsidP="000913D0">
            <w:pPr>
              <w:rPr>
                <w:sz w:val="24"/>
                <w:szCs w:val="24"/>
              </w:rPr>
            </w:pPr>
            <w:r w:rsidRPr="00C85493">
              <w:rPr>
                <w:rFonts w:ascii="Times New Roman" w:hAnsi="Times New Roman" w:cs="Times New Roman"/>
                <w:sz w:val="24"/>
                <w:szCs w:val="24"/>
              </w:rPr>
              <w:t>СОШ №27</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№2</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rsidP="000913D0">
            <w:pPr>
              <w:jc w:val="both"/>
              <w:rPr>
                <w:rFonts w:ascii="Times New Roman" w:hAnsi="Times New Roman" w:cs="Times New Roman"/>
                <w:sz w:val="24"/>
                <w:szCs w:val="24"/>
              </w:rPr>
            </w:pPr>
            <w:r w:rsidRPr="00C85493">
              <w:rPr>
                <w:rFonts w:ascii="Times New Roman" w:hAnsi="Times New Roman" w:cs="Times New Roman"/>
                <w:sz w:val="24"/>
                <w:szCs w:val="24"/>
              </w:rPr>
              <w:t>СОШ №29</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№4</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№53</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№66</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№14</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№80</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jc w:val="both"/>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№24</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№82</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№25</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№86</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№26</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№88</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№27</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№89</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№28</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№90</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№49</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№91</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№75</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№94</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№77</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tcPr>
          <w:p w:rsidR="000913D0" w:rsidRPr="00C85493" w:rsidRDefault="000913D0">
            <w:pPr>
              <w:rPr>
                <w:sz w:val="24"/>
                <w:szCs w:val="24"/>
              </w:rPr>
            </w:pPr>
            <w:r w:rsidRPr="00C85493">
              <w:rPr>
                <w:rFonts w:ascii="Times New Roman" w:hAnsi="Times New Roman" w:cs="Times New Roman"/>
                <w:sz w:val="24"/>
                <w:szCs w:val="24"/>
              </w:rPr>
              <w:t>СОШ №100</w:t>
            </w: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№78</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val="restart"/>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№79</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№82</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№83</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rPr>
            </w:pPr>
            <w:r w:rsidRPr="00C85493">
              <w:rPr>
                <w:rFonts w:ascii="Times New Roman" w:hAnsi="Times New Roman" w:cs="Times New Roman"/>
                <w:sz w:val="24"/>
                <w:szCs w:val="24"/>
              </w:rPr>
              <w:t>СОШ №96</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r w:rsidR="000913D0" w:rsidRPr="00C85493" w:rsidTr="00B02D74">
        <w:tc>
          <w:tcPr>
            <w:tcW w:w="817" w:type="dxa"/>
          </w:tcPr>
          <w:p w:rsidR="000913D0" w:rsidRPr="00C85493" w:rsidRDefault="000913D0" w:rsidP="00363591">
            <w:pPr>
              <w:pStyle w:val="a4"/>
              <w:numPr>
                <w:ilvl w:val="0"/>
                <w:numId w:val="13"/>
              </w:numPr>
              <w:rPr>
                <w:rFonts w:ascii="Times New Roman" w:hAnsi="Times New Roman" w:cs="Times New Roman"/>
                <w:sz w:val="24"/>
                <w:szCs w:val="24"/>
              </w:rPr>
            </w:pPr>
          </w:p>
        </w:tc>
        <w:tc>
          <w:tcPr>
            <w:tcW w:w="2552" w:type="dxa"/>
          </w:tcPr>
          <w:p w:rsidR="000913D0" w:rsidRPr="00C85493" w:rsidRDefault="000913D0" w:rsidP="00B02D74">
            <w:pPr>
              <w:rPr>
                <w:rFonts w:ascii="Times New Roman" w:hAnsi="Times New Roman" w:cs="Times New Roman"/>
                <w:sz w:val="24"/>
                <w:szCs w:val="24"/>
                <w:highlight w:val="yellow"/>
              </w:rPr>
            </w:pPr>
            <w:proofErr w:type="gramStart"/>
            <w:r w:rsidRPr="00C85493">
              <w:rPr>
                <w:rFonts w:ascii="Times New Roman" w:hAnsi="Times New Roman" w:cs="Times New Roman"/>
                <w:sz w:val="24"/>
                <w:szCs w:val="24"/>
              </w:rPr>
              <w:t>В(</w:t>
            </w:r>
            <w:proofErr w:type="gramEnd"/>
            <w:r w:rsidRPr="00C85493">
              <w:rPr>
                <w:rFonts w:ascii="Times New Roman" w:hAnsi="Times New Roman" w:cs="Times New Roman"/>
                <w:sz w:val="24"/>
                <w:szCs w:val="24"/>
              </w:rPr>
              <w:t>С)ОШ №1</w:t>
            </w:r>
          </w:p>
        </w:tc>
        <w:tc>
          <w:tcPr>
            <w:tcW w:w="2185" w:type="dxa"/>
            <w:vMerge/>
          </w:tcPr>
          <w:p w:rsidR="000913D0" w:rsidRPr="00C85493" w:rsidRDefault="000913D0" w:rsidP="00B02D74">
            <w:pPr>
              <w:jc w:val="both"/>
              <w:rPr>
                <w:rFonts w:ascii="Times New Roman" w:hAnsi="Times New Roman" w:cs="Times New Roman"/>
                <w:sz w:val="24"/>
                <w:szCs w:val="24"/>
                <w:highlight w:val="yellow"/>
              </w:rPr>
            </w:pPr>
          </w:p>
        </w:tc>
        <w:tc>
          <w:tcPr>
            <w:tcW w:w="1974" w:type="dxa"/>
            <w:vMerge/>
          </w:tcPr>
          <w:p w:rsidR="000913D0" w:rsidRPr="00C85493" w:rsidRDefault="000913D0">
            <w:pPr>
              <w:rPr>
                <w:sz w:val="24"/>
                <w:szCs w:val="24"/>
              </w:rPr>
            </w:pPr>
          </w:p>
        </w:tc>
        <w:tc>
          <w:tcPr>
            <w:tcW w:w="2043" w:type="dxa"/>
            <w:vMerge/>
          </w:tcPr>
          <w:p w:rsidR="000913D0" w:rsidRPr="00C85493" w:rsidRDefault="000913D0" w:rsidP="00B02D74">
            <w:pPr>
              <w:jc w:val="both"/>
              <w:rPr>
                <w:rFonts w:ascii="Times New Roman" w:hAnsi="Times New Roman" w:cs="Times New Roman"/>
                <w:sz w:val="24"/>
                <w:szCs w:val="24"/>
                <w:highlight w:val="yellow"/>
              </w:rPr>
            </w:pPr>
          </w:p>
        </w:tc>
      </w:tr>
    </w:tbl>
    <w:p w:rsidR="002134B4" w:rsidRDefault="002134B4" w:rsidP="00D56222">
      <w:pPr>
        <w:ind w:firstLine="708"/>
        <w:rPr>
          <w:rFonts w:ascii="Times New Roman" w:hAnsi="Times New Roman" w:cs="Times New Roman"/>
          <w:sz w:val="24"/>
          <w:szCs w:val="24"/>
        </w:rPr>
      </w:pPr>
    </w:p>
    <w:p w:rsidR="006553F4" w:rsidRPr="00C85493" w:rsidRDefault="0044207B" w:rsidP="00D56222">
      <w:pPr>
        <w:ind w:firstLine="708"/>
        <w:rPr>
          <w:rFonts w:ascii="Times New Roman" w:hAnsi="Times New Roman" w:cs="Times New Roman"/>
          <w:sz w:val="24"/>
          <w:szCs w:val="24"/>
        </w:rPr>
      </w:pPr>
      <w:r w:rsidRPr="00C85493">
        <w:rPr>
          <w:rFonts w:ascii="Times New Roman" w:hAnsi="Times New Roman" w:cs="Times New Roman"/>
          <w:sz w:val="24"/>
          <w:szCs w:val="24"/>
        </w:rPr>
        <w:t xml:space="preserve">Анализ результатов </w:t>
      </w:r>
      <w:r w:rsidR="00F35327" w:rsidRPr="00C85493">
        <w:rPr>
          <w:rFonts w:ascii="Times New Roman" w:hAnsi="Times New Roman" w:cs="Times New Roman"/>
          <w:sz w:val="24"/>
          <w:szCs w:val="24"/>
        </w:rPr>
        <w:t>выполнения тестовых работ учителями русского языка, работа</w:t>
      </w:r>
      <w:r w:rsidR="00F35327" w:rsidRPr="00C85493">
        <w:rPr>
          <w:rFonts w:ascii="Times New Roman" w:hAnsi="Times New Roman" w:cs="Times New Roman"/>
          <w:sz w:val="24"/>
          <w:szCs w:val="24"/>
        </w:rPr>
        <w:t>ю</w:t>
      </w:r>
      <w:r w:rsidR="00F35327" w:rsidRPr="00C85493">
        <w:rPr>
          <w:rFonts w:ascii="Times New Roman" w:hAnsi="Times New Roman" w:cs="Times New Roman"/>
          <w:sz w:val="24"/>
          <w:szCs w:val="24"/>
        </w:rPr>
        <w:t xml:space="preserve">щими в выпускных классах в 2016-2017 </w:t>
      </w:r>
      <w:proofErr w:type="spellStart"/>
      <w:r w:rsidR="00F35327" w:rsidRPr="00C85493">
        <w:rPr>
          <w:rFonts w:ascii="Times New Roman" w:hAnsi="Times New Roman" w:cs="Times New Roman"/>
          <w:sz w:val="24"/>
          <w:szCs w:val="24"/>
        </w:rPr>
        <w:t>уч.г</w:t>
      </w:r>
      <w:proofErr w:type="spellEnd"/>
      <w:r w:rsidR="00F35327" w:rsidRPr="00C85493">
        <w:rPr>
          <w:rFonts w:ascii="Times New Roman" w:hAnsi="Times New Roman" w:cs="Times New Roman"/>
          <w:sz w:val="24"/>
          <w:szCs w:val="24"/>
        </w:rPr>
        <w:t>., в целом выявил средний уровень професси</w:t>
      </w:r>
      <w:r w:rsidR="00F35327" w:rsidRPr="00C85493">
        <w:rPr>
          <w:rFonts w:ascii="Times New Roman" w:hAnsi="Times New Roman" w:cs="Times New Roman"/>
          <w:sz w:val="24"/>
          <w:szCs w:val="24"/>
        </w:rPr>
        <w:t>о</w:t>
      </w:r>
      <w:r w:rsidR="00F35327" w:rsidRPr="00C85493">
        <w:rPr>
          <w:rFonts w:ascii="Times New Roman" w:hAnsi="Times New Roman" w:cs="Times New Roman"/>
          <w:sz w:val="24"/>
          <w:szCs w:val="24"/>
        </w:rPr>
        <w:t>нальных знаний. Средний тестовый балл составил 47,4.</w:t>
      </w:r>
    </w:p>
    <w:p w:rsidR="007F68E4" w:rsidRPr="00C85493" w:rsidRDefault="00440DE0" w:rsidP="00EF18A8">
      <w:pPr>
        <w:jc w:val="center"/>
        <w:rPr>
          <w:rFonts w:ascii="Times New Roman" w:hAnsi="Times New Roman" w:cs="Times New Roman"/>
          <w:b/>
          <w:sz w:val="24"/>
          <w:szCs w:val="24"/>
        </w:rPr>
      </w:pPr>
      <w:r w:rsidRPr="00C85493">
        <w:rPr>
          <w:rFonts w:ascii="Times New Roman" w:hAnsi="Times New Roman" w:cs="Times New Roman"/>
          <w:b/>
          <w:sz w:val="24"/>
          <w:szCs w:val="24"/>
        </w:rPr>
        <w:br w:type="page"/>
      </w:r>
      <w:r w:rsidR="00251484" w:rsidRPr="00C85493">
        <w:rPr>
          <w:rFonts w:ascii="Times New Roman" w:hAnsi="Times New Roman" w:cs="Times New Roman"/>
          <w:b/>
          <w:sz w:val="24"/>
          <w:szCs w:val="24"/>
        </w:rPr>
        <w:lastRenderedPageBreak/>
        <w:t>Анализ результатов тестирования учителей  л</w:t>
      </w:r>
      <w:r w:rsidR="00352D94" w:rsidRPr="00C85493">
        <w:rPr>
          <w:rFonts w:ascii="Times New Roman" w:hAnsi="Times New Roman" w:cs="Times New Roman"/>
          <w:b/>
          <w:sz w:val="24"/>
          <w:szCs w:val="24"/>
        </w:rPr>
        <w:t>итератур</w:t>
      </w:r>
      <w:r w:rsidR="00251484" w:rsidRPr="00C85493">
        <w:rPr>
          <w:rFonts w:ascii="Times New Roman" w:hAnsi="Times New Roman" w:cs="Times New Roman"/>
          <w:b/>
          <w:sz w:val="24"/>
          <w:szCs w:val="24"/>
        </w:rPr>
        <w:t>ы</w:t>
      </w:r>
    </w:p>
    <w:p w:rsidR="002134B4" w:rsidRPr="002134B4" w:rsidRDefault="00467C32" w:rsidP="002134B4">
      <w:pPr>
        <w:tabs>
          <w:tab w:val="left" w:pos="560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044FE0" w:rsidRPr="00C85493">
        <w:rPr>
          <w:rFonts w:ascii="Times New Roman" w:hAnsi="Times New Roman" w:cs="Times New Roman"/>
          <w:sz w:val="24"/>
          <w:szCs w:val="24"/>
        </w:rPr>
        <w:t xml:space="preserve">  </w:t>
      </w:r>
      <w:r w:rsidR="00044FE0" w:rsidRPr="002134B4">
        <w:rPr>
          <w:rFonts w:ascii="Times New Roman" w:hAnsi="Times New Roman" w:cs="Times New Roman"/>
          <w:sz w:val="24"/>
          <w:szCs w:val="24"/>
        </w:rPr>
        <w:t xml:space="preserve">В 2016-2017 </w:t>
      </w:r>
      <w:proofErr w:type="spellStart"/>
      <w:r w:rsidR="00044FE0" w:rsidRPr="002134B4">
        <w:rPr>
          <w:rFonts w:ascii="Times New Roman" w:hAnsi="Times New Roman" w:cs="Times New Roman"/>
          <w:sz w:val="24"/>
          <w:szCs w:val="24"/>
        </w:rPr>
        <w:t>уч.г</w:t>
      </w:r>
      <w:proofErr w:type="spellEnd"/>
      <w:r w:rsidR="00044FE0" w:rsidRPr="002134B4">
        <w:rPr>
          <w:rFonts w:ascii="Times New Roman" w:hAnsi="Times New Roman" w:cs="Times New Roman"/>
          <w:sz w:val="24"/>
          <w:szCs w:val="24"/>
        </w:rPr>
        <w:t>. в выпускных классах преподают 77 учителей литературы. 65 пед</w:t>
      </w:r>
      <w:r w:rsidR="00044FE0" w:rsidRPr="002134B4">
        <w:rPr>
          <w:rFonts w:ascii="Times New Roman" w:hAnsi="Times New Roman" w:cs="Times New Roman"/>
          <w:sz w:val="24"/>
          <w:szCs w:val="24"/>
        </w:rPr>
        <w:t>а</w:t>
      </w:r>
      <w:r w:rsidR="00044FE0" w:rsidRPr="002134B4">
        <w:rPr>
          <w:rFonts w:ascii="Times New Roman" w:hAnsi="Times New Roman" w:cs="Times New Roman"/>
          <w:sz w:val="24"/>
          <w:szCs w:val="24"/>
        </w:rPr>
        <w:t xml:space="preserve">гогов приняли участие в тестировании. </w:t>
      </w:r>
    </w:p>
    <w:p w:rsidR="002134B4" w:rsidRPr="002134B4" w:rsidRDefault="002134B4" w:rsidP="002618E2">
      <w:pPr>
        <w:pStyle w:val="ae"/>
        <w:spacing w:line="276" w:lineRule="auto"/>
        <w:ind w:firstLine="708"/>
        <w:jc w:val="both"/>
        <w:rPr>
          <w:rFonts w:ascii="Times New Roman" w:hAnsi="Times New Roman" w:cs="Times New Roman"/>
          <w:sz w:val="24"/>
          <w:szCs w:val="24"/>
        </w:rPr>
      </w:pPr>
      <w:proofErr w:type="gramStart"/>
      <w:r w:rsidRPr="002134B4">
        <w:rPr>
          <w:rFonts w:ascii="Times New Roman" w:hAnsi="Times New Roman" w:cs="Times New Roman"/>
          <w:sz w:val="24"/>
          <w:szCs w:val="24"/>
        </w:rPr>
        <w:t xml:space="preserve">Диагностическая работа по литературе  состояла из 2 частей: первая часть  </w:t>
      </w:r>
      <w:r w:rsidRPr="002134B4">
        <w:rPr>
          <w:rFonts w:ascii="Times New Roman" w:hAnsi="Times New Roman" w:cs="Times New Roman"/>
          <w:b/>
          <w:sz w:val="24"/>
          <w:szCs w:val="24"/>
        </w:rPr>
        <w:t xml:space="preserve"> </w:t>
      </w:r>
      <w:r w:rsidRPr="002134B4">
        <w:rPr>
          <w:rFonts w:ascii="Times New Roman" w:hAnsi="Times New Roman" w:cs="Times New Roman"/>
          <w:sz w:val="24"/>
          <w:szCs w:val="24"/>
        </w:rPr>
        <w:t xml:space="preserve">  включа</w:t>
      </w:r>
      <w:r w:rsidR="00CF5C56">
        <w:rPr>
          <w:rFonts w:ascii="Times New Roman" w:hAnsi="Times New Roman" w:cs="Times New Roman"/>
          <w:sz w:val="24"/>
          <w:szCs w:val="24"/>
        </w:rPr>
        <w:t xml:space="preserve">ла </w:t>
      </w:r>
      <w:r w:rsidRPr="002134B4">
        <w:rPr>
          <w:rFonts w:ascii="Times New Roman" w:hAnsi="Times New Roman" w:cs="Times New Roman"/>
          <w:sz w:val="24"/>
          <w:szCs w:val="24"/>
        </w:rPr>
        <w:t xml:space="preserve"> в себя </w:t>
      </w:r>
      <w:r w:rsidRPr="002134B4">
        <w:rPr>
          <w:rFonts w:ascii="Times New Roman" w:hAnsi="Times New Roman" w:cs="Times New Roman"/>
          <w:b/>
          <w:sz w:val="24"/>
          <w:szCs w:val="24"/>
        </w:rPr>
        <w:t>17 заданий</w:t>
      </w:r>
      <w:r w:rsidRPr="002134B4">
        <w:rPr>
          <w:rFonts w:ascii="Times New Roman" w:hAnsi="Times New Roman" w:cs="Times New Roman"/>
          <w:sz w:val="24"/>
          <w:szCs w:val="24"/>
        </w:rPr>
        <w:t xml:space="preserve"> и состо</w:t>
      </w:r>
      <w:r w:rsidR="00CF5C56">
        <w:rPr>
          <w:rFonts w:ascii="Times New Roman" w:hAnsi="Times New Roman" w:cs="Times New Roman"/>
          <w:sz w:val="24"/>
          <w:szCs w:val="24"/>
        </w:rPr>
        <w:t xml:space="preserve">яла </w:t>
      </w:r>
      <w:r w:rsidRPr="002134B4">
        <w:rPr>
          <w:rFonts w:ascii="Times New Roman" w:hAnsi="Times New Roman" w:cs="Times New Roman"/>
          <w:sz w:val="24"/>
          <w:szCs w:val="24"/>
        </w:rPr>
        <w:t xml:space="preserve"> из </w:t>
      </w:r>
      <w:r w:rsidRPr="002134B4">
        <w:rPr>
          <w:rFonts w:ascii="Times New Roman" w:hAnsi="Times New Roman" w:cs="Times New Roman"/>
          <w:b/>
          <w:sz w:val="24"/>
          <w:szCs w:val="24"/>
        </w:rPr>
        <w:t>двух комплексов</w:t>
      </w:r>
      <w:r w:rsidRPr="002134B4">
        <w:rPr>
          <w:rFonts w:ascii="Times New Roman" w:hAnsi="Times New Roman" w:cs="Times New Roman"/>
          <w:sz w:val="24"/>
          <w:szCs w:val="24"/>
        </w:rPr>
        <w:t xml:space="preserve">: </w:t>
      </w:r>
      <w:r w:rsidRPr="002134B4">
        <w:rPr>
          <w:rFonts w:ascii="Times New Roman" w:hAnsi="Times New Roman" w:cs="Times New Roman"/>
          <w:b/>
          <w:sz w:val="24"/>
          <w:szCs w:val="24"/>
        </w:rPr>
        <w:t>первый комплекс</w:t>
      </w:r>
      <w:r w:rsidRPr="002134B4">
        <w:rPr>
          <w:rFonts w:ascii="Times New Roman" w:hAnsi="Times New Roman" w:cs="Times New Roman"/>
          <w:sz w:val="24"/>
          <w:szCs w:val="24"/>
        </w:rPr>
        <w:t xml:space="preserve"> -  7 заданий с кратким ответом, 2 задания с развёрнутым ответом  (5-10 предложений на основе анализа  фрагмента эпического, лироэпического или драматического произведения и проведения сопоставления литературного произведения в  соответствии с литературным контекстом;</w:t>
      </w:r>
      <w:proofErr w:type="gramEnd"/>
      <w:r w:rsidRPr="002134B4">
        <w:rPr>
          <w:rFonts w:ascii="Times New Roman" w:hAnsi="Times New Roman" w:cs="Times New Roman"/>
          <w:sz w:val="24"/>
          <w:szCs w:val="24"/>
        </w:rPr>
        <w:t xml:space="preserve">   </w:t>
      </w:r>
      <w:r w:rsidRPr="002134B4">
        <w:rPr>
          <w:rFonts w:ascii="Times New Roman" w:hAnsi="Times New Roman" w:cs="Times New Roman"/>
          <w:b/>
          <w:sz w:val="24"/>
          <w:szCs w:val="24"/>
        </w:rPr>
        <w:t>второй комплекс</w:t>
      </w:r>
      <w:r w:rsidRPr="002134B4">
        <w:rPr>
          <w:rFonts w:ascii="Times New Roman" w:hAnsi="Times New Roman" w:cs="Times New Roman"/>
          <w:sz w:val="24"/>
          <w:szCs w:val="24"/>
        </w:rPr>
        <w:t xml:space="preserve">   относится к лирическому произведению: 5 заданий с кратким ответом и два задания с развё</w:t>
      </w:r>
      <w:r w:rsidRPr="002134B4">
        <w:rPr>
          <w:rFonts w:ascii="Times New Roman" w:hAnsi="Times New Roman" w:cs="Times New Roman"/>
          <w:sz w:val="24"/>
          <w:szCs w:val="24"/>
        </w:rPr>
        <w:t>р</w:t>
      </w:r>
      <w:r w:rsidRPr="002134B4">
        <w:rPr>
          <w:rFonts w:ascii="Times New Roman" w:hAnsi="Times New Roman" w:cs="Times New Roman"/>
          <w:sz w:val="24"/>
          <w:szCs w:val="24"/>
        </w:rPr>
        <w:t>нутым ответом (5-10 предложений). Задания 1-7, 10-14 оценивались по 1 баллу, задания №8, 15 оценивались по 4 баллам (3 балла за ответ и 1 балл за речевое оформление), задания №9, 16 оценивались по 4 баллам.</w:t>
      </w:r>
      <w:r w:rsidR="002618E2">
        <w:rPr>
          <w:rFonts w:ascii="Times New Roman" w:hAnsi="Times New Roman" w:cs="Times New Roman"/>
          <w:sz w:val="24"/>
          <w:szCs w:val="24"/>
        </w:rPr>
        <w:t xml:space="preserve"> </w:t>
      </w:r>
      <w:r w:rsidRPr="002134B4">
        <w:rPr>
          <w:rFonts w:ascii="Times New Roman" w:hAnsi="Times New Roman" w:cs="Times New Roman"/>
          <w:b/>
          <w:sz w:val="24"/>
          <w:szCs w:val="24"/>
        </w:rPr>
        <w:t xml:space="preserve"> </w:t>
      </w:r>
      <w:r w:rsidRPr="002618E2">
        <w:rPr>
          <w:rFonts w:ascii="Times New Roman" w:hAnsi="Times New Roman" w:cs="Times New Roman"/>
          <w:sz w:val="24"/>
          <w:szCs w:val="24"/>
        </w:rPr>
        <w:t>Вторая часть – полноформатное развёрнутое сочинение на литер</w:t>
      </w:r>
      <w:r w:rsidRPr="002618E2">
        <w:rPr>
          <w:rFonts w:ascii="Times New Roman" w:hAnsi="Times New Roman" w:cs="Times New Roman"/>
          <w:sz w:val="24"/>
          <w:szCs w:val="24"/>
        </w:rPr>
        <w:t>а</w:t>
      </w:r>
      <w:r w:rsidRPr="002618E2">
        <w:rPr>
          <w:rFonts w:ascii="Times New Roman" w:hAnsi="Times New Roman" w:cs="Times New Roman"/>
          <w:sz w:val="24"/>
          <w:szCs w:val="24"/>
        </w:rPr>
        <w:t xml:space="preserve">турную тему. </w:t>
      </w:r>
      <w:r w:rsidRPr="002134B4">
        <w:rPr>
          <w:rFonts w:ascii="Times New Roman" w:hAnsi="Times New Roman" w:cs="Times New Roman"/>
          <w:sz w:val="24"/>
          <w:szCs w:val="24"/>
        </w:rPr>
        <w:t>Сочинение оценивается по 5 критериям: глубина раскрытия темы; уровень вл</w:t>
      </w:r>
      <w:r w:rsidRPr="002134B4">
        <w:rPr>
          <w:rFonts w:ascii="Times New Roman" w:hAnsi="Times New Roman" w:cs="Times New Roman"/>
          <w:sz w:val="24"/>
          <w:szCs w:val="24"/>
        </w:rPr>
        <w:t>а</w:t>
      </w:r>
      <w:r w:rsidRPr="002134B4">
        <w:rPr>
          <w:rFonts w:ascii="Times New Roman" w:hAnsi="Times New Roman" w:cs="Times New Roman"/>
          <w:sz w:val="24"/>
          <w:szCs w:val="24"/>
        </w:rPr>
        <w:t>дения теоретико-литературными понятиями; обоснованное привлечение литературного мат</w:t>
      </w:r>
      <w:r w:rsidRPr="002134B4">
        <w:rPr>
          <w:rFonts w:ascii="Times New Roman" w:hAnsi="Times New Roman" w:cs="Times New Roman"/>
          <w:sz w:val="24"/>
          <w:szCs w:val="24"/>
        </w:rPr>
        <w:t>е</w:t>
      </w:r>
      <w:r w:rsidRPr="002134B4">
        <w:rPr>
          <w:rFonts w:ascii="Times New Roman" w:hAnsi="Times New Roman" w:cs="Times New Roman"/>
          <w:sz w:val="24"/>
          <w:szCs w:val="24"/>
        </w:rPr>
        <w:t xml:space="preserve">риала; композиционная цельность и логичность изложения; следование нормам речи. Каждое задание оценивалось следующим образом: 1, 3, 4, 5  – от 3 до 0 баллов, 2 – от 2 до 0 баллов. </w:t>
      </w:r>
    </w:p>
    <w:p w:rsidR="002134B4" w:rsidRPr="00CF5C56" w:rsidRDefault="002134B4" w:rsidP="00CF5C56">
      <w:pPr>
        <w:spacing w:after="0"/>
        <w:jc w:val="both"/>
        <w:rPr>
          <w:rFonts w:ascii="Times New Roman" w:hAnsi="Times New Roman" w:cs="Times New Roman"/>
          <w:sz w:val="24"/>
          <w:szCs w:val="24"/>
        </w:rPr>
      </w:pPr>
      <w:r w:rsidRPr="002134B4">
        <w:rPr>
          <w:rFonts w:ascii="Times New Roman" w:eastAsia="Calibri" w:hAnsi="Times New Roman" w:cs="Times New Roman"/>
          <w:sz w:val="24"/>
          <w:szCs w:val="24"/>
        </w:rPr>
        <w:t xml:space="preserve">Продолжительность выполнения теста 120 минут (время выполнения ЕГЭ по литературе   для </w:t>
      </w:r>
      <w:r w:rsidRPr="00CF5C56">
        <w:rPr>
          <w:rFonts w:ascii="Times New Roman" w:eastAsia="Calibri" w:hAnsi="Times New Roman" w:cs="Times New Roman"/>
          <w:sz w:val="24"/>
          <w:szCs w:val="24"/>
        </w:rPr>
        <w:t>выпускников составляет 235 мин.) Работы оценивались в соответствии с рекомендациями ФИПИ</w:t>
      </w:r>
      <w:r w:rsidR="00CF5C56">
        <w:rPr>
          <w:rFonts w:ascii="Times New Roman" w:eastAsia="Calibri" w:hAnsi="Times New Roman" w:cs="Times New Roman"/>
          <w:sz w:val="24"/>
          <w:szCs w:val="24"/>
        </w:rPr>
        <w:t>.</w:t>
      </w:r>
    </w:p>
    <w:p w:rsidR="002134B4" w:rsidRPr="00CF5C56" w:rsidRDefault="00CF5C56" w:rsidP="00CF5C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F5C56">
        <w:rPr>
          <w:rFonts w:ascii="Times New Roman" w:hAnsi="Times New Roman" w:cs="Times New Roman"/>
          <w:sz w:val="24"/>
          <w:szCs w:val="24"/>
        </w:rPr>
        <w:t>Затруднения вызвали следующие составляющие теста:</w:t>
      </w:r>
    </w:p>
    <w:p w:rsidR="002134B4" w:rsidRPr="00CF5C56" w:rsidRDefault="002134B4" w:rsidP="00CF5C56">
      <w:pPr>
        <w:pStyle w:val="a4"/>
        <w:numPr>
          <w:ilvl w:val="0"/>
          <w:numId w:val="31"/>
        </w:numPr>
        <w:spacing w:after="0"/>
        <w:jc w:val="both"/>
        <w:rPr>
          <w:rFonts w:ascii="Times New Roman" w:hAnsi="Times New Roman" w:cs="Times New Roman"/>
          <w:sz w:val="24"/>
          <w:szCs w:val="24"/>
        </w:rPr>
      </w:pPr>
      <w:r w:rsidRPr="00CF5C56">
        <w:rPr>
          <w:rFonts w:ascii="Times New Roman" w:hAnsi="Times New Roman" w:cs="Times New Roman"/>
          <w:sz w:val="24"/>
          <w:szCs w:val="24"/>
        </w:rPr>
        <w:t>Анализ фрагмента эпического, лироэпического или драматического произведения, выявл</w:t>
      </w:r>
      <w:r w:rsidRPr="00CF5C56">
        <w:rPr>
          <w:rFonts w:ascii="Times New Roman" w:hAnsi="Times New Roman" w:cs="Times New Roman"/>
          <w:sz w:val="24"/>
          <w:szCs w:val="24"/>
        </w:rPr>
        <w:t>е</w:t>
      </w:r>
      <w:r w:rsidRPr="00CF5C56">
        <w:rPr>
          <w:rFonts w:ascii="Times New Roman" w:hAnsi="Times New Roman" w:cs="Times New Roman"/>
          <w:sz w:val="24"/>
          <w:szCs w:val="24"/>
        </w:rPr>
        <w:t>ние авторского замысла и различных средств его воплощения, определение поступков г</w:t>
      </w:r>
      <w:r w:rsidRPr="00CF5C56">
        <w:rPr>
          <w:rFonts w:ascii="Times New Roman" w:hAnsi="Times New Roman" w:cs="Times New Roman"/>
          <w:sz w:val="24"/>
          <w:szCs w:val="24"/>
        </w:rPr>
        <w:t>е</w:t>
      </w:r>
      <w:r w:rsidRPr="00CF5C56">
        <w:rPr>
          <w:rFonts w:ascii="Times New Roman" w:hAnsi="Times New Roman" w:cs="Times New Roman"/>
          <w:sz w:val="24"/>
          <w:szCs w:val="24"/>
        </w:rPr>
        <w:t>роев и сущности конфликта (по данному фрагменту)</w:t>
      </w:r>
      <w:r w:rsidR="00CF5C56" w:rsidRPr="00CF5C56">
        <w:rPr>
          <w:rFonts w:ascii="Times New Roman" w:hAnsi="Times New Roman" w:cs="Times New Roman"/>
          <w:sz w:val="24"/>
          <w:szCs w:val="24"/>
        </w:rPr>
        <w:t>;</w:t>
      </w:r>
    </w:p>
    <w:p w:rsidR="002134B4" w:rsidRPr="00CF5C56" w:rsidRDefault="002134B4" w:rsidP="002134B4">
      <w:pPr>
        <w:pStyle w:val="a4"/>
        <w:numPr>
          <w:ilvl w:val="0"/>
          <w:numId w:val="31"/>
        </w:numPr>
        <w:spacing w:after="0" w:line="240" w:lineRule="auto"/>
        <w:jc w:val="both"/>
        <w:rPr>
          <w:rFonts w:ascii="Times New Roman" w:hAnsi="Times New Roman" w:cs="Times New Roman"/>
          <w:sz w:val="24"/>
          <w:szCs w:val="24"/>
        </w:rPr>
      </w:pPr>
      <w:r w:rsidRPr="00CF5C56">
        <w:rPr>
          <w:rFonts w:ascii="Times New Roman" w:hAnsi="Times New Roman" w:cs="Times New Roman"/>
          <w:sz w:val="24"/>
          <w:szCs w:val="24"/>
        </w:rPr>
        <w:t>Сравнение, сопоставление, классификация, ранжирование произведений или  по одному или нескольким предложенным основаниям, критериям, самостоятельное определение о</w:t>
      </w:r>
      <w:r w:rsidRPr="00CF5C56">
        <w:rPr>
          <w:rFonts w:ascii="Times New Roman" w:hAnsi="Times New Roman" w:cs="Times New Roman"/>
          <w:sz w:val="24"/>
          <w:szCs w:val="24"/>
        </w:rPr>
        <w:t>с</w:t>
      </w:r>
      <w:r w:rsidRPr="00CF5C56">
        <w:rPr>
          <w:rFonts w:ascii="Times New Roman" w:hAnsi="Times New Roman" w:cs="Times New Roman"/>
          <w:sz w:val="24"/>
          <w:szCs w:val="24"/>
        </w:rPr>
        <w:t>нований для сопоставления и арг</w:t>
      </w:r>
      <w:r w:rsidR="00CF5C56" w:rsidRPr="00CF5C56">
        <w:rPr>
          <w:rFonts w:ascii="Times New Roman" w:hAnsi="Times New Roman" w:cs="Times New Roman"/>
          <w:sz w:val="24"/>
          <w:szCs w:val="24"/>
        </w:rPr>
        <w:t>ументация позиций сопоставления;</w:t>
      </w:r>
    </w:p>
    <w:p w:rsidR="002134B4" w:rsidRPr="00CF5C56" w:rsidRDefault="002134B4" w:rsidP="002134B4">
      <w:pPr>
        <w:pStyle w:val="a4"/>
        <w:numPr>
          <w:ilvl w:val="0"/>
          <w:numId w:val="31"/>
        </w:numPr>
        <w:spacing w:after="0" w:line="240" w:lineRule="auto"/>
        <w:jc w:val="both"/>
        <w:rPr>
          <w:rFonts w:ascii="Times New Roman" w:hAnsi="Times New Roman" w:cs="Times New Roman"/>
          <w:sz w:val="24"/>
          <w:szCs w:val="24"/>
        </w:rPr>
      </w:pPr>
      <w:r w:rsidRPr="00CF5C56">
        <w:rPr>
          <w:rFonts w:ascii="Times New Roman" w:hAnsi="Times New Roman" w:cs="Times New Roman"/>
          <w:sz w:val="24"/>
          <w:szCs w:val="24"/>
        </w:rPr>
        <w:t xml:space="preserve"> Анализ лирического произведения,  выявление языковых средств художественной обра</w:t>
      </w:r>
      <w:r w:rsidRPr="00CF5C56">
        <w:rPr>
          <w:rFonts w:ascii="Times New Roman" w:hAnsi="Times New Roman" w:cs="Times New Roman"/>
          <w:sz w:val="24"/>
          <w:szCs w:val="24"/>
        </w:rPr>
        <w:t>з</w:t>
      </w:r>
      <w:r w:rsidRPr="00CF5C56">
        <w:rPr>
          <w:rFonts w:ascii="Times New Roman" w:hAnsi="Times New Roman" w:cs="Times New Roman"/>
          <w:sz w:val="24"/>
          <w:szCs w:val="24"/>
        </w:rPr>
        <w:t>ности и определение их роли в раскрытии идейно-тематического содержания произвед</w:t>
      </w:r>
      <w:r w:rsidRPr="00CF5C56">
        <w:rPr>
          <w:rFonts w:ascii="Times New Roman" w:hAnsi="Times New Roman" w:cs="Times New Roman"/>
          <w:sz w:val="24"/>
          <w:szCs w:val="24"/>
        </w:rPr>
        <w:t>е</w:t>
      </w:r>
      <w:r w:rsidRPr="00CF5C56">
        <w:rPr>
          <w:rFonts w:ascii="Times New Roman" w:hAnsi="Times New Roman" w:cs="Times New Roman"/>
          <w:sz w:val="24"/>
          <w:szCs w:val="24"/>
        </w:rPr>
        <w:t>ния</w:t>
      </w:r>
      <w:r w:rsidR="00CF5C56" w:rsidRPr="00CF5C56">
        <w:rPr>
          <w:rFonts w:ascii="Times New Roman" w:hAnsi="Times New Roman" w:cs="Times New Roman"/>
          <w:sz w:val="24"/>
          <w:szCs w:val="24"/>
        </w:rPr>
        <w:t>;</w:t>
      </w:r>
      <w:r w:rsidRPr="00CF5C56">
        <w:rPr>
          <w:rFonts w:ascii="Times New Roman" w:hAnsi="Times New Roman" w:cs="Times New Roman"/>
          <w:sz w:val="24"/>
          <w:szCs w:val="24"/>
        </w:rPr>
        <w:t xml:space="preserve">  </w:t>
      </w:r>
    </w:p>
    <w:p w:rsidR="002134B4" w:rsidRPr="00CF5C56" w:rsidRDefault="002134B4" w:rsidP="002134B4">
      <w:pPr>
        <w:pStyle w:val="a4"/>
        <w:numPr>
          <w:ilvl w:val="0"/>
          <w:numId w:val="31"/>
        </w:numPr>
        <w:spacing w:after="0" w:line="240" w:lineRule="auto"/>
        <w:jc w:val="both"/>
        <w:rPr>
          <w:rFonts w:ascii="Times New Roman" w:hAnsi="Times New Roman" w:cs="Times New Roman"/>
          <w:sz w:val="24"/>
          <w:szCs w:val="24"/>
        </w:rPr>
      </w:pPr>
      <w:r w:rsidRPr="00CF5C56">
        <w:rPr>
          <w:rFonts w:ascii="Times New Roman" w:hAnsi="Times New Roman" w:cs="Times New Roman"/>
          <w:sz w:val="24"/>
          <w:szCs w:val="24"/>
        </w:rPr>
        <w:t xml:space="preserve"> Осмысление художественного произведения и умение строить собственное высказывание в соответствии с темой сочинения</w:t>
      </w:r>
      <w:r w:rsidR="00CF5C56" w:rsidRPr="00CF5C56">
        <w:rPr>
          <w:rFonts w:ascii="Times New Roman" w:hAnsi="Times New Roman" w:cs="Times New Roman"/>
          <w:sz w:val="24"/>
          <w:szCs w:val="24"/>
        </w:rPr>
        <w:t>;</w:t>
      </w:r>
    </w:p>
    <w:p w:rsidR="002134B4" w:rsidRPr="002134B4" w:rsidRDefault="002134B4" w:rsidP="002134B4">
      <w:pPr>
        <w:pStyle w:val="a4"/>
        <w:numPr>
          <w:ilvl w:val="0"/>
          <w:numId w:val="31"/>
        </w:numPr>
        <w:spacing w:after="0" w:line="240" w:lineRule="auto"/>
        <w:jc w:val="both"/>
        <w:rPr>
          <w:rFonts w:ascii="Times New Roman" w:hAnsi="Times New Roman" w:cs="Times New Roman"/>
          <w:sz w:val="24"/>
          <w:szCs w:val="24"/>
        </w:rPr>
      </w:pPr>
      <w:r w:rsidRPr="002134B4">
        <w:rPr>
          <w:rFonts w:ascii="Times New Roman" w:hAnsi="Times New Roman" w:cs="Times New Roman"/>
          <w:sz w:val="24"/>
          <w:szCs w:val="24"/>
        </w:rPr>
        <w:t>Использование литературоведческой терминологии в сочинении на литературную тему.</w:t>
      </w:r>
    </w:p>
    <w:p w:rsidR="00044FE0" w:rsidRPr="00C85493" w:rsidRDefault="00044FE0" w:rsidP="00D56222">
      <w:pPr>
        <w:tabs>
          <w:tab w:val="left" w:pos="5600"/>
        </w:tabs>
        <w:ind w:firstLine="709"/>
        <w:jc w:val="both"/>
        <w:rPr>
          <w:rFonts w:ascii="Times New Roman" w:hAnsi="Times New Roman" w:cs="Times New Roman"/>
          <w:sz w:val="24"/>
          <w:szCs w:val="24"/>
        </w:rPr>
      </w:pPr>
      <w:r w:rsidRPr="00C85493">
        <w:rPr>
          <w:rFonts w:ascii="Times New Roman" w:hAnsi="Times New Roman" w:cs="Times New Roman"/>
          <w:sz w:val="24"/>
          <w:szCs w:val="24"/>
        </w:rPr>
        <w:t>Более половины участников продемонстрировали высокий уровень знаний.</w:t>
      </w:r>
      <w:r w:rsidR="00467C32" w:rsidRPr="00C85493">
        <w:rPr>
          <w:rFonts w:ascii="Times New Roman" w:hAnsi="Times New Roman" w:cs="Times New Roman"/>
          <w:sz w:val="24"/>
          <w:szCs w:val="24"/>
        </w:rPr>
        <w:t xml:space="preserve"> Высший т</w:t>
      </w:r>
      <w:r w:rsidR="00467C32" w:rsidRPr="00C85493">
        <w:rPr>
          <w:rFonts w:ascii="Times New Roman" w:hAnsi="Times New Roman" w:cs="Times New Roman"/>
          <w:sz w:val="24"/>
          <w:szCs w:val="24"/>
        </w:rPr>
        <w:t>е</w:t>
      </w:r>
      <w:r w:rsidR="00467C32" w:rsidRPr="00C85493">
        <w:rPr>
          <w:rFonts w:ascii="Times New Roman" w:hAnsi="Times New Roman" w:cs="Times New Roman"/>
          <w:sz w:val="24"/>
          <w:szCs w:val="24"/>
        </w:rPr>
        <w:t>стовый балл</w:t>
      </w:r>
      <w:r w:rsidRPr="00C85493">
        <w:rPr>
          <w:rFonts w:ascii="Times New Roman" w:hAnsi="Times New Roman" w:cs="Times New Roman"/>
          <w:sz w:val="24"/>
          <w:szCs w:val="24"/>
        </w:rPr>
        <w:t xml:space="preserve"> </w:t>
      </w:r>
      <w:r w:rsidR="00467C32" w:rsidRPr="00C85493">
        <w:rPr>
          <w:rFonts w:ascii="Times New Roman" w:hAnsi="Times New Roman" w:cs="Times New Roman"/>
          <w:sz w:val="24"/>
          <w:szCs w:val="24"/>
        </w:rPr>
        <w:t xml:space="preserve">набрали 3 учителя (гимназия №8, лицей №59, СОШ №4). </w:t>
      </w:r>
      <w:r w:rsidRPr="00C85493">
        <w:rPr>
          <w:rFonts w:ascii="Times New Roman" w:hAnsi="Times New Roman" w:cs="Times New Roman"/>
          <w:sz w:val="24"/>
          <w:szCs w:val="24"/>
        </w:rPr>
        <w:t xml:space="preserve">Один </w:t>
      </w:r>
      <w:r w:rsidR="00467C32" w:rsidRPr="00C85493">
        <w:rPr>
          <w:rFonts w:ascii="Times New Roman" w:hAnsi="Times New Roman" w:cs="Times New Roman"/>
          <w:sz w:val="24"/>
          <w:szCs w:val="24"/>
        </w:rPr>
        <w:t>педагог</w:t>
      </w:r>
      <w:r w:rsidRPr="00C85493">
        <w:rPr>
          <w:rFonts w:ascii="Times New Roman" w:hAnsi="Times New Roman" w:cs="Times New Roman"/>
          <w:sz w:val="24"/>
          <w:szCs w:val="24"/>
        </w:rPr>
        <w:t xml:space="preserve"> </w:t>
      </w:r>
      <w:r w:rsidR="00C56E79" w:rsidRPr="00C85493">
        <w:rPr>
          <w:rFonts w:ascii="Times New Roman" w:hAnsi="Times New Roman" w:cs="Times New Roman"/>
          <w:sz w:val="24"/>
          <w:szCs w:val="24"/>
        </w:rPr>
        <w:t>выполн</w:t>
      </w:r>
      <w:r w:rsidR="00C56E79" w:rsidRPr="00C85493">
        <w:rPr>
          <w:rFonts w:ascii="Times New Roman" w:hAnsi="Times New Roman" w:cs="Times New Roman"/>
          <w:sz w:val="24"/>
          <w:szCs w:val="24"/>
        </w:rPr>
        <w:t>и</w:t>
      </w:r>
      <w:r w:rsidR="00C56E79" w:rsidRPr="00C85493">
        <w:rPr>
          <w:rFonts w:ascii="Times New Roman" w:hAnsi="Times New Roman" w:cs="Times New Roman"/>
          <w:sz w:val="24"/>
          <w:szCs w:val="24"/>
        </w:rPr>
        <w:t>ла работу не в заданном формате по предложенным заданиям</w:t>
      </w:r>
      <w:r w:rsidR="00CD4005" w:rsidRPr="00C85493">
        <w:rPr>
          <w:rFonts w:ascii="Times New Roman" w:hAnsi="Times New Roman" w:cs="Times New Roman"/>
          <w:sz w:val="24"/>
          <w:szCs w:val="24"/>
        </w:rPr>
        <w:t>. Ее</w:t>
      </w:r>
      <w:r w:rsidR="00C56E79" w:rsidRPr="00C85493">
        <w:rPr>
          <w:rFonts w:ascii="Times New Roman" w:hAnsi="Times New Roman" w:cs="Times New Roman"/>
          <w:sz w:val="24"/>
          <w:szCs w:val="24"/>
        </w:rPr>
        <w:t xml:space="preserve"> </w:t>
      </w:r>
      <w:r w:rsidR="0026095D" w:rsidRPr="00C85493">
        <w:rPr>
          <w:rFonts w:ascii="Times New Roman" w:hAnsi="Times New Roman" w:cs="Times New Roman"/>
          <w:sz w:val="24"/>
          <w:szCs w:val="24"/>
        </w:rPr>
        <w:t>работа  была оценена в 0 баллов</w:t>
      </w:r>
      <w:r w:rsidR="00467C32" w:rsidRPr="00C85493">
        <w:rPr>
          <w:rFonts w:ascii="Times New Roman" w:hAnsi="Times New Roman" w:cs="Times New Roman"/>
          <w:sz w:val="24"/>
          <w:szCs w:val="24"/>
        </w:rPr>
        <w:t xml:space="preserve">.   На </w:t>
      </w:r>
      <w:r w:rsidRPr="00C85493">
        <w:rPr>
          <w:rFonts w:ascii="Times New Roman" w:hAnsi="Times New Roman" w:cs="Times New Roman"/>
          <w:sz w:val="24"/>
          <w:szCs w:val="24"/>
        </w:rPr>
        <w:t>рисунк</w:t>
      </w:r>
      <w:r w:rsidR="00467C32" w:rsidRPr="00C85493">
        <w:rPr>
          <w:rFonts w:ascii="Times New Roman" w:hAnsi="Times New Roman" w:cs="Times New Roman"/>
          <w:sz w:val="24"/>
          <w:szCs w:val="24"/>
        </w:rPr>
        <w:t xml:space="preserve">е </w:t>
      </w:r>
      <w:r w:rsidRPr="00C85493">
        <w:rPr>
          <w:rFonts w:ascii="Times New Roman" w:hAnsi="Times New Roman" w:cs="Times New Roman"/>
          <w:sz w:val="24"/>
          <w:szCs w:val="24"/>
        </w:rPr>
        <w:t xml:space="preserve"> 1</w:t>
      </w:r>
      <w:r w:rsidR="00467C32" w:rsidRPr="00C85493">
        <w:rPr>
          <w:rFonts w:ascii="Times New Roman" w:hAnsi="Times New Roman" w:cs="Times New Roman"/>
          <w:sz w:val="24"/>
          <w:szCs w:val="24"/>
        </w:rPr>
        <w:t xml:space="preserve"> представлены результаты выполнения диагностической работы.</w:t>
      </w:r>
    </w:p>
    <w:p w:rsidR="00044FE0" w:rsidRPr="00C85493" w:rsidRDefault="00044FE0" w:rsidP="00044FE0">
      <w:pPr>
        <w:tabs>
          <w:tab w:val="left" w:pos="5600"/>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467C32" w:rsidRPr="00C85493" w:rsidRDefault="005C12E8" w:rsidP="00352D94">
      <w:pPr>
        <w:tabs>
          <w:tab w:val="left" w:pos="5600"/>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1F219F1F" wp14:editId="67E228C6">
            <wp:extent cx="3400022" cy="1738647"/>
            <wp:effectExtent l="0" t="0" r="1016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3591" w:rsidRPr="00C85493" w:rsidRDefault="0026095D" w:rsidP="00EF18A8">
      <w:pPr>
        <w:ind w:firstLine="708"/>
        <w:jc w:val="both"/>
        <w:rPr>
          <w:rFonts w:ascii="Times New Roman" w:hAnsi="Times New Roman" w:cs="Times New Roman"/>
          <w:sz w:val="24"/>
          <w:szCs w:val="24"/>
        </w:rPr>
      </w:pPr>
      <w:proofErr w:type="gramStart"/>
      <w:r w:rsidRPr="00C85493">
        <w:rPr>
          <w:rFonts w:ascii="Times New Roman" w:hAnsi="Times New Roman" w:cs="Times New Roman"/>
          <w:sz w:val="24"/>
          <w:szCs w:val="24"/>
        </w:rPr>
        <w:lastRenderedPageBreak/>
        <w:t>Основное количество учителей литературы, принявших участие в тестировании, атт</w:t>
      </w:r>
      <w:r w:rsidRPr="00C85493">
        <w:rPr>
          <w:rFonts w:ascii="Times New Roman" w:hAnsi="Times New Roman" w:cs="Times New Roman"/>
          <w:sz w:val="24"/>
          <w:szCs w:val="24"/>
        </w:rPr>
        <w:t>е</w:t>
      </w:r>
      <w:r w:rsidRPr="00C85493">
        <w:rPr>
          <w:rFonts w:ascii="Times New Roman" w:hAnsi="Times New Roman" w:cs="Times New Roman"/>
          <w:sz w:val="24"/>
          <w:szCs w:val="24"/>
        </w:rPr>
        <w:t>стованы на соответствие занимаемой должности</w:t>
      </w:r>
      <w:r w:rsidR="00897B7F" w:rsidRPr="00C85493">
        <w:rPr>
          <w:rFonts w:ascii="Times New Roman" w:hAnsi="Times New Roman" w:cs="Times New Roman"/>
          <w:sz w:val="24"/>
          <w:szCs w:val="24"/>
        </w:rPr>
        <w:t xml:space="preserve"> -54%</w:t>
      </w:r>
      <w:r w:rsidRPr="00C85493">
        <w:rPr>
          <w:rFonts w:ascii="Times New Roman" w:hAnsi="Times New Roman" w:cs="Times New Roman"/>
          <w:sz w:val="24"/>
          <w:szCs w:val="24"/>
        </w:rPr>
        <w:t>. Доля учителей без аттестации состав</w:t>
      </w:r>
      <w:r w:rsidRPr="00C85493">
        <w:rPr>
          <w:rFonts w:ascii="Times New Roman" w:hAnsi="Times New Roman" w:cs="Times New Roman"/>
          <w:sz w:val="24"/>
          <w:szCs w:val="24"/>
        </w:rPr>
        <w:t>и</w:t>
      </w:r>
      <w:r w:rsidRPr="00C85493">
        <w:rPr>
          <w:rFonts w:ascii="Times New Roman" w:hAnsi="Times New Roman" w:cs="Times New Roman"/>
          <w:sz w:val="24"/>
          <w:szCs w:val="24"/>
        </w:rPr>
        <w:t xml:space="preserve">ла 3%. </w:t>
      </w:r>
      <w:r w:rsidR="00C56E79" w:rsidRPr="00C85493">
        <w:rPr>
          <w:rFonts w:ascii="Times New Roman" w:hAnsi="Times New Roman" w:cs="Times New Roman"/>
          <w:sz w:val="24"/>
          <w:szCs w:val="24"/>
        </w:rPr>
        <w:t>Обобщенные результаты выполнения тестовой работы по литературе  в зависимости от аттестации педагогов представле</w:t>
      </w:r>
      <w:r w:rsidR="00CD4005" w:rsidRPr="00C85493">
        <w:rPr>
          <w:rFonts w:ascii="Times New Roman" w:hAnsi="Times New Roman" w:cs="Times New Roman"/>
          <w:sz w:val="24"/>
          <w:szCs w:val="24"/>
        </w:rPr>
        <w:t xml:space="preserve">ны на </w:t>
      </w:r>
      <w:r w:rsidR="00C56E79" w:rsidRPr="00C85493">
        <w:rPr>
          <w:rFonts w:ascii="Times New Roman" w:hAnsi="Times New Roman" w:cs="Times New Roman"/>
          <w:sz w:val="24"/>
          <w:szCs w:val="24"/>
        </w:rPr>
        <w:t xml:space="preserve"> рисунке 2</w:t>
      </w:r>
      <w:r w:rsidR="00CD4005" w:rsidRPr="00C85493">
        <w:rPr>
          <w:rFonts w:ascii="Times New Roman" w:hAnsi="Times New Roman" w:cs="Times New Roman"/>
          <w:sz w:val="24"/>
          <w:szCs w:val="24"/>
        </w:rPr>
        <w:t>.</w:t>
      </w:r>
      <w:r w:rsidR="00925E92" w:rsidRPr="00C85493">
        <w:rPr>
          <w:rFonts w:ascii="Times New Roman" w:hAnsi="Times New Roman" w:cs="Times New Roman"/>
          <w:sz w:val="24"/>
          <w:szCs w:val="24"/>
        </w:rPr>
        <w:t xml:space="preserve"> </w:t>
      </w:r>
      <w:proofErr w:type="gramEnd"/>
    </w:p>
    <w:p w:rsidR="00467C32" w:rsidRPr="00C85493" w:rsidRDefault="00925E92" w:rsidP="00363591">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Рис.2</w:t>
      </w:r>
    </w:p>
    <w:p w:rsidR="00467C32" w:rsidRPr="00C85493" w:rsidRDefault="00A25493" w:rsidP="00363591">
      <w:pPr>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6A431CD4" wp14:editId="2BB5D63F">
            <wp:extent cx="5782614" cy="2653047"/>
            <wp:effectExtent l="0" t="0" r="2794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7C32" w:rsidRPr="00C85493" w:rsidRDefault="00A25493" w:rsidP="00EF18A8">
      <w:pPr>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В результате анализа среднего тестового балла </w:t>
      </w:r>
      <w:r w:rsidR="00CF7E13" w:rsidRPr="00C85493">
        <w:rPr>
          <w:rFonts w:ascii="Times New Roman" w:hAnsi="Times New Roman" w:cs="Times New Roman"/>
          <w:sz w:val="24"/>
          <w:szCs w:val="24"/>
        </w:rPr>
        <w:t>выявлена зависимость результата в</w:t>
      </w:r>
      <w:r w:rsidR="00CF7E13" w:rsidRPr="00C85493">
        <w:rPr>
          <w:rFonts w:ascii="Times New Roman" w:hAnsi="Times New Roman" w:cs="Times New Roman"/>
          <w:sz w:val="24"/>
          <w:szCs w:val="24"/>
        </w:rPr>
        <w:t>ы</w:t>
      </w:r>
      <w:r w:rsidR="00CF7E13" w:rsidRPr="00C85493">
        <w:rPr>
          <w:rFonts w:ascii="Times New Roman" w:hAnsi="Times New Roman" w:cs="Times New Roman"/>
          <w:sz w:val="24"/>
          <w:szCs w:val="24"/>
        </w:rPr>
        <w:t xml:space="preserve">полненной работы от квалификационной категории. </w:t>
      </w:r>
      <w:r w:rsidR="00EF18A8" w:rsidRPr="00C85493">
        <w:rPr>
          <w:rFonts w:ascii="Times New Roman" w:hAnsi="Times New Roman" w:cs="Times New Roman"/>
          <w:sz w:val="24"/>
          <w:szCs w:val="24"/>
        </w:rPr>
        <w:t xml:space="preserve">У </w:t>
      </w:r>
      <w:r w:rsidR="00CF7E13" w:rsidRPr="00C85493">
        <w:rPr>
          <w:rFonts w:ascii="Times New Roman" w:hAnsi="Times New Roman" w:cs="Times New Roman"/>
          <w:sz w:val="24"/>
          <w:szCs w:val="24"/>
        </w:rPr>
        <w:t xml:space="preserve"> педагогов с высшей квалификацио</w:t>
      </w:r>
      <w:r w:rsidR="00CF7E13" w:rsidRPr="00C85493">
        <w:rPr>
          <w:rFonts w:ascii="Times New Roman" w:hAnsi="Times New Roman" w:cs="Times New Roman"/>
          <w:sz w:val="24"/>
          <w:szCs w:val="24"/>
        </w:rPr>
        <w:t>н</w:t>
      </w:r>
      <w:r w:rsidR="00CF7E13" w:rsidRPr="00C85493">
        <w:rPr>
          <w:rFonts w:ascii="Times New Roman" w:hAnsi="Times New Roman" w:cs="Times New Roman"/>
          <w:sz w:val="24"/>
          <w:szCs w:val="24"/>
        </w:rPr>
        <w:t>ной категорией средний тестовый балл составил -</w:t>
      </w:r>
      <w:r w:rsidR="00CF5C56">
        <w:rPr>
          <w:rFonts w:ascii="Times New Roman" w:hAnsi="Times New Roman" w:cs="Times New Roman"/>
          <w:sz w:val="24"/>
          <w:szCs w:val="24"/>
        </w:rPr>
        <w:t xml:space="preserve"> </w:t>
      </w:r>
      <w:r w:rsidR="00CF7E13" w:rsidRPr="00C85493">
        <w:rPr>
          <w:rFonts w:ascii="Times New Roman" w:hAnsi="Times New Roman" w:cs="Times New Roman"/>
          <w:sz w:val="24"/>
          <w:szCs w:val="24"/>
        </w:rPr>
        <w:t>37,2, с первой квалификационной категор</w:t>
      </w:r>
      <w:r w:rsidR="00CF7E13" w:rsidRPr="00C85493">
        <w:rPr>
          <w:rFonts w:ascii="Times New Roman" w:hAnsi="Times New Roman" w:cs="Times New Roman"/>
          <w:sz w:val="24"/>
          <w:szCs w:val="24"/>
        </w:rPr>
        <w:t>и</w:t>
      </w:r>
      <w:r w:rsidR="00CF7E13" w:rsidRPr="00C85493">
        <w:rPr>
          <w:rFonts w:ascii="Times New Roman" w:hAnsi="Times New Roman" w:cs="Times New Roman"/>
          <w:sz w:val="24"/>
          <w:szCs w:val="24"/>
        </w:rPr>
        <w:t>ей -</w:t>
      </w:r>
      <w:r w:rsidR="00CF5C56">
        <w:rPr>
          <w:rFonts w:ascii="Times New Roman" w:hAnsi="Times New Roman" w:cs="Times New Roman"/>
          <w:sz w:val="24"/>
          <w:szCs w:val="24"/>
        </w:rPr>
        <w:t xml:space="preserve"> </w:t>
      </w:r>
      <w:r w:rsidR="00CF7E13" w:rsidRPr="00C85493">
        <w:rPr>
          <w:rFonts w:ascii="Times New Roman" w:hAnsi="Times New Roman" w:cs="Times New Roman"/>
          <w:sz w:val="24"/>
          <w:szCs w:val="24"/>
        </w:rPr>
        <w:t>35. Гораздо ниже средний тестовый балл у учителей, аттестованных на соответствие з</w:t>
      </w:r>
      <w:r w:rsidR="00CF7E13" w:rsidRPr="00C85493">
        <w:rPr>
          <w:rFonts w:ascii="Times New Roman" w:hAnsi="Times New Roman" w:cs="Times New Roman"/>
          <w:sz w:val="24"/>
          <w:szCs w:val="24"/>
        </w:rPr>
        <w:t>а</w:t>
      </w:r>
      <w:r w:rsidR="00CF7E13" w:rsidRPr="00C85493">
        <w:rPr>
          <w:rFonts w:ascii="Times New Roman" w:hAnsi="Times New Roman" w:cs="Times New Roman"/>
          <w:sz w:val="24"/>
          <w:szCs w:val="24"/>
        </w:rPr>
        <w:t>нимаемой должности,-</w:t>
      </w:r>
      <w:r w:rsidR="00CF5C56">
        <w:rPr>
          <w:rFonts w:ascii="Times New Roman" w:hAnsi="Times New Roman" w:cs="Times New Roman"/>
          <w:sz w:val="24"/>
          <w:szCs w:val="24"/>
        </w:rPr>
        <w:t xml:space="preserve"> </w:t>
      </w:r>
      <w:r w:rsidR="00CF7E13" w:rsidRPr="00C85493">
        <w:rPr>
          <w:rFonts w:ascii="Times New Roman" w:hAnsi="Times New Roman" w:cs="Times New Roman"/>
          <w:sz w:val="24"/>
          <w:szCs w:val="24"/>
        </w:rPr>
        <w:t>24,5  и педагогов без аттестации -</w:t>
      </w:r>
      <w:r w:rsidR="00CF5C56">
        <w:rPr>
          <w:rFonts w:ascii="Times New Roman" w:hAnsi="Times New Roman" w:cs="Times New Roman"/>
          <w:sz w:val="24"/>
          <w:szCs w:val="24"/>
        </w:rPr>
        <w:t xml:space="preserve"> </w:t>
      </w:r>
      <w:r w:rsidR="00CF7E13" w:rsidRPr="00C85493">
        <w:rPr>
          <w:rFonts w:ascii="Times New Roman" w:hAnsi="Times New Roman" w:cs="Times New Roman"/>
          <w:sz w:val="24"/>
          <w:szCs w:val="24"/>
        </w:rPr>
        <w:t>23,5</w:t>
      </w:r>
      <w:r w:rsidR="00446096" w:rsidRPr="00C85493">
        <w:rPr>
          <w:rFonts w:ascii="Times New Roman" w:hAnsi="Times New Roman" w:cs="Times New Roman"/>
          <w:sz w:val="24"/>
          <w:szCs w:val="24"/>
        </w:rPr>
        <w:t xml:space="preserve"> (рис.3)</w:t>
      </w:r>
      <w:r w:rsidR="00CF7E13" w:rsidRPr="00C85493">
        <w:rPr>
          <w:rFonts w:ascii="Times New Roman" w:hAnsi="Times New Roman" w:cs="Times New Roman"/>
          <w:sz w:val="24"/>
          <w:szCs w:val="24"/>
        </w:rPr>
        <w:t xml:space="preserve">. </w:t>
      </w:r>
    </w:p>
    <w:p w:rsidR="00446096" w:rsidRPr="00C85493" w:rsidRDefault="00446096" w:rsidP="00446096">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Рис.3</w:t>
      </w:r>
    </w:p>
    <w:p w:rsidR="003D00CA" w:rsidRPr="00C85493" w:rsidRDefault="003D00CA" w:rsidP="002618E2">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79E8F192" wp14:editId="78886133">
            <wp:extent cx="4437530" cy="1277470"/>
            <wp:effectExtent l="0" t="0" r="20320"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4005" w:rsidRPr="00C85493" w:rsidRDefault="00467C32" w:rsidP="00EF18A8">
      <w:pPr>
        <w:tabs>
          <w:tab w:val="left" w:pos="1278"/>
        </w:tabs>
        <w:jc w:val="both"/>
        <w:rPr>
          <w:rFonts w:ascii="Times New Roman" w:hAnsi="Times New Roman" w:cs="Times New Roman"/>
          <w:sz w:val="24"/>
          <w:szCs w:val="24"/>
        </w:rPr>
      </w:pPr>
      <w:r w:rsidRPr="00C85493">
        <w:rPr>
          <w:rFonts w:ascii="Times New Roman" w:hAnsi="Times New Roman" w:cs="Times New Roman"/>
          <w:sz w:val="24"/>
          <w:szCs w:val="24"/>
        </w:rPr>
        <w:tab/>
      </w:r>
      <w:r w:rsidR="00530943" w:rsidRPr="00C85493">
        <w:rPr>
          <w:rFonts w:ascii="Times New Roman" w:hAnsi="Times New Roman" w:cs="Times New Roman"/>
          <w:sz w:val="24"/>
          <w:szCs w:val="24"/>
        </w:rPr>
        <w:t>С увеличением рабочего стажа  наблюдается рост результатов тестирования</w:t>
      </w:r>
      <w:r w:rsidR="00606A01" w:rsidRPr="00C85493">
        <w:rPr>
          <w:rFonts w:ascii="Times New Roman" w:hAnsi="Times New Roman" w:cs="Times New Roman"/>
          <w:sz w:val="24"/>
          <w:szCs w:val="24"/>
        </w:rPr>
        <w:t xml:space="preserve"> (таб.1)</w:t>
      </w:r>
      <w:r w:rsidR="00BF5984" w:rsidRPr="00C85493">
        <w:rPr>
          <w:rFonts w:ascii="Times New Roman" w:hAnsi="Times New Roman" w:cs="Times New Roman"/>
          <w:sz w:val="24"/>
          <w:szCs w:val="24"/>
        </w:rPr>
        <w:t>.</w:t>
      </w:r>
      <w:r w:rsidR="00DD6282" w:rsidRPr="00C85493">
        <w:rPr>
          <w:rFonts w:ascii="Times New Roman" w:hAnsi="Times New Roman" w:cs="Times New Roman"/>
          <w:sz w:val="24"/>
          <w:szCs w:val="24"/>
        </w:rPr>
        <w:t xml:space="preserve"> </w:t>
      </w:r>
      <w:r w:rsidR="00BF5984" w:rsidRPr="00C85493">
        <w:rPr>
          <w:rFonts w:ascii="Times New Roman" w:hAnsi="Times New Roman" w:cs="Times New Roman"/>
          <w:sz w:val="24"/>
          <w:szCs w:val="24"/>
        </w:rPr>
        <w:t>И</w:t>
      </w:r>
      <w:r w:rsidR="00DD6282" w:rsidRPr="00C85493">
        <w:rPr>
          <w:rFonts w:ascii="Times New Roman" w:hAnsi="Times New Roman" w:cs="Times New Roman"/>
          <w:sz w:val="24"/>
          <w:szCs w:val="24"/>
        </w:rPr>
        <w:t>сключение</w:t>
      </w:r>
      <w:r w:rsidR="00BF5984" w:rsidRPr="00C85493">
        <w:rPr>
          <w:rFonts w:ascii="Times New Roman" w:hAnsi="Times New Roman" w:cs="Times New Roman"/>
          <w:sz w:val="24"/>
          <w:szCs w:val="24"/>
        </w:rPr>
        <w:t xml:space="preserve"> составляют </w:t>
      </w:r>
      <w:r w:rsidR="00DD6282" w:rsidRPr="00C85493">
        <w:rPr>
          <w:rFonts w:ascii="Times New Roman" w:hAnsi="Times New Roman" w:cs="Times New Roman"/>
          <w:sz w:val="24"/>
          <w:szCs w:val="24"/>
        </w:rPr>
        <w:t xml:space="preserve"> учител</w:t>
      </w:r>
      <w:r w:rsidR="00BF5984" w:rsidRPr="00C85493">
        <w:rPr>
          <w:rFonts w:ascii="Times New Roman" w:hAnsi="Times New Roman" w:cs="Times New Roman"/>
          <w:sz w:val="24"/>
          <w:szCs w:val="24"/>
        </w:rPr>
        <w:t>я</w:t>
      </w:r>
      <w:r w:rsidR="00DD6282" w:rsidRPr="00C85493">
        <w:rPr>
          <w:rFonts w:ascii="Times New Roman" w:hAnsi="Times New Roman" w:cs="Times New Roman"/>
          <w:sz w:val="24"/>
          <w:szCs w:val="24"/>
        </w:rPr>
        <w:t xml:space="preserve"> со стажем работы более 30 лет</w:t>
      </w:r>
      <w:r w:rsidR="00530943" w:rsidRPr="00C85493">
        <w:rPr>
          <w:rFonts w:ascii="Times New Roman" w:hAnsi="Times New Roman" w:cs="Times New Roman"/>
          <w:sz w:val="24"/>
          <w:szCs w:val="24"/>
        </w:rPr>
        <w:t>.</w:t>
      </w:r>
      <w:r w:rsidR="00DD6282" w:rsidRPr="00C85493">
        <w:rPr>
          <w:rFonts w:ascii="Times New Roman" w:hAnsi="Times New Roman" w:cs="Times New Roman"/>
          <w:sz w:val="24"/>
          <w:szCs w:val="24"/>
        </w:rPr>
        <w:t xml:space="preserve"> Их результат на 0,3 балла ниже, чем у</w:t>
      </w:r>
      <w:r w:rsidR="006C6FD6" w:rsidRPr="00C85493">
        <w:rPr>
          <w:rFonts w:ascii="Times New Roman" w:hAnsi="Times New Roman" w:cs="Times New Roman"/>
          <w:sz w:val="24"/>
          <w:szCs w:val="24"/>
        </w:rPr>
        <w:t xml:space="preserve"> учител</w:t>
      </w:r>
      <w:r w:rsidR="00DD6282" w:rsidRPr="00C85493">
        <w:rPr>
          <w:rFonts w:ascii="Times New Roman" w:hAnsi="Times New Roman" w:cs="Times New Roman"/>
          <w:sz w:val="24"/>
          <w:szCs w:val="24"/>
        </w:rPr>
        <w:t>ей</w:t>
      </w:r>
      <w:r w:rsidR="006C6FD6" w:rsidRPr="00C85493">
        <w:rPr>
          <w:rFonts w:ascii="Times New Roman" w:hAnsi="Times New Roman" w:cs="Times New Roman"/>
          <w:sz w:val="24"/>
          <w:szCs w:val="24"/>
        </w:rPr>
        <w:t xml:space="preserve"> со стажем работы от 21 до 30 лет.</w:t>
      </w:r>
    </w:p>
    <w:p w:rsidR="00606A01" w:rsidRPr="00C85493" w:rsidRDefault="00606A01" w:rsidP="00606A01">
      <w:pPr>
        <w:tabs>
          <w:tab w:val="left" w:pos="1278"/>
        </w:tabs>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0" w:type="auto"/>
        <w:jc w:val="center"/>
        <w:tblLook w:val="04A0" w:firstRow="1" w:lastRow="0" w:firstColumn="1" w:lastColumn="0" w:noHBand="0" w:noVBand="1"/>
      </w:tblPr>
      <w:tblGrid>
        <w:gridCol w:w="2376"/>
        <w:gridCol w:w="3544"/>
      </w:tblGrid>
      <w:tr w:rsidR="00606A01" w:rsidRPr="00C85493" w:rsidTr="00606A01">
        <w:trPr>
          <w:trHeight w:val="322"/>
          <w:jc w:val="center"/>
        </w:trPr>
        <w:tc>
          <w:tcPr>
            <w:tcW w:w="2376" w:type="dxa"/>
            <w:vMerge w:val="restart"/>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стаж (лет)</w:t>
            </w:r>
          </w:p>
        </w:tc>
        <w:tc>
          <w:tcPr>
            <w:tcW w:w="3544" w:type="dxa"/>
            <w:vMerge w:val="restart"/>
          </w:tcPr>
          <w:p w:rsidR="00606A01" w:rsidRPr="00C85493" w:rsidRDefault="00662C0A" w:rsidP="00DA4B17">
            <w:pPr>
              <w:jc w:val="both"/>
              <w:rPr>
                <w:rFonts w:ascii="Times New Roman" w:hAnsi="Times New Roman" w:cs="Times New Roman"/>
                <w:sz w:val="24"/>
                <w:szCs w:val="24"/>
              </w:rPr>
            </w:pPr>
            <w:r w:rsidRPr="00C85493">
              <w:rPr>
                <w:rFonts w:ascii="Times New Roman" w:hAnsi="Times New Roman" w:cs="Times New Roman"/>
                <w:sz w:val="24"/>
                <w:szCs w:val="24"/>
              </w:rPr>
              <w:t>с</w:t>
            </w:r>
            <w:r w:rsidR="00606A01" w:rsidRPr="00C85493">
              <w:rPr>
                <w:rFonts w:ascii="Times New Roman" w:hAnsi="Times New Roman" w:cs="Times New Roman"/>
                <w:sz w:val="24"/>
                <w:szCs w:val="24"/>
              </w:rPr>
              <w:t>редний тестовый балл</w:t>
            </w:r>
          </w:p>
        </w:tc>
      </w:tr>
      <w:tr w:rsidR="00606A01" w:rsidRPr="00C85493" w:rsidTr="00CF5C56">
        <w:trPr>
          <w:trHeight w:val="276"/>
          <w:jc w:val="center"/>
        </w:trPr>
        <w:tc>
          <w:tcPr>
            <w:tcW w:w="2376" w:type="dxa"/>
            <w:vMerge/>
          </w:tcPr>
          <w:p w:rsidR="00606A01" w:rsidRPr="00C85493" w:rsidRDefault="00606A01" w:rsidP="00DA4B17">
            <w:pPr>
              <w:jc w:val="both"/>
              <w:rPr>
                <w:rFonts w:ascii="Times New Roman" w:hAnsi="Times New Roman" w:cs="Times New Roman"/>
                <w:sz w:val="24"/>
                <w:szCs w:val="24"/>
              </w:rPr>
            </w:pPr>
          </w:p>
        </w:tc>
        <w:tc>
          <w:tcPr>
            <w:tcW w:w="3544" w:type="dxa"/>
            <w:vMerge/>
          </w:tcPr>
          <w:p w:rsidR="00606A01" w:rsidRPr="00C85493" w:rsidRDefault="00606A01" w:rsidP="00DA4B17">
            <w:pPr>
              <w:jc w:val="both"/>
              <w:rPr>
                <w:rFonts w:ascii="Times New Roman" w:hAnsi="Times New Roman" w:cs="Times New Roman"/>
                <w:sz w:val="24"/>
                <w:szCs w:val="24"/>
              </w:rPr>
            </w:pPr>
          </w:p>
        </w:tc>
      </w:tr>
      <w:tr w:rsidR="00606A01" w:rsidRPr="00C85493" w:rsidTr="00606A01">
        <w:trPr>
          <w:jc w:val="center"/>
        </w:trPr>
        <w:tc>
          <w:tcPr>
            <w:tcW w:w="2376" w:type="dxa"/>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 xml:space="preserve">свыше 30 </w:t>
            </w:r>
          </w:p>
        </w:tc>
        <w:tc>
          <w:tcPr>
            <w:tcW w:w="3544" w:type="dxa"/>
          </w:tcPr>
          <w:p w:rsidR="00606A01"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29,7</w:t>
            </w:r>
          </w:p>
        </w:tc>
      </w:tr>
      <w:tr w:rsidR="00606A01" w:rsidRPr="00C85493" w:rsidTr="00606A01">
        <w:trPr>
          <w:jc w:val="center"/>
        </w:trPr>
        <w:tc>
          <w:tcPr>
            <w:tcW w:w="2376" w:type="dxa"/>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21-30</w:t>
            </w:r>
          </w:p>
        </w:tc>
        <w:tc>
          <w:tcPr>
            <w:tcW w:w="3544" w:type="dxa"/>
          </w:tcPr>
          <w:p w:rsidR="00606A01"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30</w:t>
            </w:r>
          </w:p>
        </w:tc>
      </w:tr>
      <w:tr w:rsidR="00606A01" w:rsidRPr="00C85493" w:rsidTr="00606A01">
        <w:trPr>
          <w:jc w:val="center"/>
        </w:trPr>
        <w:tc>
          <w:tcPr>
            <w:tcW w:w="2376" w:type="dxa"/>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11-20</w:t>
            </w:r>
          </w:p>
        </w:tc>
        <w:tc>
          <w:tcPr>
            <w:tcW w:w="3544" w:type="dxa"/>
          </w:tcPr>
          <w:p w:rsidR="00606A01"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29,4</w:t>
            </w:r>
          </w:p>
        </w:tc>
      </w:tr>
      <w:tr w:rsidR="00606A01" w:rsidRPr="00C85493" w:rsidTr="00606A01">
        <w:trPr>
          <w:jc w:val="center"/>
        </w:trPr>
        <w:tc>
          <w:tcPr>
            <w:tcW w:w="2376" w:type="dxa"/>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6-10</w:t>
            </w:r>
          </w:p>
        </w:tc>
        <w:tc>
          <w:tcPr>
            <w:tcW w:w="3544" w:type="dxa"/>
          </w:tcPr>
          <w:p w:rsidR="00606A01"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24,3</w:t>
            </w:r>
          </w:p>
        </w:tc>
      </w:tr>
      <w:tr w:rsidR="00606A01" w:rsidRPr="00C85493" w:rsidTr="00606A01">
        <w:trPr>
          <w:jc w:val="center"/>
        </w:trPr>
        <w:tc>
          <w:tcPr>
            <w:tcW w:w="2376" w:type="dxa"/>
          </w:tcPr>
          <w:p w:rsidR="00606A01" w:rsidRPr="00C85493" w:rsidRDefault="00606A01" w:rsidP="00DA4B17">
            <w:pPr>
              <w:jc w:val="both"/>
              <w:rPr>
                <w:rFonts w:ascii="Times New Roman" w:hAnsi="Times New Roman" w:cs="Times New Roman"/>
                <w:sz w:val="24"/>
                <w:szCs w:val="24"/>
              </w:rPr>
            </w:pPr>
            <w:r w:rsidRPr="00C85493">
              <w:rPr>
                <w:rFonts w:ascii="Times New Roman" w:hAnsi="Times New Roman" w:cs="Times New Roman"/>
                <w:sz w:val="24"/>
                <w:szCs w:val="24"/>
              </w:rPr>
              <w:t>0-5</w:t>
            </w:r>
          </w:p>
        </w:tc>
        <w:tc>
          <w:tcPr>
            <w:tcW w:w="3544" w:type="dxa"/>
          </w:tcPr>
          <w:p w:rsidR="00606A01"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23,5</w:t>
            </w:r>
          </w:p>
        </w:tc>
      </w:tr>
    </w:tbl>
    <w:p w:rsidR="00662C0A" w:rsidRPr="00C85493" w:rsidRDefault="00D56222" w:rsidP="00CF5C56">
      <w:pPr>
        <w:tabs>
          <w:tab w:val="left" w:pos="567"/>
        </w:tabs>
        <w:rPr>
          <w:rFonts w:ascii="Times New Roman" w:hAnsi="Times New Roman" w:cs="Times New Roman"/>
          <w:sz w:val="24"/>
          <w:szCs w:val="24"/>
        </w:rPr>
      </w:pPr>
      <w:r w:rsidRPr="00C85493">
        <w:rPr>
          <w:rFonts w:ascii="Times New Roman" w:hAnsi="Times New Roman" w:cs="Times New Roman"/>
          <w:sz w:val="24"/>
          <w:szCs w:val="24"/>
        </w:rPr>
        <w:lastRenderedPageBreak/>
        <w:tab/>
      </w:r>
      <w:r w:rsidR="00662C0A" w:rsidRPr="00C85493">
        <w:rPr>
          <w:rFonts w:ascii="Times New Roman" w:hAnsi="Times New Roman" w:cs="Times New Roman"/>
          <w:sz w:val="24"/>
          <w:szCs w:val="24"/>
        </w:rPr>
        <w:t>Анализируя возраст участников тестирования, можно сделать вывод, что наиболее гл</w:t>
      </w:r>
      <w:r w:rsidR="00662C0A" w:rsidRPr="00C85493">
        <w:rPr>
          <w:rFonts w:ascii="Times New Roman" w:hAnsi="Times New Roman" w:cs="Times New Roman"/>
          <w:sz w:val="24"/>
          <w:szCs w:val="24"/>
        </w:rPr>
        <w:t>у</w:t>
      </w:r>
      <w:r w:rsidR="00662C0A" w:rsidRPr="00C85493">
        <w:rPr>
          <w:rFonts w:ascii="Times New Roman" w:hAnsi="Times New Roman" w:cs="Times New Roman"/>
          <w:sz w:val="24"/>
          <w:szCs w:val="24"/>
        </w:rPr>
        <w:t>бокие знания демонстрируют учителя  41-50 лет. Значительно ниже показатели у учителей в возрасте до 30 лет (таб. 2).</w:t>
      </w:r>
    </w:p>
    <w:p w:rsidR="007C3CAE" w:rsidRPr="00C85493" w:rsidRDefault="007C3CAE" w:rsidP="007C3CAE">
      <w:pPr>
        <w:tabs>
          <w:tab w:val="left" w:pos="1278"/>
        </w:tabs>
        <w:jc w:val="right"/>
        <w:rPr>
          <w:rFonts w:ascii="Times New Roman" w:hAnsi="Times New Roman" w:cs="Times New Roman"/>
          <w:sz w:val="24"/>
          <w:szCs w:val="24"/>
        </w:rPr>
      </w:pPr>
      <w:r w:rsidRPr="00C85493">
        <w:rPr>
          <w:rFonts w:ascii="Times New Roman" w:hAnsi="Times New Roman" w:cs="Times New Roman"/>
          <w:sz w:val="24"/>
          <w:szCs w:val="24"/>
        </w:rPr>
        <w:t>Таб.2</w:t>
      </w:r>
    </w:p>
    <w:tbl>
      <w:tblPr>
        <w:tblStyle w:val="a3"/>
        <w:tblW w:w="0" w:type="auto"/>
        <w:jc w:val="center"/>
        <w:tblLook w:val="04A0" w:firstRow="1" w:lastRow="0" w:firstColumn="1" w:lastColumn="0" w:noHBand="0" w:noVBand="1"/>
      </w:tblPr>
      <w:tblGrid>
        <w:gridCol w:w="2376"/>
        <w:gridCol w:w="3544"/>
      </w:tblGrid>
      <w:tr w:rsidR="00662C0A" w:rsidRPr="00C85493" w:rsidTr="00DA4B17">
        <w:trPr>
          <w:trHeight w:val="322"/>
          <w:jc w:val="center"/>
        </w:trPr>
        <w:tc>
          <w:tcPr>
            <w:tcW w:w="2376" w:type="dxa"/>
            <w:vMerge w:val="restart"/>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возраст</w:t>
            </w:r>
            <w:r w:rsidR="00662C0A" w:rsidRPr="00C85493">
              <w:rPr>
                <w:rFonts w:ascii="Times New Roman" w:hAnsi="Times New Roman" w:cs="Times New Roman"/>
                <w:sz w:val="24"/>
                <w:szCs w:val="24"/>
              </w:rPr>
              <w:t xml:space="preserve"> (лет)</w:t>
            </w:r>
          </w:p>
        </w:tc>
        <w:tc>
          <w:tcPr>
            <w:tcW w:w="3544" w:type="dxa"/>
            <w:vMerge w:val="restart"/>
          </w:tcPr>
          <w:p w:rsidR="00662C0A" w:rsidRPr="00C85493" w:rsidRDefault="00662C0A" w:rsidP="00DA4B17">
            <w:pPr>
              <w:jc w:val="both"/>
              <w:rPr>
                <w:rFonts w:ascii="Times New Roman" w:hAnsi="Times New Roman" w:cs="Times New Roman"/>
                <w:sz w:val="24"/>
                <w:szCs w:val="24"/>
              </w:rPr>
            </w:pPr>
            <w:r w:rsidRPr="00C85493">
              <w:rPr>
                <w:rFonts w:ascii="Times New Roman" w:hAnsi="Times New Roman" w:cs="Times New Roman"/>
                <w:sz w:val="24"/>
                <w:szCs w:val="24"/>
              </w:rPr>
              <w:t>средний тестовый балл</w:t>
            </w:r>
          </w:p>
        </w:tc>
      </w:tr>
      <w:tr w:rsidR="00662C0A" w:rsidRPr="00C85493" w:rsidTr="00CF5C56">
        <w:trPr>
          <w:trHeight w:val="276"/>
          <w:jc w:val="center"/>
        </w:trPr>
        <w:tc>
          <w:tcPr>
            <w:tcW w:w="2376" w:type="dxa"/>
            <w:vMerge/>
          </w:tcPr>
          <w:p w:rsidR="00662C0A" w:rsidRPr="00C85493" w:rsidRDefault="00662C0A" w:rsidP="00DA4B17">
            <w:pPr>
              <w:jc w:val="both"/>
              <w:rPr>
                <w:rFonts w:ascii="Times New Roman" w:hAnsi="Times New Roman" w:cs="Times New Roman"/>
                <w:sz w:val="24"/>
                <w:szCs w:val="24"/>
              </w:rPr>
            </w:pPr>
          </w:p>
        </w:tc>
        <w:tc>
          <w:tcPr>
            <w:tcW w:w="3544" w:type="dxa"/>
            <w:vMerge/>
          </w:tcPr>
          <w:p w:rsidR="00662C0A" w:rsidRPr="00C85493" w:rsidRDefault="00662C0A" w:rsidP="00DA4B17">
            <w:pPr>
              <w:jc w:val="both"/>
              <w:rPr>
                <w:rFonts w:ascii="Times New Roman" w:hAnsi="Times New Roman" w:cs="Times New Roman"/>
                <w:sz w:val="24"/>
                <w:szCs w:val="24"/>
              </w:rPr>
            </w:pPr>
          </w:p>
        </w:tc>
      </w:tr>
      <w:tr w:rsidR="00662C0A" w:rsidRPr="00C85493" w:rsidTr="00DA4B17">
        <w:trPr>
          <w:jc w:val="center"/>
        </w:trPr>
        <w:tc>
          <w:tcPr>
            <w:tcW w:w="2376" w:type="dxa"/>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41-50</w:t>
            </w:r>
            <w:r w:rsidR="00662C0A" w:rsidRPr="00C85493">
              <w:rPr>
                <w:rFonts w:ascii="Times New Roman" w:hAnsi="Times New Roman" w:cs="Times New Roman"/>
                <w:sz w:val="24"/>
                <w:szCs w:val="24"/>
              </w:rPr>
              <w:t xml:space="preserve"> </w:t>
            </w:r>
          </w:p>
        </w:tc>
        <w:tc>
          <w:tcPr>
            <w:tcW w:w="3544" w:type="dxa"/>
          </w:tcPr>
          <w:p w:rsidR="00662C0A" w:rsidRPr="00C85493" w:rsidRDefault="007C3CAE" w:rsidP="00363591">
            <w:pPr>
              <w:jc w:val="center"/>
              <w:rPr>
                <w:rFonts w:ascii="Times New Roman" w:hAnsi="Times New Roman" w:cs="Times New Roman"/>
                <w:sz w:val="24"/>
                <w:szCs w:val="24"/>
              </w:rPr>
            </w:pPr>
            <w:r w:rsidRPr="00C85493">
              <w:rPr>
                <w:rFonts w:ascii="Times New Roman" w:hAnsi="Times New Roman" w:cs="Times New Roman"/>
                <w:sz w:val="24"/>
                <w:szCs w:val="24"/>
              </w:rPr>
              <w:t>30,9</w:t>
            </w:r>
          </w:p>
        </w:tc>
      </w:tr>
      <w:tr w:rsidR="00662C0A" w:rsidRPr="00C85493" w:rsidTr="00DA4B17">
        <w:trPr>
          <w:jc w:val="center"/>
        </w:trPr>
        <w:tc>
          <w:tcPr>
            <w:tcW w:w="2376" w:type="dxa"/>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свыше 60</w:t>
            </w:r>
          </w:p>
        </w:tc>
        <w:tc>
          <w:tcPr>
            <w:tcW w:w="3544" w:type="dxa"/>
          </w:tcPr>
          <w:p w:rsidR="00662C0A" w:rsidRPr="00C85493" w:rsidRDefault="007C3CAE" w:rsidP="00363591">
            <w:pPr>
              <w:jc w:val="center"/>
              <w:rPr>
                <w:rFonts w:ascii="Times New Roman" w:hAnsi="Times New Roman" w:cs="Times New Roman"/>
                <w:sz w:val="24"/>
                <w:szCs w:val="24"/>
              </w:rPr>
            </w:pPr>
            <w:r w:rsidRPr="00C85493">
              <w:rPr>
                <w:rFonts w:ascii="Times New Roman" w:hAnsi="Times New Roman" w:cs="Times New Roman"/>
                <w:sz w:val="24"/>
                <w:szCs w:val="24"/>
              </w:rPr>
              <w:t>29,6</w:t>
            </w:r>
          </w:p>
        </w:tc>
      </w:tr>
      <w:tr w:rsidR="00662C0A" w:rsidRPr="00C85493" w:rsidTr="00DA4B17">
        <w:trPr>
          <w:jc w:val="center"/>
        </w:trPr>
        <w:tc>
          <w:tcPr>
            <w:tcW w:w="2376" w:type="dxa"/>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51-60</w:t>
            </w:r>
          </w:p>
        </w:tc>
        <w:tc>
          <w:tcPr>
            <w:tcW w:w="3544" w:type="dxa"/>
          </w:tcPr>
          <w:p w:rsidR="00662C0A"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29,4</w:t>
            </w:r>
          </w:p>
        </w:tc>
      </w:tr>
      <w:tr w:rsidR="00662C0A" w:rsidRPr="00C85493" w:rsidTr="00DA4B17">
        <w:trPr>
          <w:jc w:val="center"/>
        </w:trPr>
        <w:tc>
          <w:tcPr>
            <w:tcW w:w="2376" w:type="dxa"/>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30-40</w:t>
            </w:r>
          </w:p>
        </w:tc>
        <w:tc>
          <w:tcPr>
            <w:tcW w:w="3544" w:type="dxa"/>
          </w:tcPr>
          <w:p w:rsidR="00662C0A" w:rsidRPr="00C85493" w:rsidRDefault="007C3CAE" w:rsidP="00363591">
            <w:pPr>
              <w:jc w:val="center"/>
              <w:rPr>
                <w:rFonts w:ascii="Times New Roman" w:hAnsi="Times New Roman" w:cs="Times New Roman"/>
                <w:sz w:val="24"/>
                <w:szCs w:val="24"/>
              </w:rPr>
            </w:pPr>
            <w:r w:rsidRPr="00C85493">
              <w:rPr>
                <w:rFonts w:ascii="Times New Roman" w:hAnsi="Times New Roman" w:cs="Times New Roman"/>
                <w:sz w:val="24"/>
                <w:szCs w:val="24"/>
              </w:rPr>
              <w:t>27,4</w:t>
            </w:r>
          </w:p>
        </w:tc>
      </w:tr>
      <w:tr w:rsidR="00662C0A" w:rsidRPr="00C85493" w:rsidTr="00DA4B17">
        <w:trPr>
          <w:jc w:val="center"/>
        </w:trPr>
        <w:tc>
          <w:tcPr>
            <w:tcW w:w="2376" w:type="dxa"/>
          </w:tcPr>
          <w:p w:rsidR="00662C0A" w:rsidRPr="00C85493" w:rsidRDefault="007C3CAE" w:rsidP="00DA4B17">
            <w:pPr>
              <w:jc w:val="both"/>
              <w:rPr>
                <w:rFonts w:ascii="Times New Roman" w:hAnsi="Times New Roman" w:cs="Times New Roman"/>
                <w:sz w:val="24"/>
                <w:szCs w:val="24"/>
              </w:rPr>
            </w:pPr>
            <w:r w:rsidRPr="00C85493">
              <w:rPr>
                <w:rFonts w:ascii="Times New Roman" w:hAnsi="Times New Roman" w:cs="Times New Roman"/>
                <w:sz w:val="24"/>
                <w:szCs w:val="24"/>
              </w:rPr>
              <w:t>до 30</w:t>
            </w:r>
          </w:p>
        </w:tc>
        <w:tc>
          <w:tcPr>
            <w:tcW w:w="3544" w:type="dxa"/>
          </w:tcPr>
          <w:p w:rsidR="00662C0A" w:rsidRPr="00C85493" w:rsidRDefault="00363591" w:rsidP="00363591">
            <w:pPr>
              <w:jc w:val="center"/>
              <w:rPr>
                <w:rFonts w:ascii="Times New Roman" w:hAnsi="Times New Roman" w:cs="Times New Roman"/>
                <w:sz w:val="24"/>
                <w:szCs w:val="24"/>
              </w:rPr>
            </w:pPr>
            <w:r w:rsidRPr="00C85493">
              <w:rPr>
                <w:rFonts w:ascii="Times New Roman" w:hAnsi="Times New Roman" w:cs="Times New Roman"/>
                <w:sz w:val="24"/>
                <w:szCs w:val="24"/>
              </w:rPr>
              <w:t>23</w:t>
            </w:r>
          </w:p>
        </w:tc>
      </w:tr>
    </w:tbl>
    <w:p w:rsidR="00B02D74" w:rsidRPr="00C85493" w:rsidRDefault="00C575F9" w:rsidP="00CF5C56">
      <w:pPr>
        <w:tabs>
          <w:tab w:val="left" w:pos="567"/>
        </w:tabs>
        <w:jc w:val="both"/>
        <w:rPr>
          <w:rFonts w:ascii="Times New Roman" w:hAnsi="Times New Roman" w:cs="Times New Roman"/>
          <w:sz w:val="24"/>
          <w:szCs w:val="24"/>
        </w:rPr>
      </w:pPr>
      <w:r w:rsidRPr="00C85493">
        <w:rPr>
          <w:rFonts w:ascii="Times New Roman" w:hAnsi="Times New Roman" w:cs="Times New Roman"/>
          <w:sz w:val="24"/>
          <w:szCs w:val="24"/>
        </w:rPr>
        <w:tab/>
      </w:r>
      <w:r w:rsidR="00B02D74" w:rsidRPr="00C85493">
        <w:rPr>
          <w:rFonts w:ascii="Times New Roman" w:hAnsi="Times New Roman" w:cs="Times New Roman"/>
          <w:sz w:val="24"/>
          <w:szCs w:val="24"/>
        </w:rPr>
        <w:t xml:space="preserve">Результаты тестирования по </w:t>
      </w:r>
      <w:r w:rsidR="00032BFC" w:rsidRPr="00C85493">
        <w:rPr>
          <w:rFonts w:ascii="Times New Roman" w:hAnsi="Times New Roman" w:cs="Times New Roman"/>
          <w:sz w:val="24"/>
          <w:szCs w:val="24"/>
        </w:rPr>
        <w:t xml:space="preserve">литературе в разрезе </w:t>
      </w:r>
      <w:r w:rsidR="00B02D74" w:rsidRPr="00C85493">
        <w:rPr>
          <w:rFonts w:ascii="Times New Roman" w:hAnsi="Times New Roman" w:cs="Times New Roman"/>
          <w:sz w:val="24"/>
          <w:szCs w:val="24"/>
        </w:rPr>
        <w:t>общеобразовательны</w:t>
      </w:r>
      <w:r w:rsidR="00032BFC" w:rsidRPr="00C85493">
        <w:rPr>
          <w:rFonts w:ascii="Times New Roman" w:hAnsi="Times New Roman" w:cs="Times New Roman"/>
          <w:sz w:val="24"/>
          <w:szCs w:val="24"/>
        </w:rPr>
        <w:t xml:space="preserve">х </w:t>
      </w:r>
      <w:r w:rsidR="00B02D74" w:rsidRPr="00C85493">
        <w:rPr>
          <w:rFonts w:ascii="Times New Roman" w:hAnsi="Times New Roman" w:cs="Times New Roman"/>
          <w:sz w:val="24"/>
          <w:szCs w:val="24"/>
        </w:rPr>
        <w:t>учреждени</w:t>
      </w:r>
      <w:r w:rsidR="00032BFC" w:rsidRPr="00C85493">
        <w:rPr>
          <w:rFonts w:ascii="Times New Roman" w:hAnsi="Times New Roman" w:cs="Times New Roman"/>
          <w:sz w:val="24"/>
          <w:szCs w:val="24"/>
        </w:rPr>
        <w:t>й</w:t>
      </w:r>
      <w:r w:rsidR="00B02D74" w:rsidRPr="00C85493">
        <w:rPr>
          <w:rFonts w:ascii="Times New Roman" w:hAnsi="Times New Roman" w:cs="Times New Roman"/>
          <w:sz w:val="24"/>
          <w:szCs w:val="24"/>
        </w:rPr>
        <w:t xml:space="preserve"> представлены в таблице 3.</w:t>
      </w:r>
    </w:p>
    <w:p w:rsidR="00B02D74" w:rsidRPr="00C85493" w:rsidRDefault="00D56222" w:rsidP="00B02D74">
      <w:pPr>
        <w:jc w:val="right"/>
        <w:rPr>
          <w:rFonts w:ascii="Times New Roman" w:hAnsi="Times New Roman" w:cs="Times New Roman"/>
          <w:sz w:val="24"/>
          <w:szCs w:val="24"/>
        </w:rPr>
      </w:pPr>
      <w:r w:rsidRPr="00C85493">
        <w:rPr>
          <w:rFonts w:ascii="Times New Roman" w:hAnsi="Times New Roman" w:cs="Times New Roman"/>
          <w:sz w:val="24"/>
          <w:szCs w:val="24"/>
        </w:rPr>
        <w:t>Т</w:t>
      </w:r>
      <w:r w:rsidR="00B02D74" w:rsidRPr="00C85493">
        <w:rPr>
          <w:rFonts w:ascii="Times New Roman" w:hAnsi="Times New Roman" w:cs="Times New Roman"/>
          <w:sz w:val="24"/>
          <w:szCs w:val="24"/>
        </w:rPr>
        <w:t>аб.3</w:t>
      </w:r>
    </w:p>
    <w:tbl>
      <w:tblPr>
        <w:tblStyle w:val="a3"/>
        <w:tblW w:w="0" w:type="auto"/>
        <w:tblLook w:val="04A0" w:firstRow="1" w:lastRow="0" w:firstColumn="1" w:lastColumn="0" w:noHBand="0" w:noVBand="1"/>
      </w:tblPr>
      <w:tblGrid>
        <w:gridCol w:w="1297"/>
        <w:gridCol w:w="2540"/>
        <w:gridCol w:w="2175"/>
        <w:gridCol w:w="1967"/>
        <w:gridCol w:w="2032"/>
      </w:tblGrid>
      <w:tr w:rsidR="00B02D74" w:rsidRPr="00C85493" w:rsidTr="00B02D74">
        <w:tc>
          <w:tcPr>
            <w:tcW w:w="817" w:type="dxa"/>
            <w:vMerge w:val="restart"/>
          </w:tcPr>
          <w:p w:rsidR="00B02D74" w:rsidRPr="00C85493" w:rsidRDefault="00B02D74" w:rsidP="00B02D74">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B02D74" w:rsidRPr="00C85493" w:rsidRDefault="00B02D74" w:rsidP="00B02D74">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B02D74" w:rsidRPr="00C85493" w:rsidTr="00B02D74">
        <w:tc>
          <w:tcPr>
            <w:tcW w:w="817" w:type="dxa"/>
            <w:vMerge/>
          </w:tcPr>
          <w:p w:rsidR="00B02D74" w:rsidRPr="00C85493" w:rsidRDefault="00B02D74" w:rsidP="00B02D74">
            <w:pPr>
              <w:jc w:val="center"/>
              <w:rPr>
                <w:rFonts w:ascii="Times New Roman" w:hAnsi="Times New Roman" w:cs="Times New Roman"/>
                <w:b/>
                <w:sz w:val="24"/>
                <w:szCs w:val="24"/>
              </w:rPr>
            </w:pPr>
          </w:p>
        </w:tc>
        <w:tc>
          <w:tcPr>
            <w:tcW w:w="2552" w:type="dxa"/>
          </w:tcPr>
          <w:p w:rsidR="00B02D74" w:rsidRPr="00C85493" w:rsidRDefault="00B02D74"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B02D74" w:rsidRPr="00C85493" w:rsidRDefault="00B02D74"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1974" w:type="dxa"/>
          </w:tcPr>
          <w:p w:rsidR="00B02D74" w:rsidRPr="00C85493" w:rsidRDefault="00B02D74" w:rsidP="00B02D74">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2043" w:type="dxa"/>
          </w:tcPr>
          <w:p w:rsidR="00B02D74" w:rsidRPr="00C85493" w:rsidRDefault="00B02D74" w:rsidP="00B02D74">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B02D74" w:rsidRPr="00C85493" w:rsidTr="00B02D74">
        <w:tc>
          <w:tcPr>
            <w:tcW w:w="817" w:type="dxa"/>
          </w:tcPr>
          <w:p w:rsidR="00B02D74" w:rsidRPr="00C85493" w:rsidRDefault="00B02D74" w:rsidP="00DF2EC3">
            <w:pPr>
              <w:pStyle w:val="a4"/>
              <w:numPr>
                <w:ilvl w:val="0"/>
                <w:numId w:val="10"/>
              </w:numPr>
              <w:tabs>
                <w:tab w:val="left" w:pos="142"/>
              </w:tabs>
              <w:jc w:val="both"/>
              <w:rPr>
                <w:rFonts w:ascii="Times New Roman" w:hAnsi="Times New Roman" w:cs="Times New Roman"/>
                <w:sz w:val="24"/>
                <w:szCs w:val="24"/>
              </w:rPr>
            </w:pPr>
          </w:p>
        </w:tc>
        <w:tc>
          <w:tcPr>
            <w:tcW w:w="2552" w:type="dxa"/>
          </w:tcPr>
          <w:p w:rsidR="00B02D74" w:rsidRPr="00C85493" w:rsidRDefault="00B02D74"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«ШБ»</w:t>
            </w:r>
          </w:p>
        </w:tc>
        <w:tc>
          <w:tcPr>
            <w:tcW w:w="2185" w:type="dxa"/>
          </w:tcPr>
          <w:p w:rsidR="00B02D74" w:rsidRPr="00C85493" w:rsidRDefault="00D57929" w:rsidP="00D57929">
            <w:pPr>
              <w:jc w:val="both"/>
              <w:rPr>
                <w:rFonts w:ascii="Times New Roman" w:hAnsi="Times New Roman" w:cs="Times New Roman"/>
                <w:sz w:val="24"/>
                <w:szCs w:val="24"/>
                <w:highlight w:val="yellow"/>
              </w:rPr>
            </w:pPr>
            <w:r w:rsidRPr="00C85493">
              <w:rPr>
                <w:rFonts w:ascii="Times New Roman" w:hAnsi="Times New Roman" w:cs="Times New Roman"/>
                <w:sz w:val="24"/>
                <w:szCs w:val="24"/>
              </w:rPr>
              <w:t>лицей</w:t>
            </w:r>
            <w:r w:rsidR="00B02D74" w:rsidRPr="00C85493">
              <w:rPr>
                <w:rFonts w:ascii="Times New Roman" w:hAnsi="Times New Roman" w:cs="Times New Roman"/>
                <w:sz w:val="24"/>
                <w:szCs w:val="24"/>
              </w:rPr>
              <w:t xml:space="preserve"> №</w:t>
            </w:r>
            <w:r w:rsidRPr="00C85493">
              <w:rPr>
                <w:rFonts w:ascii="Times New Roman" w:hAnsi="Times New Roman" w:cs="Times New Roman"/>
                <w:sz w:val="24"/>
                <w:szCs w:val="24"/>
              </w:rPr>
              <w:t>59</w:t>
            </w:r>
          </w:p>
        </w:tc>
        <w:tc>
          <w:tcPr>
            <w:tcW w:w="1974" w:type="dxa"/>
          </w:tcPr>
          <w:p w:rsidR="00B02D74" w:rsidRPr="00C85493" w:rsidRDefault="00925E92"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№5</w:t>
            </w:r>
          </w:p>
        </w:tc>
        <w:tc>
          <w:tcPr>
            <w:tcW w:w="2043" w:type="dxa"/>
          </w:tcPr>
          <w:p w:rsidR="00B02D74" w:rsidRPr="00C85493" w:rsidRDefault="00925E92"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СОШ №100</w:t>
            </w: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№1</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№12</w:t>
            </w:r>
          </w:p>
        </w:tc>
        <w:tc>
          <w:tcPr>
            <w:tcW w:w="1974" w:type="dxa"/>
          </w:tcPr>
          <w:p w:rsidR="00925E92" w:rsidRPr="00C85493" w:rsidRDefault="00925E92"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№9</w:t>
            </w:r>
          </w:p>
        </w:tc>
        <w:tc>
          <w:tcPr>
            <w:tcW w:w="2043" w:type="dxa"/>
            <w:vMerge w:val="restart"/>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№6</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№18</w:t>
            </w:r>
          </w:p>
        </w:tc>
        <w:tc>
          <w:tcPr>
            <w:tcW w:w="1974" w:type="dxa"/>
          </w:tcPr>
          <w:p w:rsidR="00925E92" w:rsidRPr="00C85493" w:rsidRDefault="00925E92"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№76</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B02D74">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№8</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№25</w:t>
            </w:r>
          </w:p>
        </w:tc>
        <w:tc>
          <w:tcPr>
            <w:tcW w:w="1974" w:type="dxa"/>
          </w:tcPr>
          <w:p w:rsidR="00925E92" w:rsidRPr="00C85493" w:rsidRDefault="00925E92" w:rsidP="00B02D74">
            <w:pPr>
              <w:jc w:val="both"/>
              <w:rPr>
                <w:rFonts w:ascii="Times New Roman" w:hAnsi="Times New Roman" w:cs="Times New Roman"/>
                <w:sz w:val="24"/>
                <w:szCs w:val="24"/>
              </w:rPr>
            </w:pPr>
            <w:r w:rsidRPr="00C85493">
              <w:rPr>
                <w:rFonts w:ascii="Times New Roman" w:hAnsi="Times New Roman" w:cs="Times New Roman"/>
                <w:sz w:val="24"/>
                <w:szCs w:val="24"/>
              </w:rPr>
              <w:t>СОШ №11</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№16</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№29</w:t>
            </w:r>
          </w:p>
        </w:tc>
        <w:tc>
          <w:tcPr>
            <w:tcW w:w="1974" w:type="dxa"/>
          </w:tcPr>
          <w:p w:rsidR="00925E92" w:rsidRPr="00C85493" w:rsidRDefault="00925E92" w:rsidP="00B02D74">
            <w:pPr>
              <w:rPr>
                <w:rFonts w:ascii="Times New Roman" w:hAnsi="Times New Roman" w:cs="Times New Roman"/>
                <w:sz w:val="24"/>
                <w:szCs w:val="24"/>
              </w:rPr>
            </w:pPr>
            <w:r w:rsidRPr="00C85493">
              <w:rPr>
                <w:rFonts w:ascii="Times New Roman" w:hAnsi="Times New Roman" w:cs="Times New Roman"/>
                <w:sz w:val="24"/>
                <w:szCs w:val="24"/>
              </w:rPr>
              <w:t>СОШ №13</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jc w:val="both"/>
              <w:rPr>
                <w:rFonts w:ascii="Times New Roman" w:hAnsi="Times New Roman" w:cs="Times New Roman"/>
                <w:sz w:val="24"/>
                <w:szCs w:val="24"/>
                <w:highlight w:val="yellow"/>
              </w:rPr>
            </w:pPr>
            <w:r w:rsidRPr="00C85493">
              <w:rPr>
                <w:rFonts w:ascii="Times New Roman" w:hAnsi="Times New Roman" w:cs="Times New Roman"/>
                <w:sz w:val="24"/>
                <w:szCs w:val="24"/>
              </w:rPr>
              <w:t>Гимназия №76</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№31</w:t>
            </w:r>
          </w:p>
        </w:tc>
        <w:tc>
          <w:tcPr>
            <w:tcW w:w="1974" w:type="dxa"/>
          </w:tcPr>
          <w:p w:rsidR="00925E92" w:rsidRPr="00C85493" w:rsidRDefault="00925E92" w:rsidP="00B02D74">
            <w:pPr>
              <w:rPr>
                <w:sz w:val="24"/>
                <w:szCs w:val="24"/>
              </w:rPr>
            </w:pPr>
            <w:r w:rsidRPr="00C85493">
              <w:rPr>
                <w:rFonts w:ascii="Times New Roman" w:hAnsi="Times New Roman" w:cs="Times New Roman"/>
                <w:sz w:val="24"/>
                <w:szCs w:val="24"/>
              </w:rPr>
              <w:t>СОШ №20</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jc w:val="both"/>
              <w:rPr>
                <w:rFonts w:ascii="Times New Roman" w:hAnsi="Times New Roman" w:cs="Times New Roman"/>
                <w:sz w:val="24"/>
                <w:szCs w:val="24"/>
              </w:rPr>
            </w:pPr>
            <w:r w:rsidRPr="00C85493">
              <w:rPr>
                <w:rFonts w:ascii="Times New Roman" w:hAnsi="Times New Roman" w:cs="Times New Roman"/>
                <w:sz w:val="24"/>
                <w:szCs w:val="24"/>
              </w:rPr>
              <w:t>Лицей №22</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№38</w:t>
            </w:r>
          </w:p>
        </w:tc>
        <w:tc>
          <w:tcPr>
            <w:tcW w:w="1974" w:type="dxa"/>
          </w:tcPr>
          <w:p w:rsidR="00925E92" w:rsidRPr="00C85493" w:rsidRDefault="00925E92" w:rsidP="00B02D74">
            <w:pPr>
              <w:rPr>
                <w:sz w:val="24"/>
                <w:szCs w:val="24"/>
              </w:rPr>
            </w:pPr>
            <w:r w:rsidRPr="00C85493">
              <w:rPr>
                <w:rFonts w:ascii="Times New Roman" w:hAnsi="Times New Roman" w:cs="Times New Roman"/>
                <w:sz w:val="24"/>
                <w:szCs w:val="24"/>
              </w:rPr>
              <w:t>СОШ №25</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rPr>
                <w:rFonts w:ascii="Times New Roman" w:hAnsi="Times New Roman" w:cs="Times New Roman"/>
                <w:sz w:val="24"/>
                <w:szCs w:val="24"/>
              </w:rPr>
            </w:pPr>
            <w:r w:rsidRPr="00C85493">
              <w:rPr>
                <w:rFonts w:ascii="Times New Roman" w:hAnsi="Times New Roman" w:cs="Times New Roman"/>
                <w:sz w:val="24"/>
                <w:szCs w:val="24"/>
              </w:rPr>
              <w:t>Лицей №23</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№66</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№49</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rPr>
                <w:rFonts w:ascii="Times New Roman" w:hAnsi="Times New Roman" w:cs="Times New Roman"/>
                <w:sz w:val="24"/>
                <w:szCs w:val="24"/>
              </w:rPr>
            </w:pPr>
            <w:r w:rsidRPr="00C85493">
              <w:rPr>
                <w:rFonts w:ascii="Times New Roman" w:hAnsi="Times New Roman" w:cs="Times New Roman"/>
                <w:sz w:val="24"/>
                <w:szCs w:val="24"/>
              </w:rPr>
              <w:t>Лицей №59</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№67</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№53</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A23180">
            <w:pPr>
              <w:rPr>
                <w:rFonts w:ascii="Times New Roman" w:hAnsi="Times New Roman" w:cs="Times New Roman"/>
                <w:sz w:val="24"/>
                <w:szCs w:val="24"/>
              </w:rPr>
            </w:pPr>
            <w:r w:rsidRPr="00C85493">
              <w:rPr>
                <w:rFonts w:ascii="Times New Roman" w:hAnsi="Times New Roman" w:cs="Times New Roman"/>
                <w:sz w:val="24"/>
                <w:szCs w:val="24"/>
              </w:rPr>
              <w:t>Лицей №95</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№75</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№82</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rPr>
            </w:pPr>
            <w:r w:rsidRPr="00C85493">
              <w:rPr>
                <w:rFonts w:ascii="Times New Roman" w:hAnsi="Times New Roman" w:cs="Times New Roman"/>
                <w:sz w:val="24"/>
                <w:szCs w:val="24"/>
              </w:rPr>
              <w:t>СОШ №2</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№78</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№85</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2321D4" w:rsidP="00DF2EC3">
            <w:pPr>
              <w:pStyle w:val="a4"/>
              <w:numPr>
                <w:ilvl w:val="0"/>
                <w:numId w:val="10"/>
              </w:numPr>
              <w:rPr>
                <w:rFonts w:ascii="Times New Roman" w:hAnsi="Times New Roman" w:cs="Times New Roman"/>
                <w:sz w:val="24"/>
                <w:szCs w:val="24"/>
              </w:rPr>
            </w:pPr>
            <w:r w:rsidRPr="00C85493">
              <w:rPr>
                <w:rFonts w:ascii="Times New Roman" w:hAnsi="Times New Roman" w:cs="Times New Roman"/>
                <w:sz w:val="24"/>
                <w:szCs w:val="24"/>
              </w:rPr>
              <w:t xml:space="preserve"> </w:t>
            </w:r>
          </w:p>
        </w:tc>
        <w:tc>
          <w:tcPr>
            <w:tcW w:w="2552" w:type="dxa"/>
          </w:tcPr>
          <w:p w:rsidR="00925E92" w:rsidRPr="00C85493" w:rsidRDefault="00925E92" w:rsidP="00B02D74">
            <w:pPr>
              <w:rPr>
                <w:rFonts w:ascii="Times New Roman" w:hAnsi="Times New Roman" w:cs="Times New Roman"/>
                <w:sz w:val="24"/>
                <w:szCs w:val="24"/>
              </w:rPr>
            </w:pPr>
            <w:r w:rsidRPr="00C85493">
              <w:rPr>
                <w:rFonts w:ascii="Times New Roman" w:hAnsi="Times New Roman" w:cs="Times New Roman"/>
                <w:sz w:val="24"/>
                <w:szCs w:val="24"/>
              </w:rPr>
              <w:t>СОШ №4</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№94</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№86</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w:t>
            </w:r>
          </w:p>
        </w:tc>
        <w:tc>
          <w:tcPr>
            <w:tcW w:w="2185" w:type="dxa"/>
          </w:tcPr>
          <w:p w:rsidR="00925E92" w:rsidRPr="00C85493" w:rsidRDefault="00925E92">
            <w:pPr>
              <w:rPr>
                <w:sz w:val="24"/>
                <w:szCs w:val="24"/>
              </w:rPr>
            </w:pPr>
            <w:r w:rsidRPr="00C85493">
              <w:rPr>
                <w:rFonts w:ascii="Times New Roman" w:hAnsi="Times New Roman" w:cs="Times New Roman"/>
                <w:sz w:val="24"/>
                <w:szCs w:val="24"/>
              </w:rPr>
              <w:t>СОШ №100</w:t>
            </w: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№88</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№14</w:t>
            </w:r>
          </w:p>
        </w:tc>
        <w:tc>
          <w:tcPr>
            <w:tcW w:w="2185" w:type="dxa"/>
            <w:vMerge w:val="restart"/>
          </w:tcPr>
          <w:p w:rsidR="00925E92" w:rsidRPr="00C85493" w:rsidRDefault="00925E92">
            <w:pPr>
              <w:rPr>
                <w:sz w:val="24"/>
                <w:szCs w:val="24"/>
              </w:rPr>
            </w:pP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№89</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№18</w:t>
            </w:r>
          </w:p>
        </w:tc>
        <w:tc>
          <w:tcPr>
            <w:tcW w:w="2185" w:type="dxa"/>
            <w:vMerge/>
          </w:tcPr>
          <w:p w:rsidR="00925E92" w:rsidRPr="00C85493" w:rsidRDefault="00925E92">
            <w:pPr>
              <w:rPr>
                <w:sz w:val="24"/>
                <w:szCs w:val="24"/>
              </w:rPr>
            </w:pPr>
          </w:p>
        </w:tc>
        <w:tc>
          <w:tcPr>
            <w:tcW w:w="1974" w:type="dxa"/>
          </w:tcPr>
          <w:p w:rsidR="00925E92" w:rsidRPr="00C85493" w:rsidRDefault="00925E92">
            <w:pPr>
              <w:rPr>
                <w:sz w:val="24"/>
                <w:szCs w:val="24"/>
              </w:rPr>
            </w:pPr>
            <w:r w:rsidRPr="00C85493">
              <w:rPr>
                <w:rFonts w:ascii="Times New Roman" w:hAnsi="Times New Roman" w:cs="Times New Roman"/>
                <w:sz w:val="24"/>
                <w:szCs w:val="24"/>
              </w:rPr>
              <w:t>СОШ №96</w:t>
            </w: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№24</w:t>
            </w:r>
          </w:p>
        </w:tc>
        <w:tc>
          <w:tcPr>
            <w:tcW w:w="2185" w:type="dxa"/>
            <w:vMerge/>
          </w:tcPr>
          <w:p w:rsidR="00925E92" w:rsidRPr="00C85493" w:rsidRDefault="00925E92">
            <w:pPr>
              <w:rPr>
                <w:sz w:val="24"/>
                <w:szCs w:val="24"/>
              </w:rPr>
            </w:pPr>
          </w:p>
        </w:tc>
        <w:tc>
          <w:tcPr>
            <w:tcW w:w="1974" w:type="dxa"/>
            <w:vMerge w:val="restart"/>
          </w:tcPr>
          <w:p w:rsidR="00925E92" w:rsidRPr="00C85493" w:rsidRDefault="00925E92">
            <w:pPr>
              <w:rPr>
                <w:sz w:val="24"/>
                <w:szCs w:val="24"/>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jc w:val="both"/>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№26</w:t>
            </w:r>
          </w:p>
        </w:tc>
        <w:tc>
          <w:tcPr>
            <w:tcW w:w="2185" w:type="dxa"/>
            <w:vMerge/>
          </w:tcPr>
          <w:p w:rsidR="00925E92" w:rsidRPr="00C85493" w:rsidRDefault="00925E92">
            <w:pPr>
              <w:rPr>
                <w:sz w:val="24"/>
                <w:szCs w:val="24"/>
              </w:rPr>
            </w:pPr>
          </w:p>
        </w:tc>
        <w:tc>
          <w:tcPr>
            <w:tcW w:w="1974" w:type="dxa"/>
            <w:vMerge/>
          </w:tcPr>
          <w:p w:rsidR="00925E92" w:rsidRPr="00C85493" w:rsidRDefault="00925E92">
            <w:pPr>
              <w:rPr>
                <w:sz w:val="24"/>
                <w:szCs w:val="24"/>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D57929">
            <w:pPr>
              <w:rPr>
                <w:rFonts w:ascii="Times New Roman" w:hAnsi="Times New Roman" w:cs="Times New Roman"/>
                <w:sz w:val="24"/>
                <w:szCs w:val="24"/>
                <w:highlight w:val="yellow"/>
              </w:rPr>
            </w:pPr>
            <w:r w:rsidRPr="00C85493">
              <w:rPr>
                <w:rFonts w:ascii="Times New Roman" w:hAnsi="Times New Roman" w:cs="Times New Roman"/>
                <w:sz w:val="24"/>
                <w:szCs w:val="24"/>
              </w:rPr>
              <w:t>СОШ №27</w:t>
            </w:r>
          </w:p>
        </w:tc>
        <w:tc>
          <w:tcPr>
            <w:tcW w:w="2185" w:type="dxa"/>
            <w:vMerge/>
          </w:tcPr>
          <w:p w:rsidR="00925E92" w:rsidRPr="00C85493" w:rsidRDefault="00925E92">
            <w:pPr>
              <w:rPr>
                <w:sz w:val="24"/>
                <w:szCs w:val="24"/>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№49</w:t>
            </w:r>
          </w:p>
        </w:tc>
        <w:tc>
          <w:tcPr>
            <w:tcW w:w="2185" w:type="dxa"/>
            <w:vMerge/>
          </w:tcPr>
          <w:p w:rsidR="00925E92" w:rsidRPr="00C85493" w:rsidRDefault="00925E92">
            <w:pPr>
              <w:rPr>
                <w:sz w:val="24"/>
                <w:szCs w:val="24"/>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№53</w:t>
            </w:r>
          </w:p>
        </w:tc>
        <w:tc>
          <w:tcPr>
            <w:tcW w:w="2185" w:type="dxa"/>
            <w:vMerge/>
          </w:tcPr>
          <w:p w:rsidR="00925E92" w:rsidRPr="00C85493" w:rsidRDefault="00925E92">
            <w:pPr>
              <w:rPr>
                <w:sz w:val="24"/>
                <w:szCs w:val="24"/>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№75</w:t>
            </w:r>
          </w:p>
        </w:tc>
        <w:tc>
          <w:tcPr>
            <w:tcW w:w="2185" w:type="dxa"/>
            <w:vMerge/>
          </w:tcPr>
          <w:p w:rsidR="00925E92" w:rsidRPr="00C85493" w:rsidRDefault="00925E92">
            <w:pPr>
              <w:rPr>
                <w:sz w:val="24"/>
                <w:szCs w:val="24"/>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№77</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№79</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№80</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highlight w:val="yellow"/>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D57929">
            <w:pPr>
              <w:rPr>
                <w:rFonts w:ascii="Times New Roman" w:hAnsi="Times New Roman" w:cs="Times New Roman"/>
                <w:sz w:val="24"/>
                <w:szCs w:val="24"/>
                <w:highlight w:val="yellow"/>
              </w:rPr>
            </w:pPr>
            <w:r w:rsidRPr="00C85493">
              <w:rPr>
                <w:rFonts w:ascii="Times New Roman" w:hAnsi="Times New Roman" w:cs="Times New Roman"/>
                <w:sz w:val="24"/>
                <w:szCs w:val="24"/>
              </w:rPr>
              <w:t>СОШ №82</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r w:rsidRPr="00C85493">
              <w:rPr>
                <w:rFonts w:ascii="Times New Roman" w:hAnsi="Times New Roman" w:cs="Times New Roman"/>
                <w:sz w:val="24"/>
                <w:szCs w:val="24"/>
              </w:rPr>
              <w:t>СОШ №83</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r w:rsidR="00925E92" w:rsidRPr="00C85493" w:rsidTr="00B02D74">
        <w:tc>
          <w:tcPr>
            <w:tcW w:w="817" w:type="dxa"/>
          </w:tcPr>
          <w:p w:rsidR="00925E92" w:rsidRPr="00C85493" w:rsidRDefault="00925E92" w:rsidP="00DF2EC3">
            <w:pPr>
              <w:pStyle w:val="a4"/>
              <w:numPr>
                <w:ilvl w:val="0"/>
                <w:numId w:val="10"/>
              </w:numPr>
              <w:rPr>
                <w:rFonts w:ascii="Times New Roman" w:hAnsi="Times New Roman" w:cs="Times New Roman"/>
                <w:sz w:val="24"/>
                <w:szCs w:val="24"/>
              </w:rPr>
            </w:pPr>
          </w:p>
        </w:tc>
        <w:tc>
          <w:tcPr>
            <w:tcW w:w="2552" w:type="dxa"/>
          </w:tcPr>
          <w:p w:rsidR="00925E92" w:rsidRPr="00C85493" w:rsidRDefault="00925E92" w:rsidP="00B02D74">
            <w:pPr>
              <w:rPr>
                <w:rFonts w:ascii="Times New Roman" w:hAnsi="Times New Roman" w:cs="Times New Roman"/>
                <w:sz w:val="24"/>
                <w:szCs w:val="24"/>
                <w:highlight w:val="yellow"/>
              </w:rPr>
            </w:pPr>
            <w:proofErr w:type="gramStart"/>
            <w:r w:rsidRPr="00C85493">
              <w:rPr>
                <w:rFonts w:ascii="Times New Roman" w:hAnsi="Times New Roman" w:cs="Times New Roman"/>
                <w:sz w:val="24"/>
                <w:szCs w:val="24"/>
              </w:rPr>
              <w:t>В(</w:t>
            </w:r>
            <w:proofErr w:type="gramEnd"/>
            <w:r w:rsidRPr="00C85493">
              <w:rPr>
                <w:rFonts w:ascii="Times New Roman" w:hAnsi="Times New Roman" w:cs="Times New Roman"/>
                <w:sz w:val="24"/>
                <w:szCs w:val="24"/>
              </w:rPr>
              <w:t>С)ОШ №1</w:t>
            </w:r>
          </w:p>
        </w:tc>
        <w:tc>
          <w:tcPr>
            <w:tcW w:w="2185" w:type="dxa"/>
            <w:vMerge/>
          </w:tcPr>
          <w:p w:rsidR="00925E92" w:rsidRPr="00C85493" w:rsidRDefault="00925E92" w:rsidP="00B02D74">
            <w:pPr>
              <w:jc w:val="both"/>
              <w:rPr>
                <w:rFonts w:ascii="Times New Roman" w:hAnsi="Times New Roman" w:cs="Times New Roman"/>
                <w:sz w:val="24"/>
                <w:szCs w:val="24"/>
                <w:highlight w:val="yellow"/>
              </w:rPr>
            </w:pPr>
          </w:p>
        </w:tc>
        <w:tc>
          <w:tcPr>
            <w:tcW w:w="1974" w:type="dxa"/>
            <w:vMerge/>
          </w:tcPr>
          <w:p w:rsidR="00925E92" w:rsidRPr="00C85493" w:rsidRDefault="00925E92" w:rsidP="00B02D74">
            <w:pPr>
              <w:rPr>
                <w:sz w:val="24"/>
                <w:szCs w:val="24"/>
              </w:rPr>
            </w:pPr>
          </w:p>
        </w:tc>
        <w:tc>
          <w:tcPr>
            <w:tcW w:w="2043" w:type="dxa"/>
            <w:vMerge/>
          </w:tcPr>
          <w:p w:rsidR="00925E92" w:rsidRPr="00C85493" w:rsidRDefault="00925E92" w:rsidP="00B02D74">
            <w:pPr>
              <w:jc w:val="both"/>
              <w:rPr>
                <w:rFonts w:ascii="Times New Roman" w:hAnsi="Times New Roman" w:cs="Times New Roman"/>
                <w:sz w:val="24"/>
                <w:szCs w:val="24"/>
                <w:highlight w:val="yellow"/>
              </w:rPr>
            </w:pPr>
          </w:p>
        </w:tc>
      </w:tr>
    </w:tbl>
    <w:p w:rsidR="00CF5C56" w:rsidRDefault="00032BFC" w:rsidP="002618E2">
      <w:pPr>
        <w:tabs>
          <w:tab w:val="left" w:pos="851"/>
        </w:tabs>
        <w:rPr>
          <w:rFonts w:ascii="Times New Roman" w:hAnsi="Times New Roman" w:cs="Times New Roman"/>
          <w:sz w:val="24"/>
          <w:szCs w:val="24"/>
        </w:rPr>
      </w:pPr>
      <w:r w:rsidRPr="00C85493">
        <w:rPr>
          <w:rFonts w:ascii="Times New Roman" w:hAnsi="Times New Roman" w:cs="Times New Roman"/>
          <w:sz w:val="24"/>
          <w:szCs w:val="24"/>
        </w:rPr>
        <w:tab/>
      </w:r>
    </w:p>
    <w:p w:rsidR="002134B4" w:rsidRDefault="008D5298" w:rsidP="00822C7C">
      <w:pPr>
        <w:tabs>
          <w:tab w:val="left" w:pos="851"/>
        </w:tabs>
        <w:ind w:firstLine="426"/>
        <w:rPr>
          <w:rFonts w:ascii="Times New Roman" w:hAnsi="Times New Roman" w:cs="Times New Roman"/>
          <w:b/>
          <w:sz w:val="24"/>
          <w:szCs w:val="24"/>
        </w:rPr>
      </w:pPr>
      <w:r w:rsidRPr="00C85493">
        <w:rPr>
          <w:rFonts w:ascii="Times New Roman" w:hAnsi="Times New Roman" w:cs="Times New Roman"/>
          <w:sz w:val="24"/>
          <w:szCs w:val="24"/>
        </w:rPr>
        <w:t xml:space="preserve">В целом средний тестовый балл, полученный учителями литературы, составил 29,4, что соответствует среднему уровню подготовки. </w:t>
      </w:r>
    </w:p>
    <w:p w:rsidR="006421E0" w:rsidRPr="00C85493" w:rsidRDefault="00251484" w:rsidP="006421E0">
      <w:pPr>
        <w:tabs>
          <w:tab w:val="left" w:pos="851"/>
        </w:tabs>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а</w:t>
      </w:r>
      <w:r w:rsidR="006421E0" w:rsidRPr="00C85493">
        <w:rPr>
          <w:rFonts w:ascii="Times New Roman" w:hAnsi="Times New Roman" w:cs="Times New Roman"/>
          <w:b/>
          <w:sz w:val="24"/>
          <w:szCs w:val="24"/>
        </w:rPr>
        <w:t>нглийск</w:t>
      </w:r>
      <w:r w:rsidRPr="00C85493">
        <w:rPr>
          <w:rFonts w:ascii="Times New Roman" w:hAnsi="Times New Roman" w:cs="Times New Roman"/>
          <w:b/>
          <w:sz w:val="24"/>
          <w:szCs w:val="24"/>
        </w:rPr>
        <w:t>ого</w:t>
      </w:r>
      <w:r w:rsidR="006421E0" w:rsidRPr="00C85493">
        <w:rPr>
          <w:rFonts w:ascii="Times New Roman" w:hAnsi="Times New Roman" w:cs="Times New Roman"/>
          <w:b/>
          <w:sz w:val="24"/>
          <w:szCs w:val="24"/>
        </w:rPr>
        <w:t xml:space="preserve"> язык</w:t>
      </w:r>
      <w:r w:rsidRPr="00C85493">
        <w:rPr>
          <w:rFonts w:ascii="Times New Roman" w:hAnsi="Times New Roman" w:cs="Times New Roman"/>
          <w:b/>
          <w:sz w:val="24"/>
          <w:szCs w:val="24"/>
        </w:rPr>
        <w:t>а</w:t>
      </w:r>
    </w:p>
    <w:p w:rsidR="002134B4" w:rsidRDefault="00D80719" w:rsidP="00594B7E">
      <w:pPr>
        <w:spacing w:after="0"/>
        <w:ind w:firstLine="709"/>
        <w:jc w:val="both"/>
        <w:rPr>
          <w:rFonts w:ascii="Times New Roman" w:eastAsia="Calibri" w:hAnsi="Times New Roman" w:cs="Times New Roman"/>
          <w:sz w:val="24"/>
          <w:szCs w:val="24"/>
        </w:rPr>
      </w:pPr>
      <w:r w:rsidRPr="00C85493">
        <w:rPr>
          <w:rFonts w:ascii="Times New Roman" w:hAnsi="Times New Roman" w:cs="Times New Roman"/>
          <w:sz w:val="24"/>
          <w:szCs w:val="24"/>
        </w:rPr>
        <w:tab/>
        <w:t xml:space="preserve">Из 101 учителя английского языка, работающего в выпускных классах в 2016-2017 </w:t>
      </w:r>
      <w:proofErr w:type="spellStart"/>
      <w:r w:rsidRPr="00C85493">
        <w:rPr>
          <w:rFonts w:ascii="Times New Roman" w:hAnsi="Times New Roman" w:cs="Times New Roman"/>
          <w:sz w:val="24"/>
          <w:szCs w:val="24"/>
        </w:rPr>
        <w:t>уч.г</w:t>
      </w:r>
      <w:proofErr w:type="spellEnd"/>
      <w:r w:rsidRPr="00C85493">
        <w:rPr>
          <w:rFonts w:ascii="Times New Roman" w:hAnsi="Times New Roman" w:cs="Times New Roman"/>
          <w:sz w:val="24"/>
          <w:szCs w:val="24"/>
        </w:rPr>
        <w:t>.,  в тестировании принимали участие 98 человек.</w:t>
      </w:r>
      <w:r w:rsidR="00886F18" w:rsidRPr="00C85493">
        <w:rPr>
          <w:rFonts w:ascii="Times New Roman" w:eastAsia="Calibri" w:hAnsi="Times New Roman" w:cs="Times New Roman"/>
          <w:sz w:val="24"/>
          <w:szCs w:val="24"/>
        </w:rPr>
        <w:t xml:space="preserve">                                               </w:t>
      </w:r>
    </w:p>
    <w:p w:rsidR="00886F18" w:rsidRPr="00C85493" w:rsidRDefault="00886F18" w:rsidP="00594B7E">
      <w:pPr>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Диагностическая работа по английскому языку состояла из  3 разделов и 21 задания, различающихся формой и уровнем сложности. </w:t>
      </w:r>
    </w:p>
    <w:p w:rsidR="00886F18" w:rsidRPr="00C85493" w:rsidRDefault="00886F18" w:rsidP="00594B7E">
      <w:pPr>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Тестовая работа состояла из</w:t>
      </w:r>
      <w:r w:rsidR="00C90AAA" w:rsidRPr="00C85493">
        <w:rPr>
          <w:rFonts w:ascii="Times New Roman" w:eastAsia="Calibri" w:hAnsi="Times New Roman" w:cs="Times New Roman"/>
          <w:sz w:val="24"/>
          <w:szCs w:val="24"/>
        </w:rPr>
        <w:t xml:space="preserve"> заданий</w:t>
      </w:r>
      <w:r w:rsidRPr="00C85493">
        <w:rPr>
          <w:rFonts w:ascii="Times New Roman" w:eastAsia="Calibri" w:hAnsi="Times New Roman" w:cs="Times New Roman"/>
          <w:sz w:val="24"/>
          <w:szCs w:val="24"/>
        </w:rPr>
        <w:t>:</w:t>
      </w:r>
    </w:p>
    <w:p w:rsidR="00886F18" w:rsidRPr="00C85493" w:rsidRDefault="00886F18" w:rsidP="00594B7E">
      <w:pPr>
        <w:pStyle w:val="a4"/>
        <w:numPr>
          <w:ilvl w:val="0"/>
          <w:numId w:val="23"/>
        </w:numPr>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с кратким ответом;</w:t>
      </w:r>
    </w:p>
    <w:p w:rsidR="00C90AAA" w:rsidRPr="00C85493" w:rsidRDefault="00C90AAA" w:rsidP="00594B7E">
      <w:pPr>
        <w:pStyle w:val="a4"/>
        <w:numPr>
          <w:ilvl w:val="0"/>
          <w:numId w:val="23"/>
        </w:numPr>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с развернутым ответом;</w:t>
      </w:r>
    </w:p>
    <w:p w:rsidR="00886F18" w:rsidRPr="00C85493" w:rsidRDefault="00886F18" w:rsidP="00594B7E">
      <w:pPr>
        <w:pStyle w:val="a4"/>
        <w:numPr>
          <w:ilvl w:val="0"/>
          <w:numId w:val="23"/>
        </w:numPr>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на заполнение пропуска в связанном тексте путем преобразования предложе</w:t>
      </w:r>
      <w:r w:rsidRPr="00C85493">
        <w:rPr>
          <w:rFonts w:ascii="Times New Roman" w:eastAsia="Calibri" w:hAnsi="Times New Roman" w:cs="Times New Roman"/>
          <w:sz w:val="24"/>
          <w:szCs w:val="24"/>
        </w:rPr>
        <w:t>н</w:t>
      </w:r>
      <w:r w:rsidRPr="00C85493">
        <w:rPr>
          <w:rFonts w:ascii="Times New Roman" w:eastAsia="Calibri" w:hAnsi="Times New Roman" w:cs="Times New Roman"/>
          <w:sz w:val="24"/>
          <w:szCs w:val="24"/>
        </w:rPr>
        <w:t>ной начальной формы слова в нужную грамматическую форму;</w:t>
      </w:r>
    </w:p>
    <w:p w:rsidR="00886F18" w:rsidRPr="00C85493" w:rsidRDefault="00886F18" w:rsidP="00594B7E">
      <w:pPr>
        <w:pStyle w:val="a4"/>
        <w:numPr>
          <w:ilvl w:val="0"/>
          <w:numId w:val="23"/>
        </w:numPr>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на заполнение пропуска в связанном тексте путем образования родственного слова от предложенного опорного слова</w:t>
      </w:r>
      <w:r w:rsidR="00C90AAA" w:rsidRPr="00C85493">
        <w:rPr>
          <w:rFonts w:ascii="Times New Roman" w:eastAsia="Calibri" w:hAnsi="Times New Roman" w:cs="Times New Roman"/>
          <w:sz w:val="24"/>
          <w:szCs w:val="24"/>
        </w:rPr>
        <w:t>.</w:t>
      </w:r>
    </w:p>
    <w:p w:rsidR="00886F18" w:rsidRPr="00C85493" w:rsidRDefault="00886F18" w:rsidP="00594B7E">
      <w:pPr>
        <w:autoSpaceDE w:val="0"/>
        <w:autoSpaceDN w:val="0"/>
        <w:adjustRightInd w:val="0"/>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В тесты включены  элементы содержания из следующих разделов (тем) курса: «Чт</w:t>
      </w:r>
      <w:r w:rsidRPr="00C85493">
        <w:rPr>
          <w:rFonts w:ascii="Times New Roman" w:eastAsia="Calibri" w:hAnsi="Times New Roman" w:cs="Times New Roman"/>
          <w:sz w:val="24"/>
          <w:szCs w:val="24"/>
        </w:rPr>
        <w:t>е</w:t>
      </w:r>
      <w:r w:rsidRPr="00C85493">
        <w:rPr>
          <w:rFonts w:ascii="Times New Roman" w:eastAsia="Calibri" w:hAnsi="Times New Roman" w:cs="Times New Roman"/>
          <w:sz w:val="24"/>
          <w:szCs w:val="24"/>
        </w:rPr>
        <w:t xml:space="preserve">ние», «Грамматика и лексика», «Личное письмо».         </w:t>
      </w:r>
    </w:p>
    <w:p w:rsidR="00886F18" w:rsidRPr="00C85493" w:rsidRDefault="00886F18" w:rsidP="00594B7E">
      <w:pPr>
        <w:tabs>
          <w:tab w:val="left" w:pos="540"/>
        </w:tabs>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Тест по структуре и содержанию соответствовал  требованиям ФКГОС по английскому языку и структуре ЕГЭ,  но отсутствовали разделы «</w:t>
      </w:r>
      <w:proofErr w:type="spellStart"/>
      <w:r w:rsidRPr="00C85493">
        <w:rPr>
          <w:rFonts w:ascii="Times New Roman" w:eastAsia="Calibri" w:hAnsi="Times New Roman" w:cs="Times New Roman"/>
          <w:sz w:val="24"/>
          <w:szCs w:val="24"/>
        </w:rPr>
        <w:t>Аудирование</w:t>
      </w:r>
      <w:proofErr w:type="spellEnd"/>
      <w:r w:rsidRPr="00C85493">
        <w:rPr>
          <w:rFonts w:ascii="Times New Roman" w:eastAsia="Calibri" w:hAnsi="Times New Roman" w:cs="Times New Roman"/>
          <w:sz w:val="24"/>
          <w:szCs w:val="24"/>
        </w:rPr>
        <w:t>», «Письмо-эссе», «Устная часть».</w:t>
      </w:r>
    </w:p>
    <w:p w:rsidR="00886F18" w:rsidRPr="00C85493" w:rsidRDefault="00886F18" w:rsidP="00594B7E">
      <w:pPr>
        <w:tabs>
          <w:tab w:val="left" w:pos="540"/>
        </w:tabs>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Продолжительность выполнения теста </w:t>
      </w:r>
      <w:r w:rsidRPr="00C85493">
        <w:rPr>
          <w:rFonts w:ascii="Times New Roman" w:eastAsia="Calibri" w:hAnsi="Times New Roman" w:cs="Times New Roman"/>
          <w:b/>
          <w:sz w:val="24"/>
          <w:szCs w:val="24"/>
        </w:rPr>
        <w:t xml:space="preserve">60 </w:t>
      </w:r>
      <w:r w:rsidRPr="00C85493">
        <w:rPr>
          <w:rFonts w:ascii="Times New Roman" w:eastAsia="Calibri" w:hAnsi="Times New Roman" w:cs="Times New Roman"/>
          <w:sz w:val="24"/>
          <w:szCs w:val="24"/>
        </w:rPr>
        <w:t>минут (время выполнения ЕГЭ  по англи</w:t>
      </w:r>
      <w:r w:rsidRPr="00C85493">
        <w:rPr>
          <w:rFonts w:ascii="Times New Roman" w:eastAsia="Calibri" w:hAnsi="Times New Roman" w:cs="Times New Roman"/>
          <w:sz w:val="24"/>
          <w:szCs w:val="24"/>
        </w:rPr>
        <w:t>й</w:t>
      </w:r>
      <w:r w:rsidRPr="00C85493">
        <w:rPr>
          <w:rFonts w:ascii="Times New Roman" w:eastAsia="Calibri" w:hAnsi="Times New Roman" w:cs="Times New Roman"/>
          <w:sz w:val="24"/>
          <w:szCs w:val="24"/>
        </w:rPr>
        <w:t xml:space="preserve">скому языку  для выпускников составляет </w:t>
      </w:r>
      <w:r w:rsidRPr="00C85493">
        <w:rPr>
          <w:rFonts w:ascii="Times New Roman" w:eastAsia="Calibri" w:hAnsi="Times New Roman" w:cs="Times New Roman"/>
          <w:b/>
          <w:sz w:val="24"/>
          <w:szCs w:val="24"/>
        </w:rPr>
        <w:t xml:space="preserve">180 </w:t>
      </w:r>
      <w:r w:rsidRPr="00C85493">
        <w:rPr>
          <w:rFonts w:ascii="Times New Roman" w:eastAsia="Calibri" w:hAnsi="Times New Roman" w:cs="Times New Roman"/>
          <w:sz w:val="24"/>
          <w:szCs w:val="24"/>
        </w:rPr>
        <w:t>мин). Работы оценивались по критериям оцен</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вания выполнения заданий в соответствии с рекомендациями  ФИПИ-2017</w:t>
      </w:r>
      <w:r w:rsidR="00C90AAA" w:rsidRPr="00C85493">
        <w:rPr>
          <w:rFonts w:ascii="Times New Roman" w:eastAsia="Calibri" w:hAnsi="Times New Roman" w:cs="Times New Roman"/>
          <w:sz w:val="24"/>
          <w:szCs w:val="24"/>
        </w:rPr>
        <w:t xml:space="preserve"> </w:t>
      </w:r>
      <w:r w:rsidRPr="00C85493">
        <w:rPr>
          <w:rFonts w:ascii="Times New Roman" w:eastAsia="Calibri" w:hAnsi="Times New Roman" w:cs="Times New Roman"/>
          <w:sz w:val="24"/>
          <w:szCs w:val="24"/>
        </w:rPr>
        <w:t>г.</w:t>
      </w:r>
    </w:p>
    <w:p w:rsidR="00886F18" w:rsidRPr="00C85493" w:rsidRDefault="00886F18" w:rsidP="00594B7E">
      <w:p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Результаты участников  тестирования были разделены на 3 уровня:</w:t>
      </w:r>
    </w:p>
    <w:p w:rsidR="00886F18" w:rsidRPr="00C85493" w:rsidRDefault="00886F18" w:rsidP="00594B7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15 - 17 баллов;</w:t>
      </w:r>
    </w:p>
    <w:p w:rsidR="00886F18" w:rsidRPr="00C85493" w:rsidRDefault="00886F18" w:rsidP="00594B7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18 - 20 баллов;</w:t>
      </w:r>
    </w:p>
    <w:p w:rsidR="00886F18" w:rsidRPr="00C85493" w:rsidRDefault="00886F18" w:rsidP="00594B7E">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21- 26 баллов.</w:t>
      </w:r>
    </w:p>
    <w:p w:rsidR="00886F18" w:rsidRPr="00C85493" w:rsidRDefault="00C90AAA" w:rsidP="00594B7E">
      <w:pPr>
        <w:tabs>
          <w:tab w:val="left" w:pos="851"/>
        </w:tabs>
        <w:spacing w:after="0"/>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Pr="00C85493">
        <w:rPr>
          <w:rFonts w:ascii="Times New Roman" w:hAnsi="Times New Roman" w:cs="Times New Roman"/>
          <w:sz w:val="24"/>
          <w:szCs w:val="24"/>
        </w:rPr>
        <w:tab/>
      </w:r>
    </w:p>
    <w:p w:rsidR="006421E0" w:rsidRPr="00C85493" w:rsidRDefault="00C90AAA" w:rsidP="00594B7E">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D80719" w:rsidRPr="00C85493">
        <w:rPr>
          <w:rFonts w:ascii="Times New Roman" w:hAnsi="Times New Roman" w:cs="Times New Roman"/>
          <w:sz w:val="24"/>
          <w:szCs w:val="24"/>
        </w:rPr>
        <w:t xml:space="preserve"> Высокий уровень знаний продемонстрировали 70 педагогов. Максимальный тестовый балл набрали 17 учителей</w:t>
      </w:r>
      <w:r w:rsidR="00637689" w:rsidRPr="00C85493">
        <w:rPr>
          <w:rFonts w:ascii="Times New Roman" w:hAnsi="Times New Roman" w:cs="Times New Roman"/>
          <w:sz w:val="24"/>
          <w:szCs w:val="24"/>
        </w:rPr>
        <w:t xml:space="preserve"> (гимназия «Ш</w:t>
      </w:r>
      <w:r w:rsidR="00822C7C">
        <w:rPr>
          <w:rFonts w:ascii="Times New Roman" w:hAnsi="Times New Roman" w:cs="Times New Roman"/>
          <w:sz w:val="24"/>
          <w:szCs w:val="24"/>
        </w:rPr>
        <w:t>кола бизнеса</w:t>
      </w:r>
      <w:r w:rsidR="00637689" w:rsidRPr="00C85493">
        <w:rPr>
          <w:rFonts w:ascii="Times New Roman" w:hAnsi="Times New Roman" w:cs="Times New Roman"/>
          <w:sz w:val="24"/>
          <w:szCs w:val="24"/>
        </w:rPr>
        <w:t>», гимназия №1, гимназия №16, гимназия №76, гимназия №8, лицей №23, лицей №59,</w:t>
      </w:r>
      <w:r w:rsidR="00260411" w:rsidRPr="00C85493">
        <w:rPr>
          <w:rFonts w:ascii="Times New Roman" w:hAnsi="Times New Roman" w:cs="Times New Roman"/>
          <w:sz w:val="24"/>
          <w:szCs w:val="24"/>
        </w:rPr>
        <w:t xml:space="preserve"> лицей №95,</w:t>
      </w:r>
      <w:r w:rsidR="00637689" w:rsidRPr="00C85493">
        <w:rPr>
          <w:rFonts w:ascii="Times New Roman" w:hAnsi="Times New Roman" w:cs="Times New Roman"/>
          <w:sz w:val="24"/>
          <w:szCs w:val="24"/>
        </w:rPr>
        <w:t>СОШ №10, СОШ</w:t>
      </w:r>
      <w:r w:rsidR="00260411" w:rsidRPr="00C85493">
        <w:rPr>
          <w:rFonts w:ascii="Times New Roman" w:hAnsi="Times New Roman" w:cs="Times New Roman"/>
          <w:sz w:val="24"/>
          <w:szCs w:val="24"/>
        </w:rPr>
        <w:t xml:space="preserve"> </w:t>
      </w:r>
      <w:r w:rsidR="00637689" w:rsidRPr="00C85493">
        <w:rPr>
          <w:rFonts w:ascii="Times New Roman" w:hAnsi="Times New Roman" w:cs="Times New Roman"/>
          <w:sz w:val="24"/>
          <w:szCs w:val="24"/>
        </w:rPr>
        <w:t>№25, СОШ</w:t>
      </w:r>
      <w:r w:rsidR="00260411" w:rsidRPr="00C85493">
        <w:rPr>
          <w:rFonts w:ascii="Times New Roman" w:hAnsi="Times New Roman" w:cs="Times New Roman"/>
          <w:sz w:val="24"/>
          <w:szCs w:val="24"/>
        </w:rPr>
        <w:t xml:space="preserve"> </w:t>
      </w:r>
      <w:r w:rsidR="00637689" w:rsidRPr="00C85493">
        <w:rPr>
          <w:rFonts w:ascii="Times New Roman" w:hAnsi="Times New Roman" w:cs="Times New Roman"/>
          <w:sz w:val="24"/>
          <w:szCs w:val="24"/>
        </w:rPr>
        <w:t>№65, СОШ</w:t>
      </w:r>
      <w:r w:rsidR="00260411" w:rsidRPr="00C85493">
        <w:rPr>
          <w:rFonts w:ascii="Times New Roman" w:hAnsi="Times New Roman" w:cs="Times New Roman"/>
          <w:sz w:val="24"/>
          <w:szCs w:val="24"/>
        </w:rPr>
        <w:t xml:space="preserve"> </w:t>
      </w:r>
      <w:r w:rsidR="00637689" w:rsidRPr="00C85493">
        <w:rPr>
          <w:rFonts w:ascii="Times New Roman" w:hAnsi="Times New Roman" w:cs="Times New Roman"/>
          <w:sz w:val="24"/>
          <w:szCs w:val="24"/>
        </w:rPr>
        <w:t>№7, СОШ</w:t>
      </w:r>
      <w:r w:rsidR="00260411" w:rsidRPr="00C85493">
        <w:rPr>
          <w:rFonts w:ascii="Times New Roman" w:hAnsi="Times New Roman" w:cs="Times New Roman"/>
          <w:sz w:val="24"/>
          <w:szCs w:val="24"/>
        </w:rPr>
        <w:t xml:space="preserve"> </w:t>
      </w:r>
      <w:r w:rsidR="00637689" w:rsidRPr="00C85493">
        <w:rPr>
          <w:rFonts w:ascii="Times New Roman" w:hAnsi="Times New Roman" w:cs="Times New Roman"/>
          <w:sz w:val="24"/>
          <w:szCs w:val="24"/>
        </w:rPr>
        <w:t>№82)</w:t>
      </w:r>
      <w:r w:rsidR="00D80719" w:rsidRPr="00C85493">
        <w:rPr>
          <w:rFonts w:ascii="Times New Roman" w:hAnsi="Times New Roman" w:cs="Times New Roman"/>
          <w:sz w:val="24"/>
          <w:szCs w:val="24"/>
        </w:rPr>
        <w:t>.</w:t>
      </w:r>
      <w:r w:rsidR="005B49B7" w:rsidRPr="00C85493">
        <w:rPr>
          <w:rFonts w:ascii="Times New Roman" w:hAnsi="Times New Roman" w:cs="Times New Roman"/>
          <w:sz w:val="24"/>
          <w:szCs w:val="24"/>
        </w:rPr>
        <w:t xml:space="preserve"> Не преодолели порог</w:t>
      </w:r>
      <w:r w:rsidR="00D56222" w:rsidRPr="00C85493">
        <w:rPr>
          <w:rFonts w:ascii="Times New Roman" w:hAnsi="Times New Roman" w:cs="Times New Roman"/>
          <w:sz w:val="24"/>
          <w:szCs w:val="24"/>
        </w:rPr>
        <w:t>а</w:t>
      </w:r>
      <w:r w:rsidR="005B49B7" w:rsidRPr="00C85493">
        <w:rPr>
          <w:rFonts w:ascii="Times New Roman" w:hAnsi="Times New Roman" w:cs="Times New Roman"/>
          <w:sz w:val="24"/>
          <w:szCs w:val="24"/>
        </w:rPr>
        <w:t xml:space="preserve"> успешности 5 педагогов. </w:t>
      </w:r>
      <w:r w:rsidR="00260411" w:rsidRPr="00C85493">
        <w:rPr>
          <w:rFonts w:ascii="Times New Roman" w:hAnsi="Times New Roman" w:cs="Times New Roman"/>
          <w:sz w:val="24"/>
          <w:szCs w:val="24"/>
        </w:rPr>
        <w:t>Обобщенные р</w:t>
      </w:r>
      <w:r w:rsidR="005B49B7" w:rsidRPr="00C85493">
        <w:rPr>
          <w:rFonts w:ascii="Times New Roman" w:hAnsi="Times New Roman" w:cs="Times New Roman"/>
          <w:sz w:val="24"/>
          <w:szCs w:val="24"/>
        </w:rPr>
        <w:t>езульт</w:t>
      </w:r>
      <w:r w:rsidR="005B49B7" w:rsidRPr="00C85493">
        <w:rPr>
          <w:rFonts w:ascii="Times New Roman" w:hAnsi="Times New Roman" w:cs="Times New Roman"/>
          <w:sz w:val="24"/>
          <w:szCs w:val="24"/>
        </w:rPr>
        <w:t>а</w:t>
      </w:r>
      <w:r w:rsidR="005B49B7" w:rsidRPr="00C85493">
        <w:rPr>
          <w:rFonts w:ascii="Times New Roman" w:hAnsi="Times New Roman" w:cs="Times New Roman"/>
          <w:sz w:val="24"/>
          <w:szCs w:val="24"/>
        </w:rPr>
        <w:t>ты тестирования отражены на рис.1</w:t>
      </w:r>
    </w:p>
    <w:p w:rsidR="005B49B7" w:rsidRPr="00C85493" w:rsidRDefault="005B49B7" w:rsidP="005B49B7">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A433DB" w:rsidRPr="00C85493" w:rsidRDefault="005B49B7" w:rsidP="00A433DB">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305E8C6" wp14:editId="34BFC886">
            <wp:extent cx="4610637" cy="1622738"/>
            <wp:effectExtent l="0" t="0" r="1905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7689" w:rsidRPr="00C85493" w:rsidRDefault="00A433DB" w:rsidP="00D56222">
      <w:pPr>
        <w:ind w:firstLine="708"/>
        <w:jc w:val="both"/>
        <w:rPr>
          <w:rFonts w:ascii="Times New Roman" w:hAnsi="Times New Roman" w:cs="Times New Roman"/>
          <w:sz w:val="24"/>
          <w:szCs w:val="24"/>
        </w:rPr>
      </w:pPr>
      <w:r w:rsidRPr="00C85493">
        <w:rPr>
          <w:rFonts w:ascii="Times New Roman" w:hAnsi="Times New Roman" w:cs="Times New Roman"/>
          <w:sz w:val="24"/>
          <w:szCs w:val="24"/>
        </w:rPr>
        <w:t>18% учителей, принявших участие в тестировании, имеют высшую квалификационную категорию</w:t>
      </w:r>
      <w:r w:rsidR="008B5854" w:rsidRPr="00C85493">
        <w:rPr>
          <w:rFonts w:ascii="Times New Roman" w:hAnsi="Times New Roman" w:cs="Times New Roman"/>
          <w:sz w:val="24"/>
          <w:szCs w:val="24"/>
        </w:rPr>
        <w:t>. Все они показали высокий уровень знаний. Доля учителей с первой квалификац</w:t>
      </w:r>
      <w:r w:rsidR="008B5854" w:rsidRPr="00C85493">
        <w:rPr>
          <w:rFonts w:ascii="Times New Roman" w:hAnsi="Times New Roman" w:cs="Times New Roman"/>
          <w:sz w:val="24"/>
          <w:szCs w:val="24"/>
        </w:rPr>
        <w:t>и</w:t>
      </w:r>
      <w:r w:rsidR="008B5854" w:rsidRPr="00C85493">
        <w:rPr>
          <w:rFonts w:ascii="Times New Roman" w:hAnsi="Times New Roman" w:cs="Times New Roman"/>
          <w:sz w:val="24"/>
          <w:szCs w:val="24"/>
        </w:rPr>
        <w:t xml:space="preserve">онной категорией составила 11 %, из них 55% показали высокий уровень знаний, 45 %-средний. </w:t>
      </w:r>
      <w:r w:rsidR="008D56F9" w:rsidRPr="00C85493">
        <w:rPr>
          <w:rFonts w:ascii="Times New Roman" w:hAnsi="Times New Roman" w:cs="Times New Roman"/>
          <w:sz w:val="24"/>
          <w:szCs w:val="24"/>
        </w:rPr>
        <w:t>Результаты работ учителей, аттестованных</w:t>
      </w:r>
      <w:r w:rsidR="008B5854" w:rsidRPr="00C85493">
        <w:rPr>
          <w:rFonts w:ascii="Times New Roman" w:hAnsi="Times New Roman" w:cs="Times New Roman"/>
          <w:sz w:val="24"/>
          <w:szCs w:val="24"/>
        </w:rPr>
        <w:t xml:space="preserve"> на соответствие занимаемой должности</w:t>
      </w:r>
      <w:r w:rsidR="008D56F9" w:rsidRPr="00C85493">
        <w:rPr>
          <w:rFonts w:ascii="Times New Roman" w:hAnsi="Times New Roman" w:cs="Times New Roman"/>
          <w:sz w:val="24"/>
          <w:szCs w:val="24"/>
        </w:rPr>
        <w:t>, и без аттестации ва</w:t>
      </w:r>
      <w:r w:rsidR="007F286C" w:rsidRPr="00C85493">
        <w:rPr>
          <w:rFonts w:ascii="Times New Roman" w:hAnsi="Times New Roman" w:cs="Times New Roman"/>
          <w:sz w:val="24"/>
          <w:szCs w:val="24"/>
        </w:rPr>
        <w:t>рьируются от высокого уровня до низкого. 3 педагога, аттестованных на с</w:t>
      </w:r>
      <w:r w:rsidR="007F286C" w:rsidRPr="00C85493">
        <w:rPr>
          <w:rFonts w:ascii="Times New Roman" w:hAnsi="Times New Roman" w:cs="Times New Roman"/>
          <w:sz w:val="24"/>
          <w:szCs w:val="24"/>
        </w:rPr>
        <w:t>о</w:t>
      </w:r>
      <w:r w:rsidR="007F286C" w:rsidRPr="00C85493">
        <w:rPr>
          <w:rFonts w:ascii="Times New Roman" w:hAnsi="Times New Roman" w:cs="Times New Roman"/>
          <w:sz w:val="24"/>
          <w:szCs w:val="24"/>
        </w:rPr>
        <w:lastRenderedPageBreak/>
        <w:t xml:space="preserve">ответствие занимаемой должности,  и 2 педагога без аттестации не </w:t>
      </w:r>
      <w:r w:rsidR="00637689" w:rsidRPr="00C85493">
        <w:rPr>
          <w:rFonts w:ascii="Times New Roman" w:hAnsi="Times New Roman" w:cs="Times New Roman"/>
          <w:sz w:val="24"/>
          <w:szCs w:val="24"/>
        </w:rPr>
        <w:t xml:space="preserve"> преодолели порог</w:t>
      </w:r>
      <w:r w:rsidR="00D56222" w:rsidRPr="00C85493">
        <w:rPr>
          <w:rFonts w:ascii="Times New Roman" w:hAnsi="Times New Roman" w:cs="Times New Roman"/>
          <w:sz w:val="24"/>
          <w:szCs w:val="24"/>
        </w:rPr>
        <w:t>а</w:t>
      </w:r>
      <w:r w:rsidR="00637689" w:rsidRPr="00C85493">
        <w:rPr>
          <w:rFonts w:ascii="Times New Roman" w:hAnsi="Times New Roman" w:cs="Times New Roman"/>
          <w:sz w:val="24"/>
          <w:szCs w:val="24"/>
        </w:rPr>
        <w:t xml:space="preserve"> успе</w:t>
      </w:r>
      <w:r w:rsidR="00637689" w:rsidRPr="00C85493">
        <w:rPr>
          <w:rFonts w:ascii="Times New Roman" w:hAnsi="Times New Roman" w:cs="Times New Roman"/>
          <w:sz w:val="24"/>
          <w:szCs w:val="24"/>
        </w:rPr>
        <w:t>ш</w:t>
      </w:r>
      <w:r w:rsidR="00637689" w:rsidRPr="00C85493">
        <w:rPr>
          <w:rFonts w:ascii="Times New Roman" w:hAnsi="Times New Roman" w:cs="Times New Roman"/>
          <w:sz w:val="24"/>
          <w:szCs w:val="24"/>
        </w:rPr>
        <w:t>ности. Обобщенные результаты выполнения тесто</w:t>
      </w:r>
      <w:r w:rsidR="00D56222" w:rsidRPr="00C85493">
        <w:rPr>
          <w:rFonts w:ascii="Times New Roman" w:hAnsi="Times New Roman" w:cs="Times New Roman"/>
          <w:sz w:val="24"/>
          <w:szCs w:val="24"/>
        </w:rPr>
        <w:t xml:space="preserve">вой работы </w:t>
      </w:r>
      <w:r w:rsidR="00637689" w:rsidRPr="00C85493">
        <w:rPr>
          <w:rFonts w:ascii="Times New Roman" w:hAnsi="Times New Roman" w:cs="Times New Roman"/>
          <w:sz w:val="24"/>
          <w:szCs w:val="24"/>
        </w:rPr>
        <w:t>в зависимости от аттестации п</w:t>
      </w:r>
      <w:r w:rsidR="00637689" w:rsidRPr="00C85493">
        <w:rPr>
          <w:rFonts w:ascii="Times New Roman" w:hAnsi="Times New Roman" w:cs="Times New Roman"/>
          <w:sz w:val="24"/>
          <w:szCs w:val="24"/>
        </w:rPr>
        <w:t>е</w:t>
      </w:r>
      <w:r w:rsidR="00637689" w:rsidRPr="00C85493">
        <w:rPr>
          <w:rFonts w:ascii="Times New Roman" w:hAnsi="Times New Roman" w:cs="Times New Roman"/>
          <w:sz w:val="24"/>
          <w:szCs w:val="24"/>
        </w:rPr>
        <w:t xml:space="preserve">дагогов представлены </w:t>
      </w:r>
      <w:r w:rsidR="00293F35" w:rsidRPr="00C85493">
        <w:rPr>
          <w:rFonts w:ascii="Times New Roman" w:hAnsi="Times New Roman" w:cs="Times New Roman"/>
          <w:sz w:val="24"/>
          <w:szCs w:val="24"/>
        </w:rPr>
        <w:t>в</w:t>
      </w:r>
      <w:r w:rsidR="00637689" w:rsidRPr="00C85493">
        <w:rPr>
          <w:rFonts w:ascii="Times New Roman" w:hAnsi="Times New Roman" w:cs="Times New Roman"/>
          <w:sz w:val="24"/>
          <w:szCs w:val="24"/>
        </w:rPr>
        <w:t xml:space="preserve">  таб</w:t>
      </w:r>
      <w:r w:rsidR="00D56222" w:rsidRPr="00C85493">
        <w:rPr>
          <w:rFonts w:ascii="Times New Roman" w:hAnsi="Times New Roman" w:cs="Times New Roman"/>
          <w:sz w:val="24"/>
          <w:szCs w:val="24"/>
        </w:rPr>
        <w:t>.</w:t>
      </w:r>
      <w:r w:rsidR="00637689" w:rsidRPr="00C85493">
        <w:rPr>
          <w:rFonts w:ascii="Times New Roman" w:hAnsi="Times New Roman" w:cs="Times New Roman"/>
          <w:sz w:val="24"/>
          <w:szCs w:val="24"/>
        </w:rPr>
        <w:t>1.</w:t>
      </w:r>
    </w:p>
    <w:p w:rsidR="001C1D00" w:rsidRPr="00C85493" w:rsidRDefault="001C1D00" w:rsidP="001C1D00">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4882" w:type="pct"/>
        <w:jc w:val="center"/>
        <w:tblInd w:w="-591" w:type="dxa"/>
        <w:tblLayout w:type="fixed"/>
        <w:tblLook w:val="04A0" w:firstRow="1" w:lastRow="0" w:firstColumn="1" w:lastColumn="0" w:noHBand="0" w:noVBand="1"/>
      </w:tblPr>
      <w:tblGrid>
        <w:gridCol w:w="3392"/>
        <w:gridCol w:w="919"/>
        <w:gridCol w:w="1022"/>
        <w:gridCol w:w="1353"/>
        <w:gridCol w:w="1187"/>
        <w:gridCol w:w="872"/>
        <w:gridCol w:w="1030"/>
      </w:tblGrid>
      <w:tr w:rsidR="0007328E" w:rsidRPr="00C85493" w:rsidTr="002618E2">
        <w:trPr>
          <w:jc w:val="center"/>
        </w:trPr>
        <w:tc>
          <w:tcPr>
            <w:tcW w:w="1735" w:type="pct"/>
            <w:vMerge w:val="restart"/>
          </w:tcPr>
          <w:p w:rsidR="0007328E" w:rsidRPr="00C85493" w:rsidRDefault="0007328E" w:rsidP="001C1D00">
            <w:pPr>
              <w:jc w:val="both"/>
              <w:rPr>
                <w:rFonts w:ascii="Times New Roman" w:hAnsi="Times New Roman" w:cs="Times New Roman"/>
                <w:sz w:val="24"/>
                <w:szCs w:val="24"/>
              </w:rPr>
            </w:pPr>
            <w:r w:rsidRPr="00C85493">
              <w:rPr>
                <w:rFonts w:ascii="Times New Roman" w:hAnsi="Times New Roman" w:cs="Times New Roman"/>
                <w:sz w:val="24"/>
                <w:szCs w:val="24"/>
              </w:rPr>
              <w:t>сведения об аттестации</w:t>
            </w:r>
          </w:p>
        </w:tc>
        <w:tc>
          <w:tcPr>
            <w:tcW w:w="470" w:type="pct"/>
            <w:vMerge w:val="restart"/>
          </w:tcPr>
          <w:p w:rsidR="0007328E" w:rsidRPr="00C85493" w:rsidRDefault="0007328E" w:rsidP="00DA4B17">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2268" w:type="pct"/>
            <w:gridSpan w:val="4"/>
          </w:tcPr>
          <w:p w:rsidR="0007328E" w:rsidRPr="00C85493" w:rsidRDefault="0007328E" w:rsidP="00D56222">
            <w:pPr>
              <w:jc w:val="center"/>
              <w:rPr>
                <w:rFonts w:ascii="Times New Roman" w:hAnsi="Times New Roman" w:cs="Times New Roman"/>
                <w:sz w:val="24"/>
                <w:szCs w:val="24"/>
              </w:rPr>
            </w:pPr>
            <w:r w:rsidRPr="00C85493">
              <w:rPr>
                <w:rFonts w:ascii="Times New Roman" w:hAnsi="Times New Roman" w:cs="Times New Roman"/>
                <w:sz w:val="24"/>
                <w:szCs w:val="24"/>
              </w:rPr>
              <w:t>уровень</w:t>
            </w:r>
            <w:r w:rsidR="00D56222" w:rsidRPr="00C85493">
              <w:rPr>
                <w:rFonts w:ascii="Times New Roman" w:hAnsi="Times New Roman" w:cs="Times New Roman"/>
                <w:sz w:val="24"/>
                <w:szCs w:val="24"/>
              </w:rPr>
              <w:t xml:space="preserve"> (чел.)</w:t>
            </w:r>
          </w:p>
        </w:tc>
        <w:tc>
          <w:tcPr>
            <w:tcW w:w="527" w:type="pct"/>
            <w:vMerge w:val="restart"/>
          </w:tcPr>
          <w:p w:rsidR="0007328E" w:rsidRPr="00C85493" w:rsidRDefault="0007328E" w:rsidP="001C1D00">
            <w:pPr>
              <w:jc w:val="center"/>
              <w:rPr>
                <w:rFonts w:ascii="Times New Roman" w:hAnsi="Times New Roman" w:cs="Times New Roman"/>
                <w:sz w:val="24"/>
                <w:szCs w:val="24"/>
              </w:rPr>
            </w:pPr>
            <w:r w:rsidRPr="00C85493">
              <w:rPr>
                <w:rFonts w:ascii="Times New Roman" w:hAnsi="Times New Roman" w:cs="Times New Roman"/>
                <w:sz w:val="24"/>
                <w:szCs w:val="24"/>
              </w:rPr>
              <w:t>сре</w:t>
            </w:r>
            <w:r w:rsidRPr="00C85493">
              <w:rPr>
                <w:rFonts w:ascii="Times New Roman" w:hAnsi="Times New Roman" w:cs="Times New Roman"/>
                <w:sz w:val="24"/>
                <w:szCs w:val="24"/>
              </w:rPr>
              <w:t>д</w:t>
            </w:r>
            <w:r w:rsidRPr="00C85493">
              <w:rPr>
                <w:rFonts w:ascii="Times New Roman" w:hAnsi="Times New Roman" w:cs="Times New Roman"/>
                <w:sz w:val="24"/>
                <w:szCs w:val="24"/>
              </w:rPr>
              <w:t>ний</w:t>
            </w:r>
          </w:p>
          <w:p w:rsidR="0007328E" w:rsidRPr="00C85493" w:rsidRDefault="0007328E" w:rsidP="001C1D00">
            <w:pPr>
              <w:jc w:val="center"/>
              <w:rPr>
                <w:rFonts w:ascii="Times New Roman" w:hAnsi="Times New Roman" w:cs="Times New Roman"/>
                <w:sz w:val="24"/>
                <w:szCs w:val="24"/>
              </w:rPr>
            </w:pPr>
            <w:r w:rsidRPr="00C85493">
              <w:rPr>
                <w:rFonts w:ascii="Times New Roman" w:hAnsi="Times New Roman" w:cs="Times New Roman"/>
                <w:sz w:val="24"/>
                <w:szCs w:val="24"/>
              </w:rPr>
              <w:t>балл</w:t>
            </w:r>
          </w:p>
        </w:tc>
      </w:tr>
      <w:tr w:rsidR="00D56222" w:rsidRPr="00C85493" w:rsidTr="002618E2">
        <w:trPr>
          <w:jc w:val="center"/>
        </w:trPr>
        <w:tc>
          <w:tcPr>
            <w:tcW w:w="1735" w:type="pct"/>
            <w:vMerge/>
          </w:tcPr>
          <w:p w:rsidR="0007328E" w:rsidRPr="00C85493" w:rsidRDefault="0007328E" w:rsidP="001C1D00">
            <w:pPr>
              <w:jc w:val="both"/>
              <w:rPr>
                <w:rFonts w:ascii="Times New Roman" w:hAnsi="Times New Roman" w:cs="Times New Roman"/>
                <w:sz w:val="24"/>
                <w:szCs w:val="24"/>
              </w:rPr>
            </w:pPr>
          </w:p>
        </w:tc>
        <w:tc>
          <w:tcPr>
            <w:tcW w:w="470" w:type="pct"/>
            <w:vMerge/>
          </w:tcPr>
          <w:p w:rsidR="0007328E" w:rsidRPr="00C85493" w:rsidRDefault="0007328E" w:rsidP="00DA4B17">
            <w:pPr>
              <w:jc w:val="center"/>
              <w:rPr>
                <w:rFonts w:ascii="Times New Roman" w:hAnsi="Times New Roman" w:cs="Times New Roman"/>
                <w:sz w:val="24"/>
                <w:szCs w:val="24"/>
              </w:rPr>
            </w:pPr>
          </w:p>
        </w:tc>
        <w:tc>
          <w:tcPr>
            <w:tcW w:w="523"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выс</w:t>
            </w:r>
            <w:r w:rsidRPr="00C85493">
              <w:rPr>
                <w:rFonts w:ascii="Times New Roman" w:hAnsi="Times New Roman" w:cs="Times New Roman"/>
                <w:sz w:val="24"/>
                <w:szCs w:val="24"/>
              </w:rPr>
              <w:t>о</w:t>
            </w:r>
            <w:r w:rsidRPr="00C85493">
              <w:rPr>
                <w:rFonts w:ascii="Times New Roman" w:hAnsi="Times New Roman" w:cs="Times New Roman"/>
                <w:sz w:val="24"/>
                <w:szCs w:val="24"/>
              </w:rPr>
              <w:t>кий</w:t>
            </w:r>
          </w:p>
        </w:tc>
        <w:tc>
          <w:tcPr>
            <w:tcW w:w="692"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607"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446" w:type="pct"/>
          </w:tcPr>
          <w:p w:rsidR="0007328E" w:rsidRPr="00C85493" w:rsidRDefault="0007328E" w:rsidP="00DA4B17">
            <w:pPr>
              <w:jc w:val="center"/>
              <w:rPr>
                <w:rFonts w:ascii="Times New Roman" w:hAnsi="Times New Roman" w:cs="Times New Roman"/>
                <w:sz w:val="24"/>
                <w:szCs w:val="24"/>
              </w:rPr>
            </w:pPr>
            <w:proofErr w:type="spellStart"/>
            <w:r w:rsidRPr="00C85493">
              <w:rPr>
                <w:rFonts w:ascii="Times New Roman" w:hAnsi="Times New Roman" w:cs="Times New Roman"/>
                <w:sz w:val="24"/>
                <w:szCs w:val="24"/>
              </w:rPr>
              <w:t>нп</w:t>
            </w:r>
            <w:proofErr w:type="spellEnd"/>
          </w:p>
        </w:tc>
        <w:tc>
          <w:tcPr>
            <w:tcW w:w="527" w:type="pct"/>
            <w:vMerge/>
          </w:tcPr>
          <w:p w:rsidR="0007328E" w:rsidRPr="00C85493" w:rsidRDefault="0007328E" w:rsidP="008D56F9">
            <w:pPr>
              <w:jc w:val="center"/>
              <w:rPr>
                <w:rFonts w:ascii="Times New Roman" w:hAnsi="Times New Roman" w:cs="Times New Roman"/>
                <w:sz w:val="24"/>
                <w:szCs w:val="24"/>
              </w:rPr>
            </w:pPr>
          </w:p>
        </w:tc>
      </w:tr>
      <w:tr w:rsidR="00D56222" w:rsidRPr="00C85493" w:rsidTr="002618E2">
        <w:trPr>
          <w:trHeight w:val="432"/>
          <w:jc w:val="center"/>
        </w:trPr>
        <w:tc>
          <w:tcPr>
            <w:tcW w:w="1735" w:type="pct"/>
          </w:tcPr>
          <w:p w:rsidR="0007328E" w:rsidRPr="00C85493" w:rsidRDefault="0007328E" w:rsidP="001C1D00">
            <w:pPr>
              <w:jc w:val="both"/>
              <w:rPr>
                <w:rFonts w:ascii="Times New Roman" w:hAnsi="Times New Roman" w:cs="Times New Roman"/>
                <w:sz w:val="24"/>
                <w:szCs w:val="24"/>
              </w:rPr>
            </w:pPr>
            <w:r w:rsidRPr="00C85493">
              <w:rPr>
                <w:rFonts w:ascii="Times New Roman" w:hAnsi="Times New Roman" w:cs="Times New Roman"/>
                <w:sz w:val="24"/>
                <w:szCs w:val="24"/>
              </w:rPr>
              <w:t>высшая</w:t>
            </w:r>
          </w:p>
        </w:tc>
        <w:tc>
          <w:tcPr>
            <w:tcW w:w="470" w:type="pct"/>
          </w:tcPr>
          <w:p w:rsidR="0007328E" w:rsidRPr="00C85493" w:rsidRDefault="0007328E" w:rsidP="00D56222">
            <w:pPr>
              <w:rPr>
                <w:sz w:val="24"/>
                <w:szCs w:val="24"/>
              </w:rPr>
            </w:pPr>
            <w:r w:rsidRPr="00C85493">
              <w:rPr>
                <w:rFonts w:ascii="Times New Roman" w:hAnsi="Times New Roman" w:cs="Times New Roman"/>
                <w:sz w:val="24"/>
                <w:szCs w:val="24"/>
              </w:rPr>
              <w:t xml:space="preserve"> 18 </w:t>
            </w:r>
          </w:p>
        </w:tc>
        <w:tc>
          <w:tcPr>
            <w:tcW w:w="523" w:type="pct"/>
          </w:tcPr>
          <w:p w:rsidR="0007328E" w:rsidRPr="00C85493" w:rsidRDefault="0007328E" w:rsidP="00D56222">
            <w:pPr>
              <w:jc w:val="center"/>
              <w:rPr>
                <w:rFonts w:ascii="Times New Roman" w:hAnsi="Times New Roman" w:cs="Times New Roman"/>
                <w:sz w:val="24"/>
                <w:szCs w:val="24"/>
              </w:rPr>
            </w:pPr>
            <w:r w:rsidRPr="00C85493">
              <w:rPr>
                <w:rFonts w:ascii="Times New Roman" w:hAnsi="Times New Roman" w:cs="Times New Roman"/>
                <w:sz w:val="24"/>
                <w:szCs w:val="24"/>
              </w:rPr>
              <w:t xml:space="preserve">18 </w:t>
            </w:r>
          </w:p>
        </w:tc>
        <w:tc>
          <w:tcPr>
            <w:tcW w:w="692" w:type="pct"/>
          </w:tcPr>
          <w:p w:rsidR="0007328E" w:rsidRPr="00C85493" w:rsidRDefault="0007328E" w:rsidP="008D56F9">
            <w:pPr>
              <w:jc w:val="center"/>
              <w:rPr>
                <w:sz w:val="24"/>
                <w:szCs w:val="24"/>
              </w:rPr>
            </w:pPr>
            <w:r w:rsidRPr="00C85493">
              <w:rPr>
                <w:sz w:val="24"/>
                <w:szCs w:val="24"/>
              </w:rPr>
              <w:t>-</w:t>
            </w:r>
          </w:p>
        </w:tc>
        <w:tc>
          <w:tcPr>
            <w:tcW w:w="607" w:type="pct"/>
          </w:tcPr>
          <w:p w:rsidR="0007328E" w:rsidRPr="00C85493" w:rsidRDefault="0007328E" w:rsidP="008D56F9">
            <w:pPr>
              <w:jc w:val="center"/>
              <w:rPr>
                <w:sz w:val="24"/>
                <w:szCs w:val="24"/>
              </w:rPr>
            </w:pPr>
            <w:r w:rsidRPr="00C85493">
              <w:rPr>
                <w:sz w:val="24"/>
                <w:szCs w:val="24"/>
              </w:rPr>
              <w:t>-</w:t>
            </w:r>
          </w:p>
        </w:tc>
        <w:tc>
          <w:tcPr>
            <w:tcW w:w="446" w:type="pct"/>
          </w:tcPr>
          <w:p w:rsidR="0007328E" w:rsidRPr="00C85493" w:rsidRDefault="0007328E" w:rsidP="00DA4B17">
            <w:pPr>
              <w:jc w:val="center"/>
              <w:rPr>
                <w:sz w:val="24"/>
                <w:szCs w:val="24"/>
              </w:rPr>
            </w:pPr>
            <w:r w:rsidRPr="00C85493">
              <w:rPr>
                <w:sz w:val="24"/>
                <w:szCs w:val="24"/>
              </w:rPr>
              <w:t>-</w:t>
            </w:r>
          </w:p>
        </w:tc>
        <w:tc>
          <w:tcPr>
            <w:tcW w:w="527"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25,1</w:t>
            </w:r>
          </w:p>
        </w:tc>
      </w:tr>
      <w:tr w:rsidR="00D56222" w:rsidRPr="00C85493" w:rsidTr="002618E2">
        <w:trPr>
          <w:jc w:val="center"/>
        </w:trPr>
        <w:tc>
          <w:tcPr>
            <w:tcW w:w="1735" w:type="pct"/>
          </w:tcPr>
          <w:p w:rsidR="0007328E" w:rsidRPr="00C85493" w:rsidRDefault="0007328E" w:rsidP="001C1D00">
            <w:pPr>
              <w:jc w:val="both"/>
              <w:rPr>
                <w:rFonts w:ascii="Times New Roman" w:hAnsi="Times New Roman" w:cs="Times New Roman"/>
                <w:sz w:val="24"/>
                <w:szCs w:val="24"/>
              </w:rPr>
            </w:pPr>
            <w:r w:rsidRPr="00C85493">
              <w:rPr>
                <w:rFonts w:ascii="Times New Roman" w:hAnsi="Times New Roman" w:cs="Times New Roman"/>
                <w:sz w:val="24"/>
                <w:szCs w:val="24"/>
              </w:rPr>
              <w:t>первая</w:t>
            </w:r>
          </w:p>
        </w:tc>
        <w:tc>
          <w:tcPr>
            <w:tcW w:w="470" w:type="pct"/>
          </w:tcPr>
          <w:p w:rsidR="0007328E" w:rsidRPr="00C85493" w:rsidRDefault="0007328E" w:rsidP="00D56222">
            <w:pPr>
              <w:rPr>
                <w:sz w:val="24"/>
                <w:szCs w:val="24"/>
              </w:rPr>
            </w:pPr>
            <w:r w:rsidRPr="00C85493">
              <w:rPr>
                <w:rFonts w:ascii="Times New Roman" w:hAnsi="Times New Roman" w:cs="Times New Roman"/>
                <w:sz w:val="24"/>
                <w:szCs w:val="24"/>
              </w:rPr>
              <w:t xml:space="preserve">11 </w:t>
            </w:r>
          </w:p>
        </w:tc>
        <w:tc>
          <w:tcPr>
            <w:tcW w:w="523"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6 </w:t>
            </w:r>
          </w:p>
        </w:tc>
        <w:tc>
          <w:tcPr>
            <w:tcW w:w="692" w:type="pct"/>
          </w:tcPr>
          <w:p w:rsidR="0007328E" w:rsidRPr="00C85493" w:rsidRDefault="0007328E" w:rsidP="008D56F9">
            <w:pPr>
              <w:jc w:val="center"/>
              <w:rPr>
                <w:sz w:val="24"/>
                <w:szCs w:val="24"/>
              </w:rPr>
            </w:pPr>
            <w:r w:rsidRPr="00C85493">
              <w:rPr>
                <w:sz w:val="24"/>
                <w:szCs w:val="24"/>
              </w:rPr>
              <w:t>-</w:t>
            </w:r>
          </w:p>
        </w:tc>
        <w:tc>
          <w:tcPr>
            <w:tcW w:w="607"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5 </w:t>
            </w:r>
          </w:p>
        </w:tc>
        <w:tc>
          <w:tcPr>
            <w:tcW w:w="446" w:type="pct"/>
          </w:tcPr>
          <w:p w:rsidR="0007328E" w:rsidRPr="00C85493" w:rsidRDefault="0007328E" w:rsidP="00DA4B17">
            <w:pPr>
              <w:jc w:val="center"/>
              <w:rPr>
                <w:sz w:val="24"/>
                <w:szCs w:val="24"/>
              </w:rPr>
            </w:pPr>
            <w:r w:rsidRPr="00C85493">
              <w:rPr>
                <w:rFonts w:ascii="Times New Roman" w:hAnsi="Times New Roman" w:cs="Times New Roman"/>
                <w:sz w:val="24"/>
                <w:szCs w:val="24"/>
              </w:rPr>
              <w:t>-</w:t>
            </w:r>
          </w:p>
        </w:tc>
        <w:tc>
          <w:tcPr>
            <w:tcW w:w="527"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21,7</w:t>
            </w:r>
          </w:p>
        </w:tc>
      </w:tr>
      <w:tr w:rsidR="00D56222" w:rsidRPr="00C85493" w:rsidTr="002618E2">
        <w:trPr>
          <w:jc w:val="center"/>
        </w:trPr>
        <w:tc>
          <w:tcPr>
            <w:tcW w:w="1735" w:type="pct"/>
          </w:tcPr>
          <w:p w:rsidR="0007328E" w:rsidRPr="00C85493" w:rsidRDefault="0007328E" w:rsidP="003F5B8B">
            <w:pPr>
              <w:jc w:val="both"/>
              <w:rPr>
                <w:rFonts w:ascii="Times New Roman" w:hAnsi="Times New Roman" w:cs="Times New Roman"/>
                <w:sz w:val="24"/>
                <w:szCs w:val="24"/>
              </w:rPr>
            </w:pPr>
            <w:r w:rsidRPr="00C85493">
              <w:rPr>
                <w:rFonts w:ascii="Times New Roman" w:hAnsi="Times New Roman" w:cs="Times New Roman"/>
                <w:sz w:val="24"/>
                <w:szCs w:val="24"/>
              </w:rPr>
              <w:t>соответству</w:t>
            </w:r>
            <w:r w:rsidR="003F5B8B" w:rsidRPr="00C85493">
              <w:rPr>
                <w:rFonts w:ascii="Times New Roman" w:hAnsi="Times New Roman" w:cs="Times New Roman"/>
                <w:sz w:val="24"/>
                <w:szCs w:val="24"/>
              </w:rPr>
              <w:t>ю</w:t>
            </w:r>
            <w:r w:rsidRPr="00C85493">
              <w:rPr>
                <w:rFonts w:ascii="Times New Roman" w:hAnsi="Times New Roman" w:cs="Times New Roman"/>
                <w:sz w:val="24"/>
                <w:szCs w:val="24"/>
              </w:rPr>
              <w:t>т должности</w:t>
            </w:r>
          </w:p>
        </w:tc>
        <w:tc>
          <w:tcPr>
            <w:tcW w:w="470" w:type="pct"/>
          </w:tcPr>
          <w:p w:rsidR="0007328E" w:rsidRPr="00C85493" w:rsidRDefault="0007328E" w:rsidP="00D56222">
            <w:pPr>
              <w:rPr>
                <w:sz w:val="24"/>
                <w:szCs w:val="24"/>
              </w:rPr>
            </w:pPr>
            <w:r w:rsidRPr="00C85493">
              <w:rPr>
                <w:rFonts w:ascii="Times New Roman" w:hAnsi="Times New Roman" w:cs="Times New Roman"/>
                <w:sz w:val="24"/>
                <w:szCs w:val="24"/>
              </w:rPr>
              <w:t xml:space="preserve">53 </w:t>
            </w:r>
          </w:p>
        </w:tc>
        <w:tc>
          <w:tcPr>
            <w:tcW w:w="523"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38 </w:t>
            </w:r>
          </w:p>
        </w:tc>
        <w:tc>
          <w:tcPr>
            <w:tcW w:w="692"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5 </w:t>
            </w:r>
          </w:p>
        </w:tc>
        <w:tc>
          <w:tcPr>
            <w:tcW w:w="607"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7 </w:t>
            </w:r>
          </w:p>
        </w:tc>
        <w:tc>
          <w:tcPr>
            <w:tcW w:w="446"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3 </w:t>
            </w:r>
          </w:p>
        </w:tc>
        <w:tc>
          <w:tcPr>
            <w:tcW w:w="527"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21,6</w:t>
            </w:r>
          </w:p>
        </w:tc>
      </w:tr>
      <w:tr w:rsidR="00D56222" w:rsidRPr="00C85493" w:rsidTr="002618E2">
        <w:trPr>
          <w:jc w:val="center"/>
        </w:trPr>
        <w:tc>
          <w:tcPr>
            <w:tcW w:w="1735" w:type="pct"/>
          </w:tcPr>
          <w:p w:rsidR="0007328E" w:rsidRPr="00C85493" w:rsidRDefault="0007328E" w:rsidP="00D56222">
            <w:pPr>
              <w:jc w:val="both"/>
              <w:rPr>
                <w:rFonts w:ascii="Times New Roman" w:hAnsi="Times New Roman" w:cs="Times New Roman"/>
                <w:sz w:val="24"/>
                <w:szCs w:val="24"/>
              </w:rPr>
            </w:pPr>
            <w:r w:rsidRPr="00C85493">
              <w:rPr>
                <w:rFonts w:ascii="Times New Roman" w:hAnsi="Times New Roman" w:cs="Times New Roman"/>
                <w:sz w:val="24"/>
                <w:szCs w:val="24"/>
              </w:rPr>
              <w:t>без аттестации</w:t>
            </w:r>
          </w:p>
        </w:tc>
        <w:tc>
          <w:tcPr>
            <w:tcW w:w="470" w:type="pct"/>
          </w:tcPr>
          <w:p w:rsidR="0007328E" w:rsidRPr="00C85493" w:rsidRDefault="0007328E" w:rsidP="00D56222">
            <w:pPr>
              <w:rPr>
                <w:sz w:val="24"/>
                <w:szCs w:val="24"/>
              </w:rPr>
            </w:pPr>
            <w:r w:rsidRPr="00C85493">
              <w:rPr>
                <w:rFonts w:ascii="Times New Roman" w:hAnsi="Times New Roman" w:cs="Times New Roman"/>
                <w:sz w:val="24"/>
                <w:szCs w:val="24"/>
              </w:rPr>
              <w:t>16</w:t>
            </w:r>
          </w:p>
        </w:tc>
        <w:tc>
          <w:tcPr>
            <w:tcW w:w="523"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8 </w:t>
            </w:r>
          </w:p>
        </w:tc>
        <w:tc>
          <w:tcPr>
            <w:tcW w:w="692"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3 </w:t>
            </w:r>
          </w:p>
        </w:tc>
        <w:tc>
          <w:tcPr>
            <w:tcW w:w="607"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3 </w:t>
            </w:r>
          </w:p>
        </w:tc>
        <w:tc>
          <w:tcPr>
            <w:tcW w:w="446" w:type="pct"/>
          </w:tcPr>
          <w:p w:rsidR="0007328E" w:rsidRPr="00C85493" w:rsidRDefault="0007328E" w:rsidP="00D56222">
            <w:pPr>
              <w:jc w:val="center"/>
              <w:rPr>
                <w:sz w:val="24"/>
                <w:szCs w:val="24"/>
              </w:rPr>
            </w:pPr>
            <w:r w:rsidRPr="00C85493">
              <w:rPr>
                <w:rFonts w:ascii="Times New Roman" w:hAnsi="Times New Roman" w:cs="Times New Roman"/>
                <w:sz w:val="24"/>
                <w:szCs w:val="24"/>
              </w:rPr>
              <w:t xml:space="preserve">2 </w:t>
            </w:r>
          </w:p>
        </w:tc>
        <w:tc>
          <w:tcPr>
            <w:tcW w:w="527" w:type="pct"/>
          </w:tcPr>
          <w:p w:rsidR="0007328E" w:rsidRPr="00C85493" w:rsidRDefault="0007328E" w:rsidP="008D56F9">
            <w:pPr>
              <w:jc w:val="center"/>
              <w:rPr>
                <w:rFonts w:ascii="Times New Roman" w:hAnsi="Times New Roman" w:cs="Times New Roman"/>
                <w:sz w:val="24"/>
                <w:szCs w:val="24"/>
              </w:rPr>
            </w:pPr>
            <w:r w:rsidRPr="00C85493">
              <w:rPr>
                <w:rFonts w:ascii="Times New Roman" w:hAnsi="Times New Roman" w:cs="Times New Roman"/>
                <w:sz w:val="24"/>
                <w:szCs w:val="24"/>
              </w:rPr>
              <w:t>18,7</w:t>
            </w:r>
          </w:p>
        </w:tc>
      </w:tr>
    </w:tbl>
    <w:p w:rsidR="00260411" w:rsidRPr="00C85493" w:rsidRDefault="00293F35" w:rsidP="00D56222">
      <w:pPr>
        <w:ind w:firstLine="708"/>
        <w:jc w:val="both"/>
        <w:rPr>
          <w:rFonts w:ascii="Times New Roman" w:hAnsi="Times New Roman" w:cs="Times New Roman"/>
          <w:sz w:val="24"/>
          <w:szCs w:val="24"/>
        </w:rPr>
      </w:pPr>
      <w:r w:rsidRPr="00C85493">
        <w:rPr>
          <w:rFonts w:ascii="Times New Roman" w:hAnsi="Times New Roman" w:cs="Times New Roman"/>
          <w:sz w:val="24"/>
          <w:szCs w:val="24"/>
        </w:rPr>
        <w:t>Анализ возраста и рабочего  стажа участников тестирования выявил, что  н</w:t>
      </w:r>
      <w:r w:rsidR="00260411" w:rsidRPr="00C85493">
        <w:rPr>
          <w:rFonts w:ascii="Times New Roman" w:hAnsi="Times New Roman" w:cs="Times New Roman"/>
          <w:sz w:val="24"/>
          <w:szCs w:val="24"/>
        </w:rPr>
        <w:t>аиболее в</w:t>
      </w:r>
      <w:r w:rsidR="00260411" w:rsidRPr="00C85493">
        <w:rPr>
          <w:rFonts w:ascii="Times New Roman" w:hAnsi="Times New Roman" w:cs="Times New Roman"/>
          <w:sz w:val="24"/>
          <w:szCs w:val="24"/>
        </w:rPr>
        <w:t>ы</w:t>
      </w:r>
      <w:r w:rsidR="00260411" w:rsidRPr="00C85493">
        <w:rPr>
          <w:rFonts w:ascii="Times New Roman" w:hAnsi="Times New Roman" w:cs="Times New Roman"/>
          <w:sz w:val="24"/>
          <w:szCs w:val="24"/>
        </w:rPr>
        <w:t>соки</w:t>
      </w:r>
      <w:r w:rsidRPr="00C85493">
        <w:rPr>
          <w:rFonts w:ascii="Times New Roman" w:hAnsi="Times New Roman" w:cs="Times New Roman"/>
          <w:sz w:val="24"/>
          <w:szCs w:val="24"/>
        </w:rPr>
        <w:t>х</w:t>
      </w:r>
      <w:r w:rsidR="00260411" w:rsidRPr="00C85493">
        <w:rPr>
          <w:rFonts w:ascii="Times New Roman" w:hAnsi="Times New Roman" w:cs="Times New Roman"/>
          <w:sz w:val="24"/>
          <w:szCs w:val="24"/>
        </w:rPr>
        <w:t xml:space="preserve"> результат</w:t>
      </w:r>
      <w:r w:rsidRPr="00C85493">
        <w:rPr>
          <w:rFonts w:ascii="Times New Roman" w:hAnsi="Times New Roman" w:cs="Times New Roman"/>
          <w:sz w:val="24"/>
          <w:szCs w:val="24"/>
        </w:rPr>
        <w:t>ов (по средним показателям) достигли педагоги старше 60 лет с опытом раб</w:t>
      </w:r>
      <w:r w:rsidRPr="00C85493">
        <w:rPr>
          <w:rFonts w:ascii="Times New Roman" w:hAnsi="Times New Roman" w:cs="Times New Roman"/>
          <w:sz w:val="24"/>
          <w:szCs w:val="24"/>
        </w:rPr>
        <w:t>о</w:t>
      </w:r>
      <w:r w:rsidRPr="00C85493">
        <w:rPr>
          <w:rFonts w:ascii="Times New Roman" w:hAnsi="Times New Roman" w:cs="Times New Roman"/>
          <w:sz w:val="24"/>
          <w:szCs w:val="24"/>
        </w:rPr>
        <w:t>ты более 30 лет.</w:t>
      </w:r>
      <w:r w:rsidR="002D6DD4" w:rsidRPr="00C85493">
        <w:rPr>
          <w:rFonts w:ascii="Times New Roman" w:hAnsi="Times New Roman" w:cs="Times New Roman"/>
          <w:sz w:val="24"/>
          <w:szCs w:val="24"/>
        </w:rPr>
        <w:t xml:space="preserve"> </w:t>
      </w:r>
      <w:r w:rsidRPr="00C85493">
        <w:rPr>
          <w:rFonts w:ascii="Times New Roman" w:hAnsi="Times New Roman" w:cs="Times New Roman"/>
          <w:sz w:val="24"/>
          <w:szCs w:val="24"/>
        </w:rPr>
        <w:t xml:space="preserve"> Обобщенные данные в разрезе </w:t>
      </w:r>
      <w:r w:rsidR="002A69BF" w:rsidRPr="00C85493">
        <w:rPr>
          <w:rFonts w:ascii="Times New Roman" w:hAnsi="Times New Roman" w:cs="Times New Roman"/>
          <w:sz w:val="24"/>
          <w:szCs w:val="24"/>
        </w:rPr>
        <w:t xml:space="preserve"> </w:t>
      </w:r>
      <w:r w:rsidR="000C6D16" w:rsidRPr="00C85493">
        <w:rPr>
          <w:rFonts w:ascii="Times New Roman" w:hAnsi="Times New Roman" w:cs="Times New Roman"/>
          <w:sz w:val="24"/>
          <w:szCs w:val="24"/>
        </w:rPr>
        <w:t xml:space="preserve">возраста </w:t>
      </w:r>
      <w:r w:rsidR="002A69BF" w:rsidRPr="00C85493">
        <w:rPr>
          <w:rFonts w:ascii="Times New Roman" w:hAnsi="Times New Roman" w:cs="Times New Roman"/>
          <w:sz w:val="24"/>
          <w:szCs w:val="24"/>
        </w:rPr>
        <w:t xml:space="preserve">и </w:t>
      </w:r>
      <w:r w:rsidR="000C6D16" w:rsidRPr="00C85493">
        <w:rPr>
          <w:rFonts w:ascii="Times New Roman" w:hAnsi="Times New Roman" w:cs="Times New Roman"/>
          <w:sz w:val="24"/>
          <w:szCs w:val="24"/>
        </w:rPr>
        <w:t xml:space="preserve">опыта </w:t>
      </w:r>
      <w:r w:rsidR="002A69BF" w:rsidRPr="00C85493">
        <w:rPr>
          <w:rFonts w:ascii="Times New Roman" w:hAnsi="Times New Roman" w:cs="Times New Roman"/>
          <w:sz w:val="24"/>
          <w:szCs w:val="24"/>
        </w:rPr>
        <w:t>отражены на рис.</w:t>
      </w:r>
      <w:r w:rsidR="006E18CC" w:rsidRPr="00C85493">
        <w:rPr>
          <w:rFonts w:ascii="Times New Roman" w:hAnsi="Times New Roman" w:cs="Times New Roman"/>
          <w:sz w:val="24"/>
          <w:szCs w:val="24"/>
        </w:rPr>
        <w:t>2</w:t>
      </w:r>
      <w:r w:rsidR="002A69BF" w:rsidRPr="00C85493">
        <w:rPr>
          <w:rFonts w:ascii="Times New Roman" w:hAnsi="Times New Roman" w:cs="Times New Roman"/>
          <w:sz w:val="24"/>
          <w:szCs w:val="24"/>
        </w:rPr>
        <w:t xml:space="preserve"> и рис.</w:t>
      </w:r>
      <w:r w:rsidR="006E18CC" w:rsidRPr="00C85493">
        <w:rPr>
          <w:rFonts w:ascii="Times New Roman" w:hAnsi="Times New Roman" w:cs="Times New Roman"/>
          <w:sz w:val="24"/>
          <w:szCs w:val="24"/>
        </w:rPr>
        <w:t>3</w:t>
      </w:r>
      <w:r w:rsidR="002A69BF" w:rsidRPr="00C85493">
        <w:rPr>
          <w:rFonts w:ascii="Times New Roman" w:hAnsi="Times New Roman" w:cs="Times New Roman"/>
          <w:sz w:val="24"/>
          <w:szCs w:val="24"/>
        </w:rPr>
        <w:t xml:space="preserve"> соответственно.</w:t>
      </w:r>
    </w:p>
    <w:p w:rsidR="002A69BF" w:rsidRPr="00C85493" w:rsidRDefault="002A69BF" w:rsidP="002A69BF">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w:t>
      </w:r>
      <w:r w:rsidR="006E18CC" w:rsidRPr="00C85493">
        <w:rPr>
          <w:rFonts w:ascii="Times New Roman" w:hAnsi="Times New Roman" w:cs="Times New Roman"/>
          <w:sz w:val="24"/>
          <w:szCs w:val="24"/>
        </w:rPr>
        <w:t>2</w:t>
      </w:r>
    </w:p>
    <w:p w:rsidR="000C6D16" w:rsidRPr="00C85493" w:rsidRDefault="000C6D16" w:rsidP="000C6D16">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BC28D9" w:rsidRPr="00C85493" w:rsidRDefault="000C6D16" w:rsidP="000C6D16">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в зависимости от возраста участников тестирования</w:t>
      </w:r>
    </w:p>
    <w:p w:rsidR="000C6D16" w:rsidRPr="00C85493" w:rsidRDefault="002A69BF" w:rsidP="002618E2">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3C7C994B" wp14:editId="13119935">
            <wp:extent cx="4417453" cy="1803042"/>
            <wp:effectExtent l="0" t="0" r="21590" b="260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6D16" w:rsidRPr="00C85493" w:rsidRDefault="000C6D16" w:rsidP="000C6D16">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w:t>
      </w:r>
      <w:r w:rsidR="006E18CC" w:rsidRPr="00C85493">
        <w:rPr>
          <w:rFonts w:ascii="Times New Roman" w:hAnsi="Times New Roman" w:cs="Times New Roman"/>
          <w:sz w:val="24"/>
          <w:szCs w:val="24"/>
        </w:rPr>
        <w:t>3</w:t>
      </w:r>
    </w:p>
    <w:p w:rsidR="000C6D16" w:rsidRPr="00C85493" w:rsidRDefault="000C6D16" w:rsidP="000C6D16">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0C6D16" w:rsidRPr="00C85493" w:rsidRDefault="000C6D16" w:rsidP="000C6D16">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 xml:space="preserve">в зависимости от </w:t>
      </w:r>
      <w:r w:rsidR="00DA4B17" w:rsidRPr="00C85493">
        <w:rPr>
          <w:rFonts w:ascii="Times New Roman" w:hAnsi="Times New Roman" w:cs="Times New Roman"/>
          <w:sz w:val="24"/>
          <w:szCs w:val="24"/>
        </w:rPr>
        <w:t>стажа работы</w:t>
      </w:r>
      <w:r w:rsidRPr="00C85493">
        <w:rPr>
          <w:rFonts w:ascii="Times New Roman" w:hAnsi="Times New Roman" w:cs="Times New Roman"/>
          <w:sz w:val="24"/>
          <w:szCs w:val="24"/>
        </w:rPr>
        <w:t xml:space="preserve"> участников тестирования</w:t>
      </w:r>
    </w:p>
    <w:p w:rsidR="000C6D16" w:rsidRPr="00C85493" w:rsidRDefault="000C6D16" w:rsidP="000C6D16">
      <w:pPr>
        <w:ind w:firstLine="708"/>
        <w:jc w:val="right"/>
        <w:rPr>
          <w:rFonts w:ascii="Times New Roman" w:hAnsi="Times New Roman" w:cs="Times New Roman"/>
          <w:sz w:val="24"/>
          <w:szCs w:val="24"/>
        </w:rPr>
      </w:pPr>
    </w:p>
    <w:p w:rsidR="000C6D16" w:rsidRPr="00C85493" w:rsidRDefault="000C6D16" w:rsidP="002618E2">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52F3A42" wp14:editId="1FDAABB4">
            <wp:extent cx="4417453" cy="1700011"/>
            <wp:effectExtent l="0" t="0" r="2159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0AAA" w:rsidRPr="00C85493" w:rsidRDefault="009C6849" w:rsidP="00EF18A8">
      <w:pPr>
        <w:tabs>
          <w:tab w:val="left" w:pos="851"/>
        </w:tabs>
        <w:spacing w:after="0"/>
        <w:jc w:val="both"/>
        <w:rPr>
          <w:rFonts w:ascii="Times New Roman" w:hAnsi="Times New Roman" w:cs="Times New Roman"/>
          <w:sz w:val="24"/>
          <w:szCs w:val="24"/>
        </w:rPr>
      </w:pPr>
      <w:r w:rsidRPr="00C85493">
        <w:rPr>
          <w:rFonts w:ascii="Times New Roman" w:hAnsi="Times New Roman" w:cs="Times New Roman"/>
          <w:sz w:val="24"/>
          <w:szCs w:val="24"/>
        </w:rPr>
        <w:tab/>
      </w:r>
      <w:r w:rsidR="00C90AAA" w:rsidRPr="00C85493">
        <w:rPr>
          <w:rFonts w:ascii="Times New Roman" w:hAnsi="Times New Roman" w:cs="Times New Roman"/>
          <w:sz w:val="24"/>
          <w:szCs w:val="24"/>
        </w:rPr>
        <w:t>Высокие показатели сформированности теоретических знаний отмечены по теме «</w:t>
      </w:r>
      <w:r w:rsidR="00C90AAA" w:rsidRPr="00C85493">
        <w:rPr>
          <w:rFonts w:ascii="Times New Roman" w:eastAsia="Calibri" w:hAnsi="Times New Roman" w:cs="Times New Roman"/>
          <w:sz w:val="24"/>
          <w:szCs w:val="24"/>
        </w:rPr>
        <w:t xml:space="preserve">Чтение». </w:t>
      </w:r>
      <w:r w:rsidR="00C90AAA" w:rsidRPr="00C85493">
        <w:rPr>
          <w:rFonts w:ascii="Times New Roman" w:hAnsi="Times New Roman" w:cs="Times New Roman"/>
          <w:sz w:val="24"/>
          <w:szCs w:val="24"/>
        </w:rPr>
        <w:t xml:space="preserve">Вызвали затруднения темы: </w:t>
      </w:r>
      <w:r w:rsidR="00C90AAA" w:rsidRPr="00C85493">
        <w:rPr>
          <w:rFonts w:ascii="Times New Roman" w:eastAsia="Calibri" w:hAnsi="Times New Roman" w:cs="Times New Roman"/>
          <w:sz w:val="24"/>
          <w:szCs w:val="24"/>
        </w:rPr>
        <w:t>«Грамматика и лексика»,</w:t>
      </w:r>
      <w:r w:rsidR="00C90AAA" w:rsidRPr="00C85493">
        <w:rPr>
          <w:rFonts w:ascii="Times New Roman" w:hAnsi="Times New Roman" w:cs="Times New Roman"/>
          <w:sz w:val="24"/>
          <w:szCs w:val="24"/>
        </w:rPr>
        <w:t xml:space="preserve"> «Личное письмо».</w:t>
      </w:r>
    </w:p>
    <w:p w:rsidR="00C90AAA" w:rsidRPr="00C85493" w:rsidRDefault="00C90AAA" w:rsidP="00EF18A8">
      <w:pPr>
        <w:tabs>
          <w:tab w:val="left" w:pos="851"/>
        </w:tabs>
        <w:spacing w:after="0"/>
        <w:rPr>
          <w:rFonts w:ascii="Times New Roman" w:hAnsi="Times New Roman" w:cs="Times New Roman"/>
          <w:sz w:val="24"/>
          <w:szCs w:val="24"/>
        </w:rPr>
      </w:pPr>
      <w:r w:rsidRPr="00C85493">
        <w:rPr>
          <w:rFonts w:ascii="Times New Roman" w:hAnsi="Times New Roman" w:cs="Times New Roman"/>
          <w:sz w:val="24"/>
          <w:szCs w:val="24"/>
        </w:rPr>
        <w:lastRenderedPageBreak/>
        <w:tab/>
        <w:t xml:space="preserve">В целом учителя английского языка показали высокий уровень подготовки. Средний тестовый результат  составил 21,8 балла. </w:t>
      </w:r>
    </w:p>
    <w:p w:rsidR="009C6849" w:rsidRPr="00C85493" w:rsidRDefault="00C90AAA" w:rsidP="00EF18A8">
      <w:pPr>
        <w:tabs>
          <w:tab w:val="left" w:pos="851"/>
        </w:tabs>
        <w:spacing w:after="0"/>
        <w:rPr>
          <w:rFonts w:ascii="Times New Roman" w:hAnsi="Times New Roman" w:cs="Times New Roman"/>
          <w:sz w:val="24"/>
          <w:szCs w:val="24"/>
        </w:rPr>
      </w:pPr>
      <w:r w:rsidRPr="00C85493">
        <w:rPr>
          <w:rFonts w:ascii="Times New Roman" w:hAnsi="Times New Roman" w:cs="Times New Roman"/>
          <w:sz w:val="24"/>
          <w:szCs w:val="24"/>
        </w:rPr>
        <w:tab/>
      </w:r>
      <w:r w:rsidR="001C0E3B" w:rsidRPr="00C85493">
        <w:rPr>
          <w:rFonts w:ascii="Times New Roman" w:hAnsi="Times New Roman" w:cs="Times New Roman"/>
          <w:sz w:val="24"/>
          <w:szCs w:val="24"/>
        </w:rPr>
        <w:t xml:space="preserve">Результаты тестирования по </w:t>
      </w:r>
      <w:r w:rsidR="00032BFC" w:rsidRPr="00C85493">
        <w:rPr>
          <w:rFonts w:ascii="Times New Roman" w:hAnsi="Times New Roman" w:cs="Times New Roman"/>
          <w:sz w:val="24"/>
          <w:szCs w:val="24"/>
        </w:rPr>
        <w:t xml:space="preserve">английскому языку в разрезе </w:t>
      </w:r>
      <w:r w:rsidR="001C0E3B" w:rsidRPr="00C85493">
        <w:rPr>
          <w:rFonts w:ascii="Times New Roman" w:hAnsi="Times New Roman" w:cs="Times New Roman"/>
          <w:sz w:val="24"/>
          <w:szCs w:val="24"/>
        </w:rPr>
        <w:t>общеобразовательны</w:t>
      </w:r>
      <w:r w:rsidR="00032BFC" w:rsidRPr="00C85493">
        <w:rPr>
          <w:rFonts w:ascii="Times New Roman" w:hAnsi="Times New Roman" w:cs="Times New Roman"/>
          <w:sz w:val="24"/>
          <w:szCs w:val="24"/>
        </w:rPr>
        <w:t>х</w:t>
      </w:r>
      <w:r w:rsidR="001C0E3B" w:rsidRPr="00C85493">
        <w:rPr>
          <w:rFonts w:ascii="Times New Roman" w:hAnsi="Times New Roman" w:cs="Times New Roman"/>
          <w:sz w:val="24"/>
          <w:szCs w:val="24"/>
        </w:rPr>
        <w:t xml:space="preserve"> учреждени</w:t>
      </w:r>
      <w:r w:rsidR="00032BFC" w:rsidRPr="00C85493">
        <w:rPr>
          <w:rFonts w:ascii="Times New Roman" w:hAnsi="Times New Roman" w:cs="Times New Roman"/>
          <w:sz w:val="24"/>
          <w:szCs w:val="24"/>
        </w:rPr>
        <w:t>й</w:t>
      </w:r>
      <w:r w:rsidR="001C0E3B" w:rsidRPr="00C85493">
        <w:rPr>
          <w:rFonts w:ascii="Times New Roman" w:hAnsi="Times New Roman" w:cs="Times New Roman"/>
          <w:sz w:val="24"/>
          <w:szCs w:val="24"/>
        </w:rPr>
        <w:t xml:space="preserve"> представлены в </w:t>
      </w:r>
      <w:r w:rsidR="00E14451" w:rsidRPr="00C85493">
        <w:rPr>
          <w:rFonts w:ascii="Times New Roman" w:hAnsi="Times New Roman" w:cs="Times New Roman"/>
          <w:sz w:val="24"/>
          <w:szCs w:val="24"/>
        </w:rPr>
        <w:t>таблице 2.</w:t>
      </w:r>
    </w:p>
    <w:p w:rsidR="00E14451" w:rsidRPr="00C85493" w:rsidRDefault="00E14451" w:rsidP="00E14451">
      <w:pPr>
        <w:jc w:val="right"/>
        <w:rPr>
          <w:rFonts w:ascii="Times New Roman" w:hAnsi="Times New Roman" w:cs="Times New Roman"/>
          <w:sz w:val="24"/>
          <w:szCs w:val="24"/>
        </w:rPr>
      </w:pPr>
      <w:r w:rsidRPr="00C85493">
        <w:rPr>
          <w:rFonts w:ascii="Times New Roman" w:hAnsi="Times New Roman" w:cs="Times New Roman"/>
          <w:sz w:val="24"/>
          <w:szCs w:val="24"/>
        </w:rPr>
        <w:t>Таб.2</w:t>
      </w:r>
    </w:p>
    <w:tbl>
      <w:tblPr>
        <w:tblStyle w:val="a3"/>
        <w:tblW w:w="0" w:type="auto"/>
        <w:tblLook w:val="04A0" w:firstRow="1" w:lastRow="0" w:firstColumn="1" w:lastColumn="0" w:noHBand="0" w:noVBand="1"/>
      </w:tblPr>
      <w:tblGrid>
        <w:gridCol w:w="817"/>
        <w:gridCol w:w="2552"/>
        <w:gridCol w:w="2185"/>
        <w:gridCol w:w="1974"/>
        <w:gridCol w:w="2043"/>
      </w:tblGrid>
      <w:tr w:rsidR="001C0E3B" w:rsidRPr="00C85493" w:rsidTr="00B02D74">
        <w:tc>
          <w:tcPr>
            <w:tcW w:w="817" w:type="dxa"/>
            <w:vMerge w:val="restart"/>
          </w:tcPr>
          <w:p w:rsidR="001C0E3B" w:rsidRPr="00C85493" w:rsidRDefault="001C0E3B" w:rsidP="00B02D74">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1C0E3B" w:rsidRPr="00C85493" w:rsidRDefault="001C0E3B" w:rsidP="00B02D74">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1C0E3B" w:rsidRPr="00C85493" w:rsidTr="00B02D74">
        <w:tc>
          <w:tcPr>
            <w:tcW w:w="817" w:type="dxa"/>
            <w:vMerge/>
          </w:tcPr>
          <w:p w:rsidR="001C0E3B" w:rsidRPr="00C85493" w:rsidRDefault="001C0E3B" w:rsidP="00B02D74">
            <w:pPr>
              <w:jc w:val="center"/>
              <w:rPr>
                <w:rFonts w:ascii="Times New Roman" w:hAnsi="Times New Roman" w:cs="Times New Roman"/>
                <w:b/>
                <w:sz w:val="24"/>
                <w:szCs w:val="24"/>
              </w:rPr>
            </w:pPr>
          </w:p>
        </w:tc>
        <w:tc>
          <w:tcPr>
            <w:tcW w:w="2552" w:type="dxa"/>
          </w:tcPr>
          <w:p w:rsidR="001C0E3B" w:rsidRPr="00C85493" w:rsidRDefault="001C0E3B"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1C0E3B" w:rsidRPr="00C85493" w:rsidRDefault="001C0E3B" w:rsidP="00B02D74">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1974" w:type="dxa"/>
          </w:tcPr>
          <w:p w:rsidR="001C0E3B" w:rsidRPr="00C85493" w:rsidRDefault="001C0E3B" w:rsidP="00B02D74">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2043" w:type="dxa"/>
          </w:tcPr>
          <w:p w:rsidR="001C0E3B" w:rsidRPr="00C85493" w:rsidRDefault="001C0E3B" w:rsidP="00B02D74">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1C0E3B" w:rsidRPr="00C85493" w:rsidTr="00B02D74">
        <w:tc>
          <w:tcPr>
            <w:tcW w:w="817" w:type="dxa"/>
          </w:tcPr>
          <w:p w:rsidR="001C0E3B" w:rsidRPr="00C85493" w:rsidRDefault="001C0E3B" w:rsidP="006E18CC">
            <w:pPr>
              <w:pStyle w:val="a4"/>
              <w:numPr>
                <w:ilvl w:val="0"/>
                <w:numId w:val="28"/>
              </w:numPr>
              <w:tabs>
                <w:tab w:val="left" w:pos="142"/>
              </w:tabs>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«ШБ»</w:t>
            </w:r>
          </w:p>
        </w:tc>
        <w:tc>
          <w:tcPr>
            <w:tcW w:w="2185"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№8</w:t>
            </w:r>
          </w:p>
        </w:tc>
        <w:tc>
          <w:tcPr>
            <w:tcW w:w="1974"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№6</w:t>
            </w:r>
          </w:p>
        </w:tc>
        <w:tc>
          <w:tcPr>
            <w:tcW w:w="2043"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№11</w:t>
            </w: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№1</w:t>
            </w:r>
          </w:p>
        </w:tc>
        <w:tc>
          <w:tcPr>
            <w:tcW w:w="2185"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№12</w:t>
            </w:r>
          </w:p>
        </w:tc>
        <w:tc>
          <w:tcPr>
            <w:tcW w:w="1974"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Лицей №23</w:t>
            </w:r>
          </w:p>
        </w:tc>
        <w:tc>
          <w:tcPr>
            <w:tcW w:w="2043"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№80</w:t>
            </w: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№5</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№13</w:t>
            </w:r>
          </w:p>
        </w:tc>
        <w:tc>
          <w:tcPr>
            <w:tcW w:w="1974"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№4</w:t>
            </w:r>
          </w:p>
        </w:tc>
        <w:tc>
          <w:tcPr>
            <w:tcW w:w="2043"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СОШ№88</w:t>
            </w: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№8</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№28</w:t>
            </w: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№24</w:t>
            </w:r>
          </w:p>
        </w:tc>
        <w:tc>
          <w:tcPr>
            <w:tcW w:w="2043"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№91</w:t>
            </w: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№9</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№77</w:t>
            </w: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№29</w:t>
            </w:r>
          </w:p>
        </w:tc>
        <w:tc>
          <w:tcPr>
            <w:tcW w:w="2043"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№96</w:t>
            </w: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№15</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№86</w:t>
            </w: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№38</w:t>
            </w:r>
          </w:p>
        </w:tc>
        <w:tc>
          <w:tcPr>
            <w:tcW w:w="2043" w:type="dxa"/>
            <w:vMerge w:val="restart"/>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№16</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№89</w:t>
            </w: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№67</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Гимназия №76</w:t>
            </w:r>
          </w:p>
        </w:tc>
        <w:tc>
          <w:tcPr>
            <w:tcW w:w="2185"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№90</w:t>
            </w: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№75</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Лицей №3</w:t>
            </w:r>
          </w:p>
        </w:tc>
        <w:tc>
          <w:tcPr>
            <w:tcW w:w="2185" w:type="dxa"/>
            <w:vMerge w:val="restart"/>
          </w:tcPr>
          <w:p w:rsidR="001C0E3B" w:rsidRPr="00C85493" w:rsidRDefault="001C0E3B" w:rsidP="00B02D74">
            <w:pPr>
              <w:jc w:val="both"/>
              <w:rPr>
                <w:rFonts w:ascii="Times New Roman" w:hAnsi="Times New Roman" w:cs="Times New Roman"/>
                <w:sz w:val="24"/>
                <w:szCs w:val="24"/>
              </w:rPr>
            </w:pP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№78</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Лицей №22</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№82</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Лицей №23</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№87</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Лицей №59</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tcPr>
          <w:p w:rsidR="001C0E3B" w:rsidRPr="00C85493" w:rsidRDefault="001C0E3B" w:rsidP="00B02D74">
            <w:pPr>
              <w:rPr>
                <w:sz w:val="24"/>
                <w:szCs w:val="24"/>
              </w:rPr>
            </w:pPr>
            <w:r w:rsidRPr="00C85493">
              <w:rPr>
                <w:rFonts w:ascii="Times New Roman" w:hAnsi="Times New Roman" w:cs="Times New Roman"/>
                <w:sz w:val="24"/>
                <w:szCs w:val="24"/>
              </w:rPr>
              <w:t>СОШ №100</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Лицей №95</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tcPr>
          <w:p w:rsidR="001C0E3B" w:rsidRPr="00C85493" w:rsidRDefault="001C0E3B" w:rsidP="00B02D74">
            <w:pPr>
              <w:jc w:val="both"/>
              <w:rPr>
                <w:rFonts w:ascii="Times New Roman" w:hAnsi="Times New Roman" w:cs="Times New Roman"/>
                <w:sz w:val="24"/>
                <w:szCs w:val="24"/>
              </w:rPr>
            </w:pPr>
            <w:proofErr w:type="gramStart"/>
            <w:r w:rsidRPr="00C85493">
              <w:rPr>
                <w:rFonts w:ascii="Times New Roman" w:hAnsi="Times New Roman" w:cs="Times New Roman"/>
                <w:sz w:val="24"/>
                <w:szCs w:val="24"/>
              </w:rPr>
              <w:t>В(</w:t>
            </w:r>
            <w:proofErr w:type="gramEnd"/>
            <w:r w:rsidRPr="00C85493">
              <w:rPr>
                <w:rFonts w:ascii="Times New Roman" w:hAnsi="Times New Roman" w:cs="Times New Roman"/>
                <w:sz w:val="24"/>
                <w:szCs w:val="24"/>
              </w:rPr>
              <w:t>С)ОШ №1</w:t>
            </w: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val="restart"/>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№4</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№7</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jc w:val="both"/>
              <w:rPr>
                <w:rFonts w:ascii="Times New Roman" w:hAnsi="Times New Roman" w:cs="Times New Roman"/>
                <w:sz w:val="24"/>
                <w:szCs w:val="24"/>
              </w:rPr>
            </w:pPr>
          </w:p>
        </w:tc>
        <w:tc>
          <w:tcPr>
            <w:tcW w:w="2552" w:type="dxa"/>
          </w:tcPr>
          <w:p w:rsidR="001C0E3B" w:rsidRPr="00C85493" w:rsidRDefault="001C0E3B" w:rsidP="00B02D74">
            <w:pPr>
              <w:jc w:val="both"/>
              <w:rPr>
                <w:rFonts w:ascii="Times New Roman" w:hAnsi="Times New Roman" w:cs="Times New Roman"/>
                <w:sz w:val="24"/>
                <w:szCs w:val="24"/>
              </w:rPr>
            </w:pPr>
            <w:r w:rsidRPr="00C85493">
              <w:rPr>
                <w:rFonts w:ascii="Times New Roman" w:hAnsi="Times New Roman" w:cs="Times New Roman"/>
                <w:sz w:val="24"/>
                <w:szCs w:val="24"/>
              </w:rPr>
              <w:t>СОШ №10</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№11</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№12</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№13</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№14</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№18</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№20</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№24</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№25</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№26</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№27</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№31</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№38</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№49</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№53</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№65</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№66</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№75</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№79</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№80</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№82</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№85</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№89</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r w:rsidR="001C0E3B" w:rsidRPr="00C85493" w:rsidTr="00B02D74">
        <w:tc>
          <w:tcPr>
            <w:tcW w:w="817" w:type="dxa"/>
          </w:tcPr>
          <w:p w:rsidR="001C0E3B" w:rsidRPr="00C85493" w:rsidRDefault="001C0E3B" w:rsidP="006E18CC">
            <w:pPr>
              <w:pStyle w:val="a4"/>
              <w:numPr>
                <w:ilvl w:val="0"/>
                <w:numId w:val="28"/>
              </w:numPr>
              <w:rPr>
                <w:rFonts w:ascii="Times New Roman" w:hAnsi="Times New Roman" w:cs="Times New Roman"/>
                <w:sz w:val="24"/>
                <w:szCs w:val="24"/>
              </w:rPr>
            </w:pPr>
          </w:p>
        </w:tc>
        <w:tc>
          <w:tcPr>
            <w:tcW w:w="2552" w:type="dxa"/>
          </w:tcPr>
          <w:p w:rsidR="001C0E3B" w:rsidRPr="00C85493" w:rsidRDefault="001C0E3B" w:rsidP="00B02D74">
            <w:pPr>
              <w:rPr>
                <w:rFonts w:ascii="Times New Roman" w:hAnsi="Times New Roman" w:cs="Times New Roman"/>
                <w:sz w:val="24"/>
                <w:szCs w:val="24"/>
              </w:rPr>
            </w:pPr>
            <w:r w:rsidRPr="00C85493">
              <w:rPr>
                <w:rFonts w:ascii="Times New Roman" w:hAnsi="Times New Roman" w:cs="Times New Roman"/>
                <w:sz w:val="24"/>
                <w:szCs w:val="24"/>
              </w:rPr>
              <w:t>СОШ №100</w:t>
            </w:r>
          </w:p>
        </w:tc>
        <w:tc>
          <w:tcPr>
            <w:tcW w:w="2185" w:type="dxa"/>
            <w:vMerge/>
          </w:tcPr>
          <w:p w:rsidR="001C0E3B" w:rsidRPr="00C85493" w:rsidRDefault="001C0E3B" w:rsidP="00B02D74">
            <w:pPr>
              <w:jc w:val="both"/>
              <w:rPr>
                <w:rFonts w:ascii="Times New Roman" w:hAnsi="Times New Roman" w:cs="Times New Roman"/>
                <w:sz w:val="24"/>
                <w:szCs w:val="24"/>
              </w:rPr>
            </w:pPr>
          </w:p>
        </w:tc>
        <w:tc>
          <w:tcPr>
            <w:tcW w:w="1974" w:type="dxa"/>
            <w:vMerge/>
          </w:tcPr>
          <w:p w:rsidR="001C0E3B" w:rsidRPr="00C85493" w:rsidRDefault="001C0E3B" w:rsidP="00B02D74">
            <w:pPr>
              <w:jc w:val="both"/>
              <w:rPr>
                <w:rFonts w:ascii="Times New Roman" w:hAnsi="Times New Roman" w:cs="Times New Roman"/>
                <w:sz w:val="24"/>
                <w:szCs w:val="24"/>
              </w:rPr>
            </w:pPr>
          </w:p>
        </w:tc>
        <w:tc>
          <w:tcPr>
            <w:tcW w:w="2043" w:type="dxa"/>
            <w:vMerge/>
          </w:tcPr>
          <w:p w:rsidR="001C0E3B" w:rsidRPr="00C85493" w:rsidRDefault="001C0E3B" w:rsidP="00B02D74">
            <w:pPr>
              <w:jc w:val="both"/>
              <w:rPr>
                <w:rFonts w:ascii="Times New Roman" w:hAnsi="Times New Roman" w:cs="Times New Roman"/>
                <w:sz w:val="24"/>
                <w:szCs w:val="24"/>
              </w:rPr>
            </w:pPr>
          </w:p>
        </w:tc>
      </w:tr>
    </w:tbl>
    <w:p w:rsidR="00E14451" w:rsidRPr="00C85493" w:rsidRDefault="00E14451" w:rsidP="00E14451">
      <w:pPr>
        <w:tabs>
          <w:tab w:val="left" w:pos="851"/>
        </w:tabs>
        <w:rPr>
          <w:rFonts w:ascii="Times New Roman" w:hAnsi="Times New Roman" w:cs="Times New Roman"/>
          <w:sz w:val="24"/>
          <w:szCs w:val="24"/>
        </w:rPr>
      </w:pPr>
    </w:p>
    <w:p w:rsidR="00B65D40" w:rsidRDefault="00B65D40" w:rsidP="000C6D16">
      <w:pPr>
        <w:jc w:val="center"/>
        <w:rPr>
          <w:rFonts w:ascii="Times New Roman" w:hAnsi="Times New Roman" w:cs="Times New Roman"/>
          <w:b/>
          <w:sz w:val="24"/>
          <w:szCs w:val="24"/>
        </w:rPr>
      </w:pPr>
    </w:p>
    <w:p w:rsidR="007332F4" w:rsidRPr="00C85493" w:rsidRDefault="00251484" w:rsidP="000C6D16">
      <w:pPr>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и</w:t>
      </w:r>
      <w:r w:rsidR="00A23180" w:rsidRPr="00C85493">
        <w:rPr>
          <w:rFonts w:ascii="Times New Roman" w:hAnsi="Times New Roman" w:cs="Times New Roman"/>
          <w:b/>
          <w:sz w:val="24"/>
          <w:szCs w:val="24"/>
        </w:rPr>
        <w:t>нформатик</w:t>
      </w:r>
      <w:r w:rsidRPr="00C85493">
        <w:rPr>
          <w:rFonts w:ascii="Times New Roman" w:hAnsi="Times New Roman" w:cs="Times New Roman"/>
          <w:b/>
          <w:sz w:val="24"/>
          <w:szCs w:val="24"/>
        </w:rPr>
        <w:t>и</w:t>
      </w:r>
      <w:r w:rsidR="004F6B0F" w:rsidRPr="00C85493">
        <w:rPr>
          <w:rFonts w:ascii="Times New Roman" w:hAnsi="Times New Roman" w:cs="Times New Roman"/>
          <w:b/>
          <w:sz w:val="24"/>
          <w:szCs w:val="24"/>
        </w:rPr>
        <w:t xml:space="preserve"> и ИКТ</w:t>
      </w:r>
    </w:p>
    <w:p w:rsidR="00C46D94" w:rsidRPr="00C85493" w:rsidRDefault="00744F1C" w:rsidP="00594B7E">
      <w:pPr>
        <w:spacing w:after="0"/>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В 2016-2017 уч. г. в выпускных классах </w:t>
      </w:r>
      <w:r w:rsidR="00C46D94" w:rsidRPr="00C85493">
        <w:rPr>
          <w:rFonts w:ascii="Times New Roman" w:hAnsi="Times New Roman" w:cs="Times New Roman"/>
          <w:sz w:val="24"/>
          <w:szCs w:val="24"/>
        </w:rPr>
        <w:t xml:space="preserve">преподают </w:t>
      </w:r>
      <w:r w:rsidRPr="00C85493">
        <w:rPr>
          <w:rFonts w:ascii="Times New Roman" w:hAnsi="Times New Roman" w:cs="Times New Roman"/>
          <w:sz w:val="24"/>
          <w:szCs w:val="24"/>
        </w:rPr>
        <w:t xml:space="preserve"> </w:t>
      </w:r>
      <w:r w:rsidR="00C46D94" w:rsidRPr="00C85493">
        <w:rPr>
          <w:rFonts w:ascii="Times New Roman" w:hAnsi="Times New Roman" w:cs="Times New Roman"/>
          <w:sz w:val="24"/>
          <w:szCs w:val="24"/>
        </w:rPr>
        <w:t xml:space="preserve">информатику и ИКТ </w:t>
      </w:r>
      <w:r w:rsidRPr="00C85493">
        <w:rPr>
          <w:rFonts w:ascii="Times New Roman" w:hAnsi="Times New Roman" w:cs="Times New Roman"/>
          <w:sz w:val="24"/>
          <w:szCs w:val="24"/>
        </w:rPr>
        <w:t>5</w:t>
      </w:r>
      <w:r w:rsidR="00E73037" w:rsidRPr="00C85493">
        <w:rPr>
          <w:rFonts w:ascii="Times New Roman" w:hAnsi="Times New Roman" w:cs="Times New Roman"/>
          <w:sz w:val="24"/>
          <w:szCs w:val="24"/>
        </w:rPr>
        <w:t>8</w:t>
      </w:r>
      <w:r w:rsidRPr="00C85493">
        <w:rPr>
          <w:rFonts w:ascii="Times New Roman" w:hAnsi="Times New Roman" w:cs="Times New Roman"/>
          <w:sz w:val="24"/>
          <w:szCs w:val="24"/>
        </w:rPr>
        <w:t xml:space="preserve"> учител</w:t>
      </w:r>
      <w:r w:rsidR="00C46D94" w:rsidRPr="00C85493">
        <w:rPr>
          <w:rFonts w:ascii="Times New Roman" w:hAnsi="Times New Roman" w:cs="Times New Roman"/>
          <w:sz w:val="24"/>
          <w:szCs w:val="24"/>
        </w:rPr>
        <w:t>ей</w:t>
      </w:r>
      <w:r w:rsidRPr="00C85493">
        <w:rPr>
          <w:rFonts w:ascii="Times New Roman" w:hAnsi="Times New Roman" w:cs="Times New Roman"/>
          <w:sz w:val="24"/>
          <w:szCs w:val="24"/>
        </w:rPr>
        <w:t>, в тестировании прияли участие 4</w:t>
      </w:r>
      <w:r w:rsidR="00E73037" w:rsidRPr="00C85493">
        <w:rPr>
          <w:rFonts w:ascii="Times New Roman" w:hAnsi="Times New Roman" w:cs="Times New Roman"/>
          <w:sz w:val="24"/>
          <w:szCs w:val="24"/>
        </w:rPr>
        <w:t>8</w:t>
      </w:r>
      <w:r w:rsidRPr="00C85493">
        <w:rPr>
          <w:rFonts w:ascii="Times New Roman" w:hAnsi="Times New Roman" w:cs="Times New Roman"/>
          <w:sz w:val="24"/>
          <w:szCs w:val="24"/>
        </w:rPr>
        <w:t xml:space="preserve"> педагог</w:t>
      </w:r>
      <w:r w:rsidR="00C46D94" w:rsidRPr="00C85493">
        <w:rPr>
          <w:rFonts w:ascii="Times New Roman" w:hAnsi="Times New Roman" w:cs="Times New Roman"/>
          <w:sz w:val="24"/>
          <w:szCs w:val="24"/>
        </w:rPr>
        <w:t>ов</w:t>
      </w:r>
      <w:r w:rsidRPr="00C85493">
        <w:rPr>
          <w:rFonts w:ascii="Times New Roman" w:hAnsi="Times New Roman" w:cs="Times New Roman"/>
          <w:sz w:val="24"/>
          <w:szCs w:val="24"/>
        </w:rPr>
        <w:t>.</w:t>
      </w:r>
    </w:p>
    <w:p w:rsidR="00114857" w:rsidRPr="00C85493" w:rsidRDefault="00114857" w:rsidP="00594B7E">
      <w:pPr>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Диагностическая работа для учителей информатики состояла из двух частей, общее к</w:t>
      </w:r>
      <w:r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личество заданий в проверочной работе – 27.</w:t>
      </w:r>
    </w:p>
    <w:p w:rsidR="00114857" w:rsidRPr="00C85493" w:rsidRDefault="00114857" w:rsidP="00594B7E">
      <w:pPr>
        <w:autoSpaceDE w:val="0"/>
        <w:autoSpaceDN w:val="0"/>
        <w:adjustRightInd w:val="0"/>
        <w:spacing w:after="0"/>
        <w:ind w:firstLine="567"/>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Часть 1 содержала 23 задания базового, повышенного и высокого уровней сложности. Здесь собраны задания с кратким ответом, подразумевающие самостоятельное формулиров</w:t>
      </w:r>
      <w:r w:rsidRPr="00C85493">
        <w:rPr>
          <w:rFonts w:ascii="Times New Roman" w:eastAsia="Calibri" w:hAnsi="Times New Roman" w:cs="Times New Roman"/>
          <w:sz w:val="24"/>
          <w:szCs w:val="24"/>
        </w:rPr>
        <w:t>а</w:t>
      </w:r>
      <w:r w:rsidRPr="00C85493">
        <w:rPr>
          <w:rFonts w:ascii="Times New Roman" w:eastAsia="Calibri" w:hAnsi="Times New Roman" w:cs="Times New Roman"/>
          <w:sz w:val="24"/>
          <w:szCs w:val="24"/>
        </w:rPr>
        <w:t>ние и запись ответа в виде числа или последовательности символов. Задания проверяли мат</w:t>
      </w:r>
      <w:r w:rsidRPr="00C85493">
        <w:rPr>
          <w:rFonts w:ascii="Times New Roman" w:eastAsia="Calibri" w:hAnsi="Times New Roman" w:cs="Times New Roman"/>
          <w:sz w:val="24"/>
          <w:szCs w:val="24"/>
        </w:rPr>
        <w:t>е</w:t>
      </w:r>
      <w:r w:rsidRPr="00C85493">
        <w:rPr>
          <w:rFonts w:ascii="Times New Roman" w:eastAsia="Calibri" w:hAnsi="Times New Roman" w:cs="Times New Roman"/>
          <w:sz w:val="24"/>
          <w:szCs w:val="24"/>
        </w:rPr>
        <w:t>риал всех тематических блоков. В 1 части  12 заданий относятся к базовому уровню, 10 зад</w:t>
      </w:r>
      <w:r w:rsidRPr="00C85493">
        <w:rPr>
          <w:rFonts w:ascii="Times New Roman" w:eastAsia="Calibri" w:hAnsi="Times New Roman" w:cs="Times New Roman"/>
          <w:sz w:val="24"/>
          <w:szCs w:val="24"/>
        </w:rPr>
        <w:t>а</w:t>
      </w:r>
      <w:r w:rsidRPr="00C85493">
        <w:rPr>
          <w:rFonts w:ascii="Times New Roman" w:eastAsia="Calibri" w:hAnsi="Times New Roman" w:cs="Times New Roman"/>
          <w:sz w:val="24"/>
          <w:szCs w:val="24"/>
        </w:rPr>
        <w:t xml:space="preserve">ний к повышенному уровню сложности, 1 задание – к высокому уровню сложности. </w:t>
      </w:r>
    </w:p>
    <w:p w:rsidR="00114857" w:rsidRPr="00C85493" w:rsidRDefault="00114857" w:rsidP="00594B7E">
      <w:pPr>
        <w:autoSpaceDE w:val="0"/>
        <w:autoSpaceDN w:val="0"/>
        <w:adjustRightInd w:val="0"/>
        <w:spacing w:after="0"/>
        <w:ind w:firstLine="567"/>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Часть 2 содержит 4 задания, первое из которых повышенного уровня сложности, остал</w:t>
      </w:r>
      <w:r w:rsidRPr="00C85493">
        <w:rPr>
          <w:rFonts w:ascii="Times New Roman" w:eastAsia="Calibri" w:hAnsi="Times New Roman" w:cs="Times New Roman"/>
          <w:sz w:val="24"/>
          <w:szCs w:val="24"/>
        </w:rPr>
        <w:t>ь</w:t>
      </w:r>
      <w:r w:rsidRPr="00C85493">
        <w:rPr>
          <w:rFonts w:ascii="Times New Roman" w:eastAsia="Calibri" w:hAnsi="Times New Roman" w:cs="Times New Roman"/>
          <w:sz w:val="24"/>
          <w:szCs w:val="24"/>
        </w:rPr>
        <w:t>ные 3 задания - высокого уровня сложности. Задания этой части подразумевали запись разве</w:t>
      </w:r>
      <w:r w:rsidRPr="00C85493">
        <w:rPr>
          <w:rFonts w:ascii="Times New Roman" w:eastAsia="Calibri" w:hAnsi="Times New Roman" w:cs="Times New Roman"/>
          <w:sz w:val="24"/>
          <w:szCs w:val="24"/>
        </w:rPr>
        <w:t>р</w:t>
      </w:r>
      <w:r w:rsidRPr="00C85493">
        <w:rPr>
          <w:rFonts w:ascii="Times New Roman" w:eastAsia="Calibri" w:hAnsi="Times New Roman" w:cs="Times New Roman"/>
          <w:sz w:val="24"/>
          <w:szCs w:val="24"/>
        </w:rPr>
        <w:t>нутого ответа в произвольной форме. Задания части 2 были направлены на проверку сформ</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рованности важнейших умений записи и анализа алгоритмов, предусмотренных требованиями к обязательному уровню подготовки по информатике средних общеобразовательных орган</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заций. Эти умения проверялись на повышенном и высоком уровнях сложности. Также на в</w:t>
      </w:r>
      <w:r w:rsidRPr="00C85493">
        <w:rPr>
          <w:rFonts w:ascii="Times New Roman" w:eastAsia="Calibri" w:hAnsi="Times New Roman" w:cs="Times New Roman"/>
          <w:sz w:val="24"/>
          <w:szCs w:val="24"/>
        </w:rPr>
        <w:t>ы</w:t>
      </w:r>
      <w:r w:rsidRPr="00C85493">
        <w:rPr>
          <w:rFonts w:ascii="Times New Roman" w:eastAsia="Calibri" w:hAnsi="Times New Roman" w:cs="Times New Roman"/>
          <w:sz w:val="24"/>
          <w:szCs w:val="24"/>
        </w:rPr>
        <w:t>соком уровне сложности проверялись умения по теме «Технология программирования».</w:t>
      </w:r>
    </w:p>
    <w:p w:rsidR="00114857" w:rsidRPr="00C85493" w:rsidRDefault="00114857" w:rsidP="00594B7E">
      <w:pPr>
        <w:tabs>
          <w:tab w:val="num" w:pos="1080"/>
        </w:tabs>
        <w:autoSpaceDE w:val="0"/>
        <w:autoSpaceDN w:val="0"/>
        <w:adjustRightInd w:val="0"/>
        <w:spacing w:after="0"/>
        <w:ind w:firstLine="567"/>
        <w:jc w:val="both"/>
        <w:rPr>
          <w:sz w:val="24"/>
          <w:szCs w:val="24"/>
        </w:rPr>
      </w:pPr>
      <w:r w:rsidRPr="00C85493">
        <w:rPr>
          <w:rFonts w:ascii="Times New Roman" w:eastAsia="Calibri" w:hAnsi="Times New Roman" w:cs="Times New Roman"/>
          <w:sz w:val="24"/>
          <w:szCs w:val="24"/>
        </w:rPr>
        <w:t xml:space="preserve">В тесты включены  элементы содержания из следующих тем курса «Информатика и ИКТ»: </w:t>
      </w:r>
      <w:r w:rsidR="0047251B" w:rsidRPr="00C85493">
        <w:rPr>
          <w:rFonts w:ascii="Times New Roman" w:eastAsia="Calibri" w:hAnsi="Times New Roman" w:cs="Times New Roman"/>
          <w:sz w:val="24"/>
          <w:szCs w:val="24"/>
        </w:rPr>
        <w:t>«Е</w:t>
      </w:r>
      <w:r w:rsidRPr="00C85493">
        <w:rPr>
          <w:rFonts w:ascii="Times New Roman" w:eastAsia="Calibri" w:hAnsi="Times New Roman" w:cs="Times New Roman"/>
          <w:sz w:val="24"/>
          <w:szCs w:val="24"/>
        </w:rPr>
        <w:t>диницы измерения информации</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«П</w:t>
      </w:r>
      <w:r w:rsidRPr="00C85493">
        <w:rPr>
          <w:rFonts w:ascii="Times New Roman" w:eastAsia="Calibri" w:hAnsi="Times New Roman" w:cs="Times New Roman"/>
          <w:sz w:val="24"/>
          <w:szCs w:val="24"/>
        </w:rPr>
        <w:t>ринципы кодирования</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«С</w:t>
      </w:r>
      <w:r w:rsidRPr="00C85493">
        <w:rPr>
          <w:rFonts w:ascii="Times New Roman" w:eastAsia="Calibri" w:hAnsi="Times New Roman" w:cs="Times New Roman"/>
          <w:sz w:val="24"/>
          <w:szCs w:val="24"/>
        </w:rPr>
        <w:t>истемы счисления</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«М</w:t>
      </w:r>
      <w:r w:rsidRPr="00C85493">
        <w:rPr>
          <w:rFonts w:ascii="Times New Roman" w:eastAsia="Calibri" w:hAnsi="Times New Roman" w:cs="Times New Roman"/>
          <w:sz w:val="24"/>
          <w:szCs w:val="24"/>
        </w:rPr>
        <w:t>оделирование</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«П</w:t>
      </w:r>
      <w:r w:rsidRPr="00C85493">
        <w:rPr>
          <w:rFonts w:ascii="Times New Roman" w:eastAsia="Calibri" w:hAnsi="Times New Roman" w:cs="Times New Roman"/>
          <w:sz w:val="24"/>
          <w:szCs w:val="24"/>
        </w:rPr>
        <w:t>онятие алгоритма, его свойства, способы записи</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сновные алгори</w:t>
      </w:r>
      <w:r w:rsidRPr="00C85493">
        <w:rPr>
          <w:rFonts w:ascii="Times New Roman" w:eastAsia="Calibri" w:hAnsi="Times New Roman" w:cs="Times New Roman"/>
          <w:sz w:val="24"/>
          <w:szCs w:val="24"/>
        </w:rPr>
        <w:t>т</w:t>
      </w:r>
      <w:r w:rsidRPr="00C85493">
        <w:rPr>
          <w:rFonts w:ascii="Times New Roman" w:eastAsia="Calibri" w:hAnsi="Times New Roman" w:cs="Times New Roman"/>
          <w:sz w:val="24"/>
          <w:szCs w:val="24"/>
        </w:rPr>
        <w:t>мические конструкции</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w:t>
      </w:r>
      <w:r w:rsidR="0047251B"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сновные понятия, используемые в информационных и коммуник</w:t>
      </w:r>
      <w:r w:rsidRPr="00C85493">
        <w:rPr>
          <w:rFonts w:ascii="Times New Roman" w:eastAsia="Calibri" w:hAnsi="Times New Roman" w:cs="Times New Roman"/>
          <w:sz w:val="24"/>
          <w:szCs w:val="24"/>
        </w:rPr>
        <w:t>а</w:t>
      </w:r>
      <w:r w:rsidRPr="00C85493">
        <w:rPr>
          <w:rFonts w:ascii="Times New Roman" w:eastAsia="Calibri" w:hAnsi="Times New Roman" w:cs="Times New Roman"/>
          <w:sz w:val="24"/>
          <w:szCs w:val="24"/>
        </w:rPr>
        <w:t>ционных технологиях</w:t>
      </w:r>
      <w:r w:rsidR="0047251B" w:rsidRPr="00C85493">
        <w:rPr>
          <w:rFonts w:ascii="Times New Roman" w:eastAsia="Calibri" w:hAnsi="Times New Roman" w:cs="Times New Roman"/>
          <w:sz w:val="24"/>
          <w:szCs w:val="24"/>
        </w:rPr>
        <w:t>»</w:t>
      </w:r>
      <w:r w:rsidRPr="00C85493">
        <w:rPr>
          <w:rFonts w:ascii="Times New Roman" w:eastAsia="Calibri" w:hAnsi="Times New Roman" w:cs="Times New Roman"/>
          <w:sz w:val="24"/>
          <w:szCs w:val="24"/>
        </w:rPr>
        <w:t>.</w:t>
      </w:r>
      <w:r w:rsidRPr="00C85493">
        <w:rPr>
          <w:sz w:val="24"/>
          <w:szCs w:val="24"/>
        </w:rPr>
        <w:t xml:space="preserve"> </w:t>
      </w:r>
    </w:p>
    <w:p w:rsidR="00114857" w:rsidRPr="00C85493" w:rsidRDefault="00114857" w:rsidP="00594B7E">
      <w:pPr>
        <w:autoSpaceDE w:val="0"/>
        <w:autoSpaceDN w:val="0"/>
        <w:adjustRightInd w:val="0"/>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w:t>
      </w:r>
      <w:r w:rsidRPr="00C85493">
        <w:rPr>
          <w:rFonts w:ascii="Times New Roman" w:eastAsia="F4,Bold" w:hAnsi="Times New Roman" w:cs="Times New Roman"/>
          <w:sz w:val="24"/>
          <w:szCs w:val="24"/>
        </w:rPr>
        <w:t>Проверочная работа охватывает основное содержание курса информатики и ИКТ, важнейшие его темы, наиболее значимый в них материал, однозначно трактуемый в больши</w:t>
      </w:r>
      <w:r w:rsidRPr="00C85493">
        <w:rPr>
          <w:rFonts w:ascii="Times New Roman" w:eastAsia="F4,Bold" w:hAnsi="Times New Roman" w:cs="Times New Roman"/>
          <w:sz w:val="24"/>
          <w:szCs w:val="24"/>
        </w:rPr>
        <w:t>н</w:t>
      </w:r>
      <w:r w:rsidRPr="00C85493">
        <w:rPr>
          <w:rFonts w:ascii="Times New Roman" w:eastAsia="F4,Bold" w:hAnsi="Times New Roman" w:cs="Times New Roman"/>
          <w:sz w:val="24"/>
          <w:szCs w:val="24"/>
        </w:rPr>
        <w:t>стве преподаваемых в школе вариантов курса информатики и ИКТ.</w:t>
      </w:r>
    </w:p>
    <w:p w:rsidR="00114857" w:rsidRPr="00C85493" w:rsidRDefault="00114857" w:rsidP="00594B7E">
      <w:pPr>
        <w:tabs>
          <w:tab w:val="left" w:pos="540"/>
        </w:tabs>
        <w:spacing w:after="0"/>
        <w:ind w:firstLine="709"/>
        <w:jc w:val="both"/>
        <w:rPr>
          <w:rFonts w:ascii="Times New Roman" w:hAnsi="Times New Roman" w:cs="Times New Roman"/>
          <w:sz w:val="24"/>
          <w:szCs w:val="24"/>
        </w:rPr>
      </w:pPr>
      <w:r w:rsidRPr="00C85493">
        <w:rPr>
          <w:rFonts w:ascii="Times New Roman" w:eastAsia="Calibri" w:hAnsi="Times New Roman" w:cs="Times New Roman"/>
          <w:sz w:val="24"/>
          <w:szCs w:val="24"/>
        </w:rPr>
        <w:t>Продолжительность выполнения теста 150</w:t>
      </w:r>
      <w:r w:rsidRPr="00C85493">
        <w:rPr>
          <w:rFonts w:ascii="Times New Roman" w:eastAsia="Calibri" w:hAnsi="Times New Roman" w:cs="Times New Roman"/>
          <w:b/>
          <w:sz w:val="24"/>
          <w:szCs w:val="24"/>
        </w:rPr>
        <w:t xml:space="preserve"> </w:t>
      </w:r>
      <w:r w:rsidRPr="00C85493">
        <w:rPr>
          <w:rFonts w:ascii="Times New Roman" w:eastAsia="Calibri" w:hAnsi="Times New Roman" w:cs="Times New Roman"/>
          <w:sz w:val="24"/>
          <w:szCs w:val="24"/>
        </w:rPr>
        <w:t>минут (время выполнения ЕГЭ для выпус</w:t>
      </w:r>
      <w:r w:rsidRPr="00C85493">
        <w:rPr>
          <w:rFonts w:ascii="Times New Roman" w:eastAsia="Calibri" w:hAnsi="Times New Roman" w:cs="Times New Roman"/>
          <w:sz w:val="24"/>
          <w:szCs w:val="24"/>
        </w:rPr>
        <w:t>к</w:t>
      </w:r>
      <w:r w:rsidRPr="00C85493">
        <w:rPr>
          <w:rFonts w:ascii="Times New Roman" w:eastAsia="Calibri" w:hAnsi="Times New Roman" w:cs="Times New Roman"/>
          <w:sz w:val="24"/>
          <w:szCs w:val="24"/>
        </w:rPr>
        <w:t>ников составляет 235 минут). Работы оценивались в соответствии с рекомендациями ФИПИ</w:t>
      </w:r>
      <w:r w:rsidRPr="00C85493">
        <w:rPr>
          <w:rFonts w:ascii="Times New Roman" w:hAnsi="Times New Roman" w:cs="Times New Roman"/>
          <w:sz w:val="24"/>
          <w:szCs w:val="24"/>
        </w:rPr>
        <w:t xml:space="preserve">. </w:t>
      </w:r>
    </w:p>
    <w:p w:rsidR="00114857" w:rsidRPr="00C85493" w:rsidRDefault="00D34CFD" w:rsidP="0047251B">
      <w:pPr>
        <w:tabs>
          <w:tab w:val="left" w:pos="540"/>
        </w:tabs>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В</w:t>
      </w:r>
      <w:r w:rsidR="00114857" w:rsidRPr="00C85493">
        <w:rPr>
          <w:rFonts w:ascii="Times New Roman" w:hAnsi="Times New Roman" w:cs="Times New Roman"/>
          <w:sz w:val="24"/>
          <w:szCs w:val="24"/>
        </w:rPr>
        <w:t>ыполнение каждого задания части 1 оценивалось в 1 балл. Максимальное количество первичных баллов, которое можно получить за выполнение заданий части 1, – 23. Выполнение заданий части 2 оценивалось от 0 до 4 баллов. Максимальное количество баллов, которое можно было получить за выполнение заданий части 2, – 12.</w:t>
      </w:r>
    </w:p>
    <w:p w:rsidR="00114857" w:rsidRPr="00C85493" w:rsidRDefault="00114857" w:rsidP="0047251B">
      <w:p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Результаты участников  тестирования были разделены на 3 уровня:</w:t>
      </w:r>
    </w:p>
    <w:p w:rsidR="00114857" w:rsidRPr="00C85493" w:rsidRDefault="00114857" w:rsidP="0047251B">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8-17 баллов;</w:t>
      </w:r>
    </w:p>
    <w:p w:rsidR="00114857" w:rsidRPr="00C85493" w:rsidRDefault="00114857" w:rsidP="0047251B">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18-24 баллов;</w:t>
      </w:r>
    </w:p>
    <w:p w:rsidR="00114857" w:rsidRPr="00C85493" w:rsidRDefault="00114857" w:rsidP="0047251B">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25-35 баллов.</w:t>
      </w:r>
    </w:p>
    <w:p w:rsidR="00114857" w:rsidRPr="00C85493" w:rsidRDefault="00114857" w:rsidP="0047251B">
      <w:pPr>
        <w:autoSpaceDE w:val="0"/>
        <w:autoSpaceDN w:val="0"/>
        <w:adjustRightInd w:val="0"/>
        <w:spacing w:after="0"/>
        <w:ind w:firstLine="851"/>
        <w:jc w:val="both"/>
        <w:rPr>
          <w:rFonts w:ascii="TimesNewRomanPSMT" w:eastAsia="Calibri" w:hAnsi="TimesNewRomanPSMT" w:cs="TimesNewRomanPSMT"/>
          <w:sz w:val="24"/>
          <w:szCs w:val="24"/>
        </w:rPr>
      </w:pPr>
      <w:r w:rsidRPr="00C85493">
        <w:rPr>
          <w:rFonts w:ascii="TimesNewRomanPSMT" w:eastAsia="Calibri" w:hAnsi="TimesNewRomanPSMT" w:cs="TimesNewRomanPSMT"/>
          <w:sz w:val="24"/>
          <w:szCs w:val="24"/>
        </w:rPr>
        <w:t xml:space="preserve">Анализ результатов тестирования учителей информатики показывает, что наиболее низкие результаты по решению задач </w:t>
      </w:r>
      <w:r w:rsidRPr="00C85493">
        <w:rPr>
          <w:rFonts w:ascii="TimesNewRomanPSMT" w:eastAsia="Calibri" w:hAnsi="TimesNewRomanPSMT" w:cs="TimesNewRomanPSMT"/>
          <w:b/>
          <w:sz w:val="24"/>
          <w:szCs w:val="24"/>
        </w:rPr>
        <w:t>базового уровня</w:t>
      </w:r>
      <w:r w:rsidRPr="00C85493">
        <w:rPr>
          <w:rFonts w:ascii="TimesNewRomanPSMT" w:eastAsia="Calibri" w:hAnsi="TimesNewRomanPSMT" w:cs="TimesNewRomanPSMT"/>
          <w:sz w:val="24"/>
          <w:szCs w:val="24"/>
        </w:rPr>
        <w:t xml:space="preserve"> получены по знаниям</w:t>
      </w:r>
      <w:r w:rsidRPr="00C85493">
        <w:rPr>
          <w:rFonts w:ascii="Times New Roman" w:hAnsi="Times New Roman" w:cs="Times New Roman"/>
          <w:sz w:val="24"/>
          <w:szCs w:val="24"/>
        </w:rPr>
        <w:t xml:space="preserve"> </w:t>
      </w:r>
      <w:r w:rsidRPr="00C85493">
        <w:rPr>
          <w:rFonts w:ascii="TimesNewRomanPSMT" w:eastAsia="Calibri" w:hAnsi="TimesNewRomanPSMT" w:cs="TimesNewRomanPSMT"/>
          <w:sz w:val="24"/>
          <w:szCs w:val="24"/>
        </w:rPr>
        <w:t>базовых при</w:t>
      </w:r>
      <w:r w:rsidRPr="00C85493">
        <w:rPr>
          <w:rFonts w:ascii="TimesNewRomanPSMT" w:eastAsia="Calibri" w:hAnsi="TimesNewRomanPSMT" w:cs="TimesNewRomanPSMT"/>
          <w:sz w:val="24"/>
          <w:szCs w:val="24"/>
        </w:rPr>
        <w:t>н</w:t>
      </w:r>
      <w:r w:rsidRPr="00C85493">
        <w:rPr>
          <w:rFonts w:ascii="TimesNewRomanPSMT" w:eastAsia="Calibri" w:hAnsi="TimesNewRomanPSMT" w:cs="TimesNewRomanPSMT"/>
          <w:sz w:val="24"/>
          <w:szCs w:val="24"/>
        </w:rPr>
        <w:t>ципов организации и функционирования компьютерных сетей, адресации в сети; о методах измерения количества информации и умении кодировать и декодировать информацию.</w:t>
      </w:r>
    </w:p>
    <w:p w:rsidR="00114857" w:rsidRPr="00C85493" w:rsidRDefault="00114857" w:rsidP="00594B7E">
      <w:pPr>
        <w:spacing w:after="0"/>
        <w:ind w:firstLine="851"/>
        <w:jc w:val="both"/>
        <w:rPr>
          <w:rFonts w:ascii="TimesNewRomanPSMT" w:eastAsia="Calibri" w:hAnsi="TimesNewRomanPSMT" w:cs="TimesNewRomanPSMT"/>
          <w:sz w:val="24"/>
          <w:szCs w:val="24"/>
        </w:rPr>
      </w:pPr>
      <w:r w:rsidRPr="00C85493">
        <w:rPr>
          <w:rFonts w:ascii="TimesNewRomanPSMT" w:eastAsia="Calibri" w:hAnsi="TimesNewRomanPSMT" w:cs="TimesNewRomanPSMT"/>
          <w:sz w:val="24"/>
          <w:szCs w:val="24"/>
        </w:rPr>
        <w:t xml:space="preserve">Низкие результаты по решению задач </w:t>
      </w:r>
      <w:r w:rsidRPr="00C85493">
        <w:rPr>
          <w:rFonts w:ascii="TimesNewRomanPSMT" w:eastAsia="Calibri" w:hAnsi="TimesNewRomanPSMT" w:cs="TimesNewRomanPSMT"/>
          <w:b/>
          <w:sz w:val="24"/>
          <w:szCs w:val="24"/>
        </w:rPr>
        <w:t>повышенного уровня</w:t>
      </w:r>
      <w:r w:rsidRPr="00C85493">
        <w:rPr>
          <w:rFonts w:ascii="TimesNewRomanPSMT" w:eastAsia="Calibri" w:hAnsi="TimesNewRomanPSMT" w:cs="TimesNewRomanPSMT"/>
          <w:sz w:val="24"/>
          <w:szCs w:val="24"/>
        </w:rPr>
        <w:t xml:space="preserve"> продемонстрированы по знаниям основных понятий и законов математической логики и</w:t>
      </w:r>
      <w:r w:rsidRPr="00C85493">
        <w:rPr>
          <w:rFonts w:ascii="Times New Roman" w:hAnsi="Times New Roman" w:cs="Times New Roman"/>
          <w:sz w:val="24"/>
          <w:szCs w:val="24"/>
        </w:rPr>
        <w:t xml:space="preserve"> </w:t>
      </w:r>
      <w:r w:rsidRPr="00C85493">
        <w:rPr>
          <w:rFonts w:ascii="TimesNewRomanPSMT" w:eastAsia="Calibri" w:hAnsi="TimesNewRomanPSMT" w:cs="TimesNewRomanPSMT"/>
          <w:sz w:val="24"/>
          <w:szCs w:val="24"/>
        </w:rPr>
        <w:t>умением исполнить алгоритм и анализировать результат исполнения алгоритма.</w:t>
      </w:r>
    </w:p>
    <w:p w:rsidR="00114857" w:rsidRPr="00C85493" w:rsidRDefault="00114857" w:rsidP="00594B7E">
      <w:pPr>
        <w:autoSpaceDE w:val="0"/>
        <w:autoSpaceDN w:val="0"/>
        <w:adjustRightInd w:val="0"/>
        <w:spacing w:after="0"/>
        <w:ind w:firstLine="851"/>
        <w:jc w:val="both"/>
        <w:rPr>
          <w:rFonts w:ascii="TimesNewRomanPSMT" w:eastAsia="Calibri" w:hAnsi="TimesNewRomanPSMT" w:cs="TimesNewRomanPSMT"/>
          <w:sz w:val="24"/>
          <w:szCs w:val="24"/>
        </w:rPr>
      </w:pPr>
      <w:r w:rsidRPr="00C85493">
        <w:rPr>
          <w:rFonts w:ascii="TimesNewRomanPSMT" w:eastAsia="Calibri" w:hAnsi="TimesNewRomanPSMT" w:cs="TimesNewRomanPSMT"/>
          <w:sz w:val="24"/>
          <w:szCs w:val="24"/>
        </w:rPr>
        <w:t xml:space="preserve">Наибольшие затруднения  при выполнении заданий </w:t>
      </w:r>
      <w:r w:rsidRPr="00C85493">
        <w:rPr>
          <w:rFonts w:ascii="TimesNewRomanPSMT" w:eastAsia="Calibri" w:hAnsi="TimesNewRomanPSMT" w:cs="TimesNewRomanPSMT"/>
          <w:b/>
          <w:sz w:val="24"/>
          <w:szCs w:val="24"/>
        </w:rPr>
        <w:t>высокого уровня</w:t>
      </w:r>
      <w:r w:rsidRPr="00C85493">
        <w:rPr>
          <w:rFonts w:ascii="TimesNewRomanPSMT" w:eastAsia="Calibri" w:hAnsi="TimesNewRomanPSMT" w:cs="TimesNewRomanPSMT"/>
          <w:sz w:val="24"/>
          <w:szCs w:val="24"/>
        </w:rPr>
        <w:t xml:space="preserve"> сложности в</w:t>
      </w:r>
      <w:r w:rsidRPr="00C85493">
        <w:rPr>
          <w:rFonts w:ascii="TimesNewRomanPSMT" w:eastAsia="Calibri" w:hAnsi="TimesNewRomanPSMT" w:cs="TimesNewRomanPSMT"/>
          <w:sz w:val="24"/>
          <w:szCs w:val="24"/>
        </w:rPr>
        <w:t>ы</w:t>
      </w:r>
      <w:r w:rsidRPr="00C85493">
        <w:rPr>
          <w:rFonts w:ascii="TimesNewRomanPSMT" w:eastAsia="Calibri" w:hAnsi="TimesNewRomanPSMT" w:cs="TimesNewRomanPSMT"/>
          <w:sz w:val="24"/>
          <w:szCs w:val="24"/>
        </w:rPr>
        <w:t>явлены по общим принципам анализа алгоритмов и программ, предлагаемых в последней ч</w:t>
      </w:r>
      <w:r w:rsidRPr="00C85493">
        <w:rPr>
          <w:rFonts w:ascii="TimesNewRomanPSMT" w:eastAsia="Calibri" w:hAnsi="TimesNewRomanPSMT" w:cs="TimesNewRomanPSMT"/>
          <w:sz w:val="24"/>
          <w:szCs w:val="24"/>
        </w:rPr>
        <w:t>а</w:t>
      </w:r>
      <w:r w:rsidRPr="00C85493">
        <w:rPr>
          <w:rFonts w:ascii="TimesNewRomanPSMT" w:eastAsia="Calibri" w:hAnsi="TimesNewRomanPSMT" w:cs="TimesNewRomanPSMT"/>
          <w:sz w:val="24"/>
          <w:szCs w:val="24"/>
        </w:rPr>
        <w:t>сти экзамена</w:t>
      </w:r>
      <w:r w:rsidR="00D34CFD">
        <w:rPr>
          <w:rFonts w:ascii="TimesNewRomanPSMT" w:eastAsia="Calibri" w:hAnsi="TimesNewRomanPSMT" w:cs="TimesNewRomanPSMT"/>
          <w:sz w:val="24"/>
          <w:szCs w:val="24"/>
        </w:rPr>
        <w:t>,</w:t>
      </w:r>
      <w:r w:rsidRPr="00C85493">
        <w:rPr>
          <w:rFonts w:ascii="TimesNewRomanPSMT" w:eastAsia="Calibri" w:hAnsi="TimesNewRomanPSMT" w:cs="TimesNewRomanPSMT"/>
          <w:sz w:val="24"/>
          <w:szCs w:val="24"/>
        </w:rPr>
        <w:t xml:space="preserve"> и умением строить и преобразовывать логические выражения.</w:t>
      </w:r>
    </w:p>
    <w:p w:rsidR="00E36D30" w:rsidRPr="00C85493" w:rsidRDefault="0047251B" w:rsidP="00594B7E">
      <w:pPr>
        <w:ind w:firstLine="708"/>
        <w:jc w:val="both"/>
        <w:rPr>
          <w:rFonts w:ascii="Times New Roman" w:hAnsi="Times New Roman" w:cs="Times New Roman"/>
          <w:sz w:val="24"/>
          <w:szCs w:val="24"/>
        </w:rPr>
      </w:pPr>
      <w:r w:rsidRPr="00C85493">
        <w:rPr>
          <w:rFonts w:ascii="Times New Roman" w:hAnsi="Times New Roman" w:cs="Times New Roman"/>
          <w:sz w:val="24"/>
          <w:szCs w:val="24"/>
        </w:rPr>
        <w:lastRenderedPageBreak/>
        <w:t xml:space="preserve">В целом </w:t>
      </w:r>
      <w:r w:rsidR="00E73037" w:rsidRPr="00C85493">
        <w:rPr>
          <w:rFonts w:ascii="Times New Roman" w:hAnsi="Times New Roman" w:cs="Times New Roman"/>
          <w:sz w:val="24"/>
          <w:szCs w:val="24"/>
        </w:rPr>
        <w:t>50</w:t>
      </w:r>
      <w:r w:rsidR="00C46D94" w:rsidRPr="00C85493">
        <w:rPr>
          <w:rFonts w:ascii="Times New Roman" w:hAnsi="Times New Roman" w:cs="Times New Roman"/>
          <w:sz w:val="24"/>
          <w:szCs w:val="24"/>
        </w:rPr>
        <w:t xml:space="preserve">% участников тестирования продемонстрировали низкий уровень знаний, 10 % учителей с диагностической работой не справились. </w:t>
      </w:r>
      <w:r w:rsidR="00E36D30" w:rsidRPr="00C85493">
        <w:rPr>
          <w:rFonts w:ascii="Times New Roman" w:hAnsi="Times New Roman" w:cs="Times New Roman"/>
          <w:sz w:val="24"/>
          <w:szCs w:val="24"/>
        </w:rPr>
        <w:t>Высокого и среднего  результата  д</w:t>
      </w:r>
      <w:r w:rsidR="00E36D30" w:rsidRPr="00C85493">
        <w:rPr>
          <w:rFonts w:ascii="Times New Roman" w:hAnsi="Times New Roman" w:cs="Times New Roman"/>
          <w:sz w:val="24"/>
          <w:szCs w:val="24"/>
        </w:rPr>
        <w:t>о</w:t>
      </w:r>
      <w:r w:rsidR="00E36D30" w:rsidRPr="00C85493">
        <w:rPr>
          <w:rFonts w:ascii="Times New Roman" w:hAnsi="Times New Roman" w:cs="Times New Roman"/>
          <w:sz w:val="24"/>
          <w:szCs w:val="24"/>
        </w:rPr>
        <w:t xml:space="preserve">стигли </w:t>
      </w:r>
      <w:r w:rsidR="00E73037" w:rsidRPr="00C85493">
        <w:rPr>
          <w:rFonts w:ascii="Times New Roman" w:hAnsi="Times New Roman" w:cs="Times New Roman"/>
          <w:sz w:val="24"/>
          <w:szCs w:val="24"/>
        </w:rPr>
        <w:t>19</w:t>
      </w:r>
      <w:r w:rsidR="00E36D30" w:rsidRPr="00C85493">
        <w:rPr>
          <w:rFonts w:ascii="Times New Roman" w:hAnsi="Times New Roman" w:cs="Times New Roman"/>
          <w:sz w:val="24"/>
          <w:szCs w:val="24"/>
        </w:rPr>
        <w:t xml:space="preserve"> учителей (</w:t>
      </w:r>
      <w:r w:rsidR="00E73037" w:rsidRPr="00C85493">
        <w:rPr>
          <w:rFonts w:ascii="Times New Roman" w:hAnsi="Times New Roman" w:cs="Times New Roman"/>
          <w:sz w:val="24"/>
          <w:szCs w:val="24"/>
        </w:rPr>
        <w:t>8</w:t>
      </w:r>
      <w:r w:rsidR="00E36D30" w:rsidRPr="00C85493">
        <w:rPr>
          <w:rFonts w:ascii="Times New Roman" w:hAnsi="Times New Roman" w:cs="Times New Roman"/>
          <w:sz w:val="24"/>
          <w:szCs w:val="24"/>
        </w:rPr>
        <w:t xml:space="preserve"> % и 31% соответственно).  </w:t>
      </w:r>
      <w:r w:rsidR="00C46D94" w:rsidRPr="00C85493">
        <w:rPr>
          <w:rFonts w:ascii="Times New Roman" w:hAnsi="Times New Roman" w:cs="Times New Roman"/>
          <w:sz w:val="24"/>
          <w:szCs w:val="24"/>
        </w:rPr>
        <w:t>Максимальн</w:t>
      </w:r>
      <w:r w:rsidR="00E36D30" w:rsidRPr="00C85493">
        <w:rPr>
          <w:rFonts w:ascii="Times New Roman" w:hAnsi="Times New Roman" w:cs="Times New Roman"/>
          <w:sz w:val="24"/>
          <w:szCs w:val="24"/>
        </w:rPr>
        <w:t>ого</w:t>
      </w:r>
      <w:r w:rsidR="00C46D94" w:rsidRPr="00C85493">
        <w:rPr>
          <w:rFonts w:ascii="Times New Roman" w:hAnsi="Times New Roman" w:cs="Times New Roman"/>
          <w:sz w:val="24"/>
          <w:szCs w:val="24"/>
        </w:rPr>
        <w:t xml:space="preserve"> тестов</w:t>
      </w:r>
      <w:r w:rsidR="00E36D30" w:rsidRPr="00C85493">
        <w:rPr>
          <w:rFonts w:ascii="Times New Roman" w:hAnsi="Times New Roman" w:cs="Times New Roman"/>
          <w:sz w:val="24"/>
          <w:szCs w:val="24"/>
        </w:rPr>
        <w:t>ого</w:t>
      </w:r>
      <w:r w:rsidR="00C46D94" w:rsidRPr="00C85493">
        <w:rPr>
          <w:rFonts w:ascii="Times New Roman" w:hAnsi="Times New Roman" w:cs="Times New Roman"/>
          <w:sz w:val="24"/>
          <w:szCs w:val="24"/>
        </w:rPr>
        <w:t xml:space="preserve"> </w:t>
      </w:r>
      <w:r w:rsidR="00E36D30" w:rsidRPr="00C85493">
        <w:rPr>
          <w:rFonts w:ascii="Times New Roman" w:hAnsi="Times New Roman" w:cs="Times New Roman"/>
          <w:sz w:val="24"/>
          <w:szCs w:val="24"/>
        </w:rPr>
        <w:t xml:space="preserve">результата никто из участников тестирования не добился. </w:t>
      </w:r>
      <w:r w:rsidR="00114857" w:rsidRPr="00C85493">
        <w:rPr>
          <w:rFonts w:ascii="Times New Roman" w:hAnsi="Times New Roman" w:cs="Times New Roman"/>
          <w:sz w:val="24"/>
          <w:szCs w:val="24"/>
        </w:rPr>
        <w:t xml:space="preserve"> </w:t>
      </w:r>
      <w:r w:rsidRPr="00C85493">
        <w:rPr>
          <w:rFonts w:ascii="Times New Roman" w:hAnsi="Times New Roman" w:cs="Times New Roman"/>
          <w:sz w:val="24"/>
          <w:szCs w:val="24"/>
        </w:rPr>
        <w:t xml:space="preserve"> </w:t>
      </w:r>
      <w:r w:rsidR="00B52802" w:rsidRPr="00C85493">
        <w:rPr>
          <w:rFonts w:ascii="Times New Roman" w:hAnsi="Times New Roman" w:cs="Times New Roman"/>
          <w:sz w:val="24"/>
          <w:szCs w:val="24"/>
        </w:rPr>
        <w:t>Все участники тестирования аттестованы: на вы</w:t>
      </w:r>
      <w:r w:rsidR="00B52802" w:rsidRPr="00C85493">
        <w:rPr>
          <w:rFonts w:ascii="Times New Roman" w:hAnsi="Times New Roman" w:cs="Times New Roman"/>
          <w:sz w:val="24"/>
          <w:szCs w:val="24"/>
        </w:rPr>
        <w:t>с</w:t>
      </w:r>
      <w:r w:rsidR="00B52802" w:rsidRPr="00C85493">
        <w:rPr>
          <w:rFonts w:ascii="Times New Roman" w:hAnsi="Times New Roman" w:cs="Times New Roman"/>
          <w:sz w:val="24"/>
          <w:szCs w:val="24"/>
        </w:rPr>
        <w:t>шую квалификационную категорию -</w:t>
      </w:r>
      <w:r w:rsidR="00114857" w:rsidRPr="00C85493">
        <w:rPr>
          <w:rFonts w:ascii="Times New Roman" w:hAnsi="Times New Roman" w:cs="Times New Roman"/>
          <w:sz w:val="24"/>
          <w:szCs w:val="24"/>
        </w:rPr>
        <w:t xml:space="preserve"> </w:t>
      </w:r>
      <w:r w:rsidR="00E73037" w:rsidRPr="00C85493">
        <w:rPr>
          <w:rFonts w:ascii="Times New Roman" w:hAnsi="Times New Roman" w:cs="Times New Roman"/>
          <w:sz w:val="24"/>
          <w:szCs w:val="24"/>
        </w:rPr>
        <w:t>8</w:t>
      </w:r>
      <w:r w:rsidR="00B52802" w:rsidRPr="00C85493">
        <w:rPr>
          <w:rFonts w:ascii="Times New Roman" w:hAnsi="Times New Roman" w:cs="Times New Roman"/>
          <w:sz w:val="24"/>
          <w:szCs w:val="24"/>
        </w:rPr>
        <w:t xml:space="preserve"> чел., на первую квалификационную категорию -15, с</w:t>
      </w:r>
      <w:r w:rsidR="00B52802" w:rsidRPr="00C85493">
        <w:rPr>
          <w:rFonts w:ascii="Times New Roman" w:hAnsi="Times New Roman" w:cs="Times New Roman"/>
          <w:sz w:val="24"/>
          <w:szCs w:val="24"/>
        </w:rPr>
        <w:t>о</w:t>
      </w:r>
      <w:r w:rsidR="00B52802" w:rsidRPr="00C85493">
        <w:rPr>
          <w:rFonts w:ascii="Times New Roman" w:hAnsi="Times New Roman" w:cs="Times New Roman"/>
          <w:sz w:val="24"/>
          <w:szCs w:val="24"/>
        </w:rPr>
        <w:t>ответствуют занимаемой должности -25 педагогов.</w:t>
      </w:r>
      <w:r w:rsidR="00C46D94" w:rsidRPr="00C85493">
        <w:rPr>
          <w:rFonts w:ascii="Times New Roman" w:hAnsi="Times New Roman" w:cs="Times New Roman"/>
          <w:sz w:val="24"/>
          <w:szCs w:val="24"/>
        </w:rPr>
        <w:t xml:space="preserve"> </w:t>
      </w:r>
      <w:r w:rsidR="00E36D30" w:rsidRPr="00C85493">
        <w:rPr>
          <w:rFonts w:ascii="Times New Roman" w:hAnsi="Times New Roman" w:cs="Times New Roman"/>
          <w:sz w:val="24"/>
          <w:szCs w:val="24"/>
        </w:rPr>
        <w:t>Обобщенные результаты выполнения т</w:t>
      </w:r>
      <w:r w:rsidR="00E36D30" w:rsidRPr="00C85493">
        <w:rPr>
          <w:rFonts w:ascii="Times New Roman" w:hAnsi="Times New Roman" w:cs="Times New Roman"/>
          <w:sz w:val="24"/>
          <w:szCs w:val="24"/>
        </w:rPr>
        <w:t>е</w:t>
      </w:r>
      <w:r w:rsidR="00E36D30" w:rsidRPr="00C85493">
        <w:rPr>
          <w:rFonts w:ascii="Times New Roman" w:hAnsi="Times New Roman" w:cs="Times New Roman"/>
          <w:sz w:val="24"/>
          <w:szCs w:val="24"/>
        </w:rPr>
        <w:t xml:space="preserve">стовой работы по </w:t>
      </w:r>
      <w:r w:rsidR="00B52802" w:rsidRPr="00C85493">
        <w:rPr>
          <w:rFonts w:ascii="Times New Roman" w:hAnsi="Times New Roman" w:cs="Times New Roman"/>
          <w:sz w:val="24"/>
          <w:szCs w:val="24"/>
        </w:rPr>
        <w:t>информатике и ИКТ</w:t>
      </w:r>
      <w:r w:rsidR="00E36D30" w:rsidRPr="00C85493">
        <w:rPr>
          <w:rFonts w:ascii="Times New Roman" w:hAnsi="Times New Roman" w:cs="Times New Roman"/>
          <w:sz w:val="24"/>
          <w:szCs w:val="24"/>
        </w:rPr>
        <w:t xml:space="preserve"> в зависимости от аттестации педагогов представлены в  таблице 1.</w:t>
      </w:r>
    </w:p>
    <w:p w:rsidR="00E36D30" w:rsidRPr="00C85493" w:rsidRDefault="00E36D30" w:rsidP="00E36D30">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4796" w:type="pct"/>
        <w:tblLayout w:type="fixed"/>
        <w:tblLook w:val="04A0" w:firstRow="1" w:lastRow="0" w:firstColumn="1" w:lastColumn="0" w:noHBand="0" w:noVBand="1"/>
      </w:tblPr>
      <w:tblGrid>
        <w:gridCol w:w="2191"/>
        <w:gridCol w:w="1185"/>
        <w:gridCol w:w="1333"/>
        <w:gridCol w:w="1187"/>
        <w:gridCol w:w="1333"/>
        <w:gridCol w:w="1041"/>
        <w:gridCol w:w="1333"/>
      </w:tblGrid>
      <w:tr w:rsidR="00E36D30" w:rsidRPr="00C85493" w:rsidTr="002618E2">
        <w:trPr>
          <w:trHeight w:val="552"/>
        </w:trPr>
        <w:tc>
          <w:tcPr>
            <w:tcW w:w="1141" w:type="pct"/>
            <w:vMerge w:val="restart"/>
          </w:tcPr>
          <w:p w:rsidR="00E36D30" w:rsidRPr="00C85493" w:rsidRDefault="00E36D30" w:rsidP="009119C8">
            <w:pPr>
              <w:jc w:val="both"/>
              <w:rPr>
                <w:rFonts w:ascii="Times New Roman" w:hAnsi="Times New Roman" w:cs="Times New Roman"/>
                <w:sz w:val="24"/>
                <w:szCs w:val="24"/>
              </w:rPr>
            </w:pPr>
            <w:r w:rsidRPr="00C85493">
              <w:rPr>
                <w:rFonts w:ascii="Times New Roman" w:hAnsi="Times New Roman" w:cs="Times New Roman"/>
                <w:sz w:val="24"/>
                <w:szCs w:val="24"/>
              </w:rPr>
              <w:t>сведения об атт</w:t>
            </w:r>
            <w:r w:rsidRPr="00C85493">
              <w:rPr>
                <w:rFonts w:ascii="Times New Roman" w:hAnsi="Times New Roman" w:cs="Times New Roman"/>
                <w:sz w:val="24"/>
                <w:szCs w:val="24"/>
              </w:rPr>
              <w:t>е</w:t>
            </w:r>
            <w:r w:rsidRPr="00C85493">
              <w:rPr>
                <w:rFonts w:ascii="Times New Roman" w:hAnsi="Times New Roman" w:cs="Times New Roman"/>
                <w:sz w:val="24"/>
                <w:szCs w:val="24"/>
              </w:rPr>
              <w:t>стации</w:t>
            </w:r>
          </w:p>
        </w:tc>
        <w:tc>
          <w:tcPr>
            <w:tcW w:w="617" w:type="pct"/>
            <w:vMerge w:val="restart"/>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2548" w:type="pct"/>
            <w:gridSpan w:val="4"/>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c>
          <w:tcPr>
            <w:tcW w:w="694" w:type="pct"/>
            <w:vMerge w:val="restart"/>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балл</w:t>
            </w:r>
          </w:p>
        </w:tc>
      </w:tr>
      <w:tr w:rsidR="00E36D30" w:rsidRPr="00C85493" w:rsidTr="002618E2">
        <w:trPr>
          <w:trHeight w:val="552"/>
        </w:trPr>
        <w:tc>
          <w:tcPr>
            <w:tcW w:w="1141" w:type="pct"/>
            <w:vMerge/>
          </w:tcPr>
          <w:p w:rsidR="00E36D30" w:rsidRPr="00C85493" w:rsidRDefault="00E36D30" w:rsidP="009119C8">
            <w:pPr>
              <w:jc w:val="both"/>
              <w:rPr>
                <w:rFonts w:ascii="Times New Roman" w:hAnsi="Times New Roman" w:cs="Times New Roman"/>
                <w:sz w:val="24"/>
                <w:szCs w:val="24"/>
              </w:rPr>
            </w:pPr>
          </w:p>
        </w:tc>
        <w:tc>
          <w:tcPr>
            <w:tcW w:w="617" w:type="pct"/>
            <w:vMerge/>
          </w:tcPr>
          <w:p w:rsidR="00E36D30" w:rsidRPr="00C85493" w:rsidRDefault="00E36D30" w:rsidP="009119C8">
            <w:pPr>
              <w:jc w:val="center"/>
              <w:rPr>
                <w:rFonts w:ascii="Times New Roman" w:hAnsi="Times New Roman" w:cs="Times New Roman"/>
                <w:sz w:val="24"/>
                <w:szCs w:val="24"/>
              </w:rPr>
            </w:pPr>
          </w:p>
        </w:tc>
        <w:tc>
          <w:tcPr>
            <w:tcW w:w="694" w:type="pct"/>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618" w:type="pct"/>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694" w:type="pct"/>
          </w:tcPr>
          <w:p w:rsidR="00E36D30" w:rsidRPr="00C85493" w:rsidRDefault="00E36D30" w:rsidP="009119C8">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542" w:type="pct"/>
          </w:tcPr>
          <w:p w:rsidR="00E36D30" w:rsidRPr="00C85493" w:rsidRDefault="00E36D30" w:rsidP="009119C8">
            <w:pPr>
              <w:jc w:val="center"/>
              <w:rPr>
                <w:rFonts w:ascii="Times New Roman" w:hAnsi="Times New Roman" w:cs="Times New Roman"/>
                <w:sz w:val="24"/>
                <w:szCs w:val="24"/>
              </w:rPr>
            </w:pPr>
            <w:proofErr w:type="spellStart"/>
            <w:r w:rsidRPr="00C85493">
              <w:rPr>
                <w:rFonts w:ascii="Times New Roman" w:hAnsi="Times New Roman" w:cs="Times New Roman"/>
                <w:sz w:val="24"/>
                <w:szCs w:val="24"/>
              </w:rPr>
              <w:t>нп</w:t>
            </w:r>
            <w:proofErr w:type="spellEnd"/>
          </w:p>
        </w:tc>
        <w:tc>
          <w:tcPr>
            <w:tcW w:w="694" w:type="pct"/>
            <w:vMerge/>
          </w:tcPr>
          <w:p w:rsidR="00E36D30" w:rsidRPr="00C85493" w:rsidRDefault="00E36D30" w:rsidP="009119C8">
            <w:pPr>
              <w:jc w:val="center"/>
              <w:rPr>
                <w:rFonts w:ascii="Times New Roman" w:hAnsi="Times New Roman" w:cs="Times New Roman"/>
                <w:sz w:val="24"/>
                <w:szCs w:val="24"/>
              </w:rPr>
            </w:pPr>
          </w:p>
        </w:tc>
      </w:tr>
      <w:tr w:rsidR="00E36D30" w:rsidRPr="00C85493" w:rsidTr="002618E2">
        <w:trPr>
          <w:trHeight w:val="552"/>
        </w:trPr>
        <w:tc>
          <w:tcPr>
            <w:tcW w:w="1141" w:type="pct"/>
          </w:tcPr>
          <w:p w:rsidR="00E36D30" w:rsidRPr="00C85493" w:rsidRDefault="00114857" w:rsidP="009119C8">
            <w:pPr>
              <w:jc w:val="both"/>
              <w:rPr>
                <w:rFonts w:ascii="Times New Roman" w:hAnsi="Times New Roman" w:cs="Times New Roman"/>
                <w:sz w:val="24"/>
                <w:szCs w:val="24"/>
              </w:rPr>
            </w:pPr>
            <w:r w:rsidRPr="00C85493">
              <w:rPr>
                <w:rFonts w:ascii="Times New Roman" w:hAnsi="Times New Roman" w:cs="Times New Roman"/>
                <w:sz w:val="24"/>
                <w:szCs w:val="24"/>
              </w:rPr>
              <w:t>высшая</w:t>
            </w:r>
          </w:p>
        </w:tc>
        <w:tc>
          <w:tcPr>
            <w:tcW w:w="617" w:type="pct"/>
          </w:tcPr>
          <w:p w:rsidR="00E36D30" w:rsidRPr="00C85493" w:rsidRDefault="00E73037" w:rsidP="009119C8">
            <w:pPr>
              <w:jc w:val="center"/>
              <w:rPr>
                <w:sz w:val="24"/>
                <w:szCs w:val="24"/>
              </w:rPr>
            </w:pPr>
            <w:r w:rsidRPr="00C85493">
              <w:rPr>
                <w:rFonts w:ascii="Times New Roman" w:hAnsi="Times New Roman" w:cs="Times New Roman"/>
                <w:sz w:val="24"/>
                <w:szCs w:val="24"/>
              </w:rPr>
              <w:t>8</w:t>
            </w:r>
            <w:r w:rsidR="00E36D30" w:rsidRPr="00C85493">
              <w:rPr>
                <w:rFonts w:ascii="Times New Roman" w:hAnsi="Times New Roman" w:cs="Times New Roman"/>
                <w:sz w:val="24"/>
                <w:szCs w:val="24"/>
              </w:rPr>
              <w:t xml:space="preserve"> чел.</w:t>
            </w:r>
          </w:p>
        </w:tc>
        <w:tc>
          <w:tcPr>
            <w:tcW w:w="694" w:type="pct"/>
          </w:tcPr>
          <w:p w:rsidR="00E36D30" w:rsidRPr="00C85493" w:rsidRDefault="00E73037" w:rsidP="009119C8">
            <w:pPr>
              <w:jc w:val="center"/>
              <w:rPr>
                <w:sz w:val="24"/>
                <w:szCs w:val="24"/>
              </w:rPr>
            </w:pPr>
            <w:r w:rsidRPr="00C85493">
              <w:rPr>
                <w:rFonts w:ascii="Times New Roman" w:hAnsi="Times New Roman" w:cs="Times New Roman"/>
                <w:sz w:val="24"/>
                <w:szCs w:val="24"/>
              </w:rPr>
              <w:t>2</w:t>
            </w:r>
            <w:r w:rsidR="00E36D30" w:rsidRPr="00C85493">
              <w:rPr>
                <w:rFonts w:ascii="Times New Roman" w:hAnsi="Times New Roman" w:cs="Times New Roman"/>
                <w:sz w:val="24"/>
                <w:szCs w:val="24"/>
              </w:rPr>
              <w:t xml:space="preserve"> чел.</w:t>
            </w:r>
          </w:p>
        </w:tc>
        <w:tc>
          <w:tcPr>
            <w:tcW w:w="618" w:type="pct"/>
          </w:tcPr>
          <w:p w:rsidR="00E36D30" w:rsidRPr="00C85493" w:rsidRDefault="00E36D30" w:rsidP="009119C8">
            <w:pPr>
              <w:jc w:val="center"/>
              <w:rPr>
                <w:sz w:val="24"/>
                <w:szCs w:val="24"/>
              </w:rPr>
            </w:pPr>
            <w:r w:rsidRPr="00C85493">
              <w:rPr>
                <w:rFonts w:ascii="Times New Roman" w:hAnsi="Times New Roman" w:cs="Times New Roman"/>
                <w:sz w:val="24"/>
                <w:szCs w:val="24"/>
              </w:rPr>
              <w:t>2 чел.</w:t>
            </w:r>
          </w:p>
        </w:tc>
        <w:tc>
          <w:tcPr>
            <w:tcW w:w="694" w:type="pct"/>
          </w:tcPr>
          <w:p w:rsidR="00E36D30" w:rsidRPr="00C85493" w:rsidRDefault="00E36D30" w:rsidP="009119C8">
            <w:pPr>
              <w:jc w:val="center"/>
              <w:rPr>
                <w:sz w:val="24"/>
                <w:szCs w:val="24"/>
              </w:rPr>
            </w:pPr>
            <w:r w:rsidRPr="00C85493">
              <w:rPr>
                <w:rFonts w:ascii="Times New Roman" w:hAnsi="Times New Roman" w:cs="Times New Roman"/>
                <w:sz w:val="24"/>
                <w:szCs w:val="24"/>
              </w:rPr>
              <w:t>4 чел.</w:t>
            </w:r>
          </w:p>
        </w:tc>
        <w:tc>
          <w:tcPr>
            <w:tcW w:w="542" w:type="pct"/>
          </w:tcPr>
          <w:p w:rsidR="00E36D30" w:rsidRPr="00C85493" w:rsidRDefault="00E36D30" w:rsidP="009119C8">
            <w:pPr>
              <w:jc w:val="center"/>
              <w:rPr>
                <w:sz w:val="24"/>
                <w:szCs w:val="24"/>
              </w:rPr>
            </w:pPr>
            <w:r w:rsidRPr="00C85493">
              <w:rPr>
                <w:rFonts w:ascii="Times New Roman" w:hAnsi="Times New Roman" w:cs="Times New Roman"/>
                <w:sz w:val="24"/>
                <w:szCs w:val="24"/>
              </w:rPr>
              <w:t>-</w:t>
            </w:r>
          </w:p>
        </w:tc>
        <w:tc>
          <w:tcPr>
            <w:tcW w:w="694" w:type="pct"/>
          </w:tcPr>
          <w:p w:rsidR="00E36D30" w:rsidRPr="00C85493" w:rsidRDefault="00B52802" w:rsidP="00B52802">
            <w:pPr>
              <w:jc w:val="center"/>
              <w:rPr>
                <w:rFonts w:ascii="Times New Roman" w:hAnsi="Times New Roman" w:cs="Times New Roman"/>
                <w:sz w:val="24"/>
                <w:szCs w:val="24"/>
              </w:rPr>
            </w:pPr>
            <w:r w:rsidRPr="00C85493">
              <w:rPr>
                <w:rFonts w:ascii="Times New Roman" w:hAnsi="Times New Roman" w:cs="Times New Roman"/>
                <w:sz w:val="24"/>
                <w:szCs w:val="24"/>
              </w:rPr>
              <w:t>21</w:t>
            </w:r>
            <w:r w:rsidR="00E36D30" w:rsidRPr="00C85493">
              <w:rPr>
                <w:rFonts w:ascii="Times New Roman" w:hAnsi="Times New Roman" w:cs="Times New Roman"/>
                <w:sz w:val="24"/>
                <w:szCs w:val="24"/>
              </w:rPr>
              <w:t>,</w:t>
            </w:r>
            <w:r w:rsidRPr="00C85493">
              <w:rPr>
                <w:rFonts w:ascii="Times New Roman" w:hAnsi="Times New Roman" w:cs="Times New Roman"/>
                <w:sz w:val="24"/>
                <w:szCs w:val="24"/>
              </w:rPr>
              <w:t>2</w:t>
            </w:r>
          </w:p>
        </w:tc>
      </w:tr>
      <w:tr w:rsidR="00E36D30" w:rsidRPr="00C85493" w:rsidTr="002618E2">
        <w:trPr>
          <w:trHeight w:val="552"/>
        </w:trPr>
        <w:tc>
          <w:tcPr>
            <w:tcW w:w="1141" w:type="pct"/>
          </w:tcPr>
          <w:p w:rsidR="00E36D30" w:rsidRPr="00C85493" w:rsidRDefault="00114857" w:rsidP="009119C8">
            <w:pPr>
              <w:jc w:val="both"/>
              <w:rPr>
                <w:rFonts w:ascii="Times New Roman" w:hAnsi="Times New Roman" w:cs="Times New Roman"/>
                <w:sz w:val="24"/>
                <w:szCs w:val="24"/>
              </w:rPr>
            </w:pPr>
            <w:r w:rsidRPr="00C85493">
              <w:rPr>
                <w:rFonts w:ascii="Times New Roman" w:hAnsi="Times New Roman" w:cs="Times New Roman"/>
                <w:sz w:val="24"/>
                <w:szCs w:val="24"/>
              </w:rPr>
              <w:t>первая</w:t>
            </w:r>
          </w:p>
        </w:tc>
        <w:tc>
          <w:tcPr>
            <w:tcW w:w="617" w:type="pct"/>
          </w:tcPr>
          <w:p w:rsidR="00E36D30" w:rsidRPr="00C85493" w:rsidRDefault="00E36D30" w:rsidP="00B52802">
            <w:pPr>
              <w:jc w:val="center"/>
              <w:rPr>
                <w:sz w:val="24"/>
                <w:szCs w:val="24"/>
              </w:rPr>
            </w:pPr>
            <w:r w:rsidRPr="00C85493">
              <w:rPr>
                <w:rFonts w:ascii="Times New Roman" w:hAnsi="Times New Roman" w:cs="Times New Roman"/>
                <w:sz w:val="24"/>
                <w:szCs w:val="24"/>
              </w:rPr>
              <w:t>1</w:t>
            </w:r>
            <w:r w:rsidR="00B52802" w:rsidRPr="00C85493">
              <w:rPr>
                <w:rFonts w:ascii="Times New Roman" w:hAnsi="Times New Roman" w:cs="Times New Roman"/>
                <w:sz w:val="24"/>
                <w:szCs w:val="24"/>
              </w:rPr>
              <w:t>5</w:t>
            </w:r>
            <w:r w:rsidRPr="00C85493">
              <w:rPr>
                <w:rFonts w:ascii="Times New Roman" w:hAnsi="Times New Roman" w:cs="Times New Roman"/>
                <w:sz w:val="24"/>
                <w:szCs w:val="24"/>
              </w:rPr>
              <w:t xml:space="preserve"> чел.</w:t>
            </w:r>
          </w:p>
        </w:tc>
        <w:tc>
          <w:tcPr>
            <w:tcW w:w="694" w:type="pct"/>
          </w:tcPr>
          <w:p w:rsidR="00E36D30" w:rsidRPr="00C85493" w:rsidRDefault="00B52802" w:rsidP="009119C8">
            <w:pPr>
              <w:jc w:val="center"/>
              <w:rPr>
                <w:sz w:val="24"/>
                <w:szCs w:val="24"/>
              </w:rPr>
            </w:pPr>
            <w:r w:rsidRPr="00C85493">
              <w:rPr>
                <w:rFonts w:ascii="Times New Roman" w:hAnsi="Times New Roman" w:cs="Times New Roman"/>
                <w:sz w:val="24"/>
                <w:szCs w:val="24"/>
              </w:rPr>
              <w:t>2</w:t>
            </w:r>
            <w:r w:rsidR="00E36D30" w:rsidRPr="00C85493">
              <w:rPr>
                <w:rFonts w:ascii="Times New Roman" w:hAnsi="Times New Roman" w:cs="Times New Roman"/>
                <w:sz w:val="24"/>
                <w:szCs w:val="24"/>
              </w:rPr>
              <w:t xml:space="preserve"> чел.</w:t>
            </w:r>
          </w:p>
        </w:tc>
        <w:tc>
          <w:tcPr>
            <w:tcW w:w="618" w:type="pct"/>
          </w:tcPr>
          <w:p w:rsidR="00E36D30" w:rsidRPr="00C85493" w:rsidRDefault="00B52802" w:rsidP="009119C8">
            <w:pPr>
              <w:jc w:val="center"/>
              <w:rPr>
                <w:sz w:val="24"/>
                <w:szCs w:val="24"/>
              </w:rPr>
            </w:pPr>
            <w:r w:rsidRPr="00C85493">
              <w:rPr>
                <w:rFonts w:ascii="Times New Roman" w:hAnsi="Times New Roman" w:cs="Times New Roman"/>
                <w:sz w:val="24"/>
                <w:szCs w:val="24"/>
              </w:rPr>
              <w:t>6 чел.</w:t>
            </w:r>
          </w:p>
        </w:tc>
        <w:tc>
          <w:tcPr>
            <w:tcW w:w="694" w:type="pct"/>
          </w:tcPr>
          <w:p w:rsidR="00E36D30" w:rsidRPr="00C85493" w:rsidRDefault="00E36D30" w:rsidP="009119C8">
            <w:pPr>
              <w:jc w:val="center"/>
              <w:rPr>
                <w:sz w:val="24"/>
                <w:szCs w:val="24"/>
              </w:rPr>
            </w:pPr>
            <w:r w:rsidRPr="00C85493">
              <w:rPr>
                <w:rFonts w:ascii="Times New Roman" w:hAnsi="Times New Roman" w:cs="Times New Roman"/>
                <w:sz w:val="24"/>
                <w:szCs w:val="24"/>
              </w:rPr>
              <w:t>6 чел.</w:t>
            </w:r>
          </w:p>
        </w:tc>
        <w:tc>
          <w:tcPr>
            <w:tcW w:w="542" w:type="pct"/>
          </w:tcPr>
          <w:p w:rsidR="00E36D30" w:rsidRPr="00C85493" w:rsidRDefault="00B52802" w:rsidP="009119C8">
            <w:pPr>
              <w:jc w:val="center"/>
              <w:rPr>
                <w:sz w:val="24"/>
                <w:szCs w:val="24"/>
              </w:rPr>
            </w:pPr>
            <w:r w:rsidRPr="00C85493">
              <w:rPr>
                <w:rFonts w:ascii="Times New Roman" w:hAnsi="Times New Roman" w:cs="Times New Roman"/>
                <w:sz w:val="24"/>
                <w:szCs w:val="24"/>
              </w:rPr>
              <w:t>1</w:t>
            </w:r>
            <w:r w:rsidR="004B7E59" w:rsidRPr="00C85493">
              <w:rPr>
                <w:rFonts w:ascii="Times New Roman" w:hAnsi="Times New Roman" w:cs="Times New Roman"/>
                <w:sz w:val="24"/>
                <w:szCs w:val="24"/>
              </w:rPr>
              <w:t xml:space="preserve"> чел.</w:t>
            </w:r>
          </w:p>
        </w:tc>
        <w:tc>
          <w:tcPr>
            <w:tcW w:w="694" w:type="pct"/>
          </w:tcPr>
          <w:p w:rsidR="00E36D30" w:rsidRPr="00C85493" w:rsidRDefault="00B52802" w:rsidP="00737DAC">
            <w:pPr>
              <w:jc w:val="center"/>
              <w:rPr>
                <w:rFonts w:ascii="Times New Roman" w:hAnsi="Times New Roman" w:cs="Times New Roman"/>
                <w:sz w:val="24"/>
                <w:szCs w:val="24"/>
              </w:rPr>
            </w:pPr>
            <w:r w:rsidRPr="00C85493">
              <w:rPr>
                <w:rFonts w:ascii="Times New Roman" w:hAnsi="Times New Roman" w:cs="Times New Roman"/>
                <w:sz w:val="24"/>
                <w:szCs w:val="24"/>
              </w:rPr>
              <w:t>16</w:t>
            </w:r>
            <w:r w:rsidR="00E36D30" w:rsidRPr="00C85493">
              <w:rPr>
                <w:rFonts w:ascii="Times New Roman" w:hAnsi="Times New Roman" w:cs="Times New Roman"/>
                <w:sz w:val="24"/>
                <w:szCs w:val="24"/>
              </w:rPr>
              <w:t>,</w:t>
            </w:r>
            <w:r w:rsidR="00737DAC" w:rsidRPr="00C85493">
              <w:rPr>
                <w:rFonts w:ascii="Times New Roman" w:hAnsi="Times New Roman" w:cs="Times New Roman"/>
                <w:sz w:val="24"/>
                <w:szCs w:val="24"/>
              </w:rPr>
              <w:t>2</w:t>
            </w:r>
          </w:p>
        </w:tc>
      </w:tr>
      <w:tr w:rsidR="00E36D30" w:rsidRPr="00C85493" w:rsidTr="002618E2">
        <w:trPr>
          <w:trHeight w:val="552"/>
        </w:trPr>
        <w:tc>
          <w:tcPr>
            <w:tcW w:w="1141" w:type="pct"/>
          </w:tcPr>
          <w:p w:rsidR="00E36D30" w:rsidRPr="00C85493" w:rsidRDefault="00E36D30" w:rsidP="00B52802">
            <w:pPr>
              <w:jc w:val="both"/>
              <w:rPr>
                <w:rFonts w:ascii="Times New Roman" w:hAnsi="Times New Roman" w:cs="Times New Roman"/>
                <w:sz w:val="24"/>
                <w:szCs w:val="24"/>
              </w:rPr>
            </w:pPr>
            <w:r w:rsidRPr="00C85493">
              <w:rPr>
                <w:rFonts w:ascii="Times New Roman" w:hAnsi="Times New Roman" w:cs="Times New Roman"/>
                <w:sz w:val="24"/>
                <w:szCs w:val="24"/>
              </w:rPr>
              <w:t>соответству</w:t>
            </w:r>
            <w:r w:rsidR="00B52802" w:rsidRPr="00C85493">
              <w:rPr>
                <w:rFonts w:ascii="Times New Roman" w:hAnsi="Times New Roman" w:cs="Times New Roman"/>
                <w:sz w:val="24"/>
                <w:szCs w:val="24"/>
              </w:rPr>
              <w:t>ю</w:t>
            </w:r>
            <w:r w:rsidRPr="00C85493">
              <w:rPr>
                <w:rFonts w:ascii="Times New Roman" w:hAnsi="Times New Roman" w:cs="Times New Roman"/>
                <w:sz w:val="24"/>
                <w:szCs w:val="24"/>
              </w:rPr>
              <w:t>т должности</w:t>
            </w:r>
          </w:p>
        </w:tc>
        <w:tc>
          <w:tcPr>
            <w:tcW w:w="617" w:type="pct"/>
          </w:tcPr>
          <w:p w:rsidR="00E36D30" w:rsidRPr="00C85493" w:rsidRDefault="00B52802" w:rsidP="009119C8">
            <w:pPr>
              <w:jc w:val="center"/>
              <w:rPr>
                <w:sz w:val="24"/>
                <w:szCs w:val="24"/>
              </w:rPr>
            </w:pPr>
            <w:r w:rsidRPr="00C85493">
              <w:rPr>
                <w:rFonts w:ascii="Times New Roman" w:hAnsi="Times New Roman" w:cs="Times New Roman"/>
                <w:sz w:val="24"/>
                <w:szCs w:val="24"/>
              </w:rPr>
              <w:t>25</w:t>
            </w:r>
            <w:r w:rsidR="00E36D30" w:rsidRPr="00C85493">
              <w:rPr>
                <w:rFonts w:ascii="Times New Roman" w:hAnsi="Times New Roman" w:cs="Times New Roman"/>
                <w:sz w:val="24"/>
                <w:szCs w:val="24"/>
              </w:rPr>
              <w:t xml:space="preserve"> чел.</w:t>
            </w:r>
          </w:p>
        </w:tc>
        <w:tc>
          <w:tcPr>
            <w:tcW w:w="694" w:type="pct"/>
          </w:tcPr>
          <w:p w:rsidR="00E36D30" w:rsidRPr="00C85493" w:rsidRDefault="00B52802" w:rsidP="009119C8">
            <w:pPr>
              <w:jc w:val="center"/>
              <w:rPr>
                <w:sz w:val="24"/>
                <w:szCs w:val="24"/>
              </w:rPr>
            </w:pPr>
            <w:r w:rsidRPr="00C85493">
              <w:rPr>
                <w:rFonts w:ascii="Times New Roman" w:hAnsi="Times New Roman" w:cs="Times New Roman"/>
                <w:sz w:val="24"/>
                <w:szCs w:val="24"/>
              </w:rPr>
              <w:t>-</w:t>
            </w:r>
          </w:p>
        </w:tc>
        <w:tc>
          <w:tcPr>
            <w:tcW w:w="618" w:type="pct"/>
          </w:tcPr>
          <w:p w:rsidR="00E36D30" w:rsidRPr="00C85493" w:rsidRDefault="00E36D30" w:rsidP="00B52802">
            <w:pPr>
              <w:jc w:val="center"/>
              <w:rPr>
                <w:sz w:val="24"/>
                <w:szCs w:val="24"/>
              </w:rPr>
            </w:pPr>
            <w:r w:rsidRPr="00C85493">
              <w:rPr>
                <w:rFonts w:ascii="Times New Roman" w:hAnsi="Times New Roman" w:cs="Times New Roman"/>
                <w:sz w:val="24"/>
                <w:szCs w:val="24"/>
              </w:rPr>
              <w:t>1</w:t>
            </w:r>
            <w:r w:rsidR="00B52802" w:rsidRPr="00C85493">
              <w:rPr>
                <w:rFonts w:ascii="Times New Roman" w:hAnsi="Times New Roman" w:cs="Times New Roman"/>
                <w:sz w:val="24"/>
                <w:szCs w:val="24"/>
              </w:rPr>
              <w:t>6</w:t>
            </w:r>
            <w:r w:rsidRPr="00C85493">
              <w:rPr>
                <w:rFonts w:ascii="Times New Roman" w:hAnsi="Times New Roman" w:cs="Times New Roman"/>
                <w:sz w:val="24"/>
                <w:szCs w:val="24"/>
              </w:rPr>
              <w:t xml:space="preserve"> чел.</w:t>
            </w:r>
          </w:p>
        </w:tc>
        <w:tc>
          <w:tcPr>
            <w:tcW w:w="694" w:type="pct"/>
          </w:tcPr>
          <w:p w:rsidR="00E36D30" w:rsidRPr="00C85493" w:rsidRDefault="00B52802" w:rsidP="009119C8">
            <w:pPr>
              <w:jc w:val="center"/>
              <w:rPr>
                <w:sz w:val="24"/>
                <w:szCs w:val="24"/>
              </w:rPr>
            </w:pPr>
            <w:r w:rsidRPr="00C85493">
              <w:rPr>
                <w:rFonts w:ascii="Times New Roman" w:hAnsi="Times New Roman" w:cs="Times New Roman"/>
                <w:sz w:val="24"/>
                <w:szCs w:val="24"/>
              </w:rPr>
              <w:t>5</w:t>
            </w:r>
            <w:r w:rsidR="00E36D30" w:rsidRPr="00C85493">
              <w:rPr>
                <w:rFonts w:ascii="Times New Roman" w:hAnsi="Times New Roman" w:cs="Times New Roman"/>
                <w:sz w:val="24"/>
                <w:szCs w:val="24"/>
              </w:rPr>
              <w:t xml:space="preserve"> чел.</w:t>
            </w:r>
          </w:p>
        </w:tc>
        <w:tc>
          <w:tcPr>
            <w:tcW w:w="542" w:type="pct"/>
          </w:tcPr>
          <w:p w:rsidR="00E36D30" w:rsidRPr="00C85493" w:rsidRDefault="00B52802" w:rsidP="009119C8">
            <w:pPr>
              <w:jc w:val="center"/>
              <w:rPr>
                <w:sz w:val="24"/>
                <w:szCs w:val="24"/>
              </w:rPr>
            </w:pPr>
            <w:r w:rsidRPr="00C85493">
              <w:rPr>
                <w:rFonts w:ascii="Times New Roman" w:hAnsi="Times New Roman" w:cs="Times New Roman"/>
                <w:sz w:val="24"/>
                <w:szCs w:val="24"/>
              </w:rPr>
              <w:t>4</w:t>
            </w:r>
            <w:r w:rsidR="00E36D30" w:rsidRPr="00C85493">
              <w:rPr>
                <w:rFonts w:ascii="Times New Roman" w:hAnsi="Times New Roman" w:cs="Times New Roman"/>
                <w:sz w:val="24"/>
                <w:szCs w:val="24"/>
              </w:rPr>
              <w:t xml:space="preserve"> чел.</w:t>
            </w:r>
          </w:p>
        </w:tc>
        <w:tc>
          <w:tcPr>
            <w:tcW w:w="694" w:type="pct"/>
          </w:tcPr>
          <w:p w:rsidR="00E36D30" w:rsidRPr="00C85493" w:rsidRDefault="00B52802" w:rsidP="00B52802">
            <w:pPr>
              <w:jc w:val="center"/>
              <w:rPr>
                <w:rFonts w:ascii="Times New Roman" w:hAnsi="Times New Roman" w:cs="Times New Roman"/>
                <w:sz w:val="24"/>
                <w:szCs w:val="24"/>
              </w:rPr>
            </w:pPr>
            <w:r w:rsidRPr="00C85493">
              <w:rPr>
                <w:rFonts w:ascii="Times New Roman" w:hAnsi="Times New Roman" w:cs="Times New Roman"/>
                <w:sz w:val="24"/>
                <w:szCs w:val="24"/>
              </w:rPr>
              <w:t>12</w:t>
            </w:r>
            <w:r w:rsidR="00E36D30" w:rsidRPr="00C85493">
              <w:rPr>
                <w:rFonts w:ascii="Times New Roman" w:hAnsi="Times New Roman" w:cs="Times New Roman"/>
                <w:sz w:val="24"/>
                <w:szCs w:val="24"/>
              </w:rPr>
              <w:t>,</w:t>
            </w:r>
            <w:r w:rsidRPr="00C85493">
              <w:rPr>
                <w:rFonts w:ascii="Times New Roman" w:hAnsi="Times New Roman" w:cs="Times New Roman"/>
                <w:sz w:val="24"/>
                <w:szCs w:val="24"/>
              </w:rPr>
              <w:t>4</w:t>
            </w:r>
          </w:p>
        </w:tc>
      </w:tr>
    </w:tbl>
    <w:p w:rsidR="00D37ACB" w:rsidRPr="00C85493" w:rsidRDefault="00D37ACB" w:rsidP="00D37ACB">
      <w:pPr>
        <w:ind w:firstLine="708"/>
        <w:jc w:val="both"/>
        <w:rPr>
          <w:rFonts w:ascii="Times New Roman" w:hAnsi="Times New Roman" w:cs="Times New Roman"/>
          <w:sz w:val="24"/>
          <w:szCs w:val="24"/>
        </w:rPr>
      </w:pPr>
    </w:p>
    <w:p w:rsidR="00D37ACB" w:rsidRPr="00C85493" w:rsidRDefault="00D37ACB" w:rsidP="00D37ACB">
      <w:pPr>
        <w:ind w:firstLine="708"/>
        <w:jc w:val="both"/>
        <w:rPr>
          <w:rFonts w:ascii="Times New Roman" w:hAnsi="Times New Roman" w:cs="Times New Roman"/>
          <w:sz w:val="24"/>
          <w:szCs w:val="24"/>
        </w:rPr>
      </w:pPr>
      <w:r w:rsidRPr="00C85493">
        <w:rPr>
          <w:rFonts w:ascii="Times New Roman" w:hAnsi="Times New Roman" w:cs="Times New Roman"/>
          <w:sz w:val="24"/>
          <w:szCs w:val="24"/>
        </w:rPr>
        <w:t>Анализ среднего тестового балла  участников тестирования в разрезе  возраста и раб</w:t>
      </w:r>
      <w:r w:rsidRPr="00C85493">
        <w:rPr>
          <w:rFonts w:ascii="Times New Roman" w:hAnsi="Times New Roman" w:cs="Times New Roman"/>
          <w:sz w:val="24"/>
          <w:szCs w:val="24"/>
        </w:rPr>
        <w:t>о</w:t>
      </w:r>
      <w:r w:rsidRPr="00C85493">
        <w:rPr>
          <w:rFonts w:ascii="Times New Roman" w:hAnsi="Times New Roman" w:cs="Times New Roman"/>
          <w:sz w:val="24"/>
          <w:szCs w:val="24"/>
        </w:rPr>
        <w:t xml:space="preserve">чего  стажа выявил, что  наиболее высоких результатов достигли педагоги 51-60 лет с опытом работы от 21 до 30 лет.  Обобщенные данные в разрезе  возраста и </w:t>
      </w:r>
      <w:r w:rsidR="00E66EAD">
        <w:rPr>
          <w:rFonts w:ascii="Times New Roman" w:hAnsi="Times New Roman" w:cs="Times New Roman"/>
          <w:sz w:val="24"/>
          <w:szCs w:val="24"/>
        </w:rPr>
        <w:t>стажа</w:t>
      </w:r>
      <w:r w:rsidRPr="00C85493">
        <w:rPr>
          <w:rFonts w:ascii="Times New Roman" w:hAnsi="Times New Roman" w:cs="Times New Roman"/>
          <w:sz w:val="24"/>
          <w:szCs w:val="24"/>
        </w:rPr>
        <w:t xml:space="preserve"> отражены на рис.1 и рис.2 соответственно.</w:t>
      </w:r>
    </w:p>
    <w:p w:rsidR="00D37ACB" w:rsidRPr="00C85493" w:rsidRDefault="00D37ACB" w:rsidP="00D37ACB">
      <w:pPr>
        <w:ind w:firstLine="708"/>
        <w:jc w:val="right"/>
        <w:rPr>
          <w:rFonts w:ascii="Times New Roman" w:hAnsi="Times New Roman" w:cs="Times New Roman"/>
          <w:sz w:val="24"/>
          <w:szCs w:val="24"/>
        </w:rPr>
      </w:pPr>
      <w:r w:rsidRPr="00C85493">
        <w:rPr>
          <w:rFonts w:ascii="Times New Roman" w:hAnsi="Times New Roman" w:cs="Times New Roman"/>
          <w:sz w:val="24"/>
          <w:szCs w:val="24"/>
        </w:rPr>
        <w:t>Рис.1</w:t>
      </w:r>
    </w:p>
    <w:p w:rsidR="00D37ACB" w:rsidRPr="00C85493" w:rsidRDefault="00D37ACB" w:rsidP="00D37ACB">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D37ACB" w:rsidRPr="00C85493" w:rsidRDefault="00D37ACB" w:rsidP="00D37ACB">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в зависимости от возраста участников тестирования</w:t>
      </w:r>
    </w:p>
    <w:p w:rsidR="00D37ACB" w:rsidRPr="00C85493" w:rsidRDefault="00D37ACB" w:rsidP="00D37ACB">
      <w:pPr>
        <w:ind w:firstLine="708"/>
        <w:jc w:val="right"/>
        <w:rPr>
          <w:rFonts w:ascii="Times New Roman" w:hAnsi="Times New Roman" w:cs="Times New Roman"/>
          <w:sz w:val="24"/>
          <w:szCs w:val="24"/>
        </w:rPr>
      </w:pPr>
    </w:p>
    <w:p w:rsidR="00D37ACB" w:rsidRPr="00C85493" w:rsidRDefault="00D37ACB" w:rsidP="003A275F">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2F9D4EF" wp14:editId="656AA5AB">
            <wp:extent cx="4726546" cy="1906073"/>
            <wp:effectExtent l="0" t="0" r="1714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18E2" w:rsidRDefault="002618E2" w:rsidP="00D37ACB">
      <w:pPr>
        <w:ind w:firstLine="708"/>
        <w:jc w:val="right"/>
        <w:rPr>
          <w:rFonts w:ascii="Times New Roman" w:hAnsi="Times New Roman" w:cs="Times New Roman"/>
          <w:sz w:val="24"/>
          <w:szCs w:val="24"/>
        </w:rPr>
      </w:pPr>
    </w:p>
    <w:p w:rsidR="002618E2" w:rsidRDefault="002618E2" w:rsidP="00D37ACB">
      <w:pPr>
        <w:ind w:firstLine="708"/>
        <w:jc w:val="right"/>
        <w:rPr>
          <w:rFonts w:ascii="Times New Roman" w:hAnsi="Times New Roman" w:cs="Times New Roman"/>
          <w:sz w:val="24"/>
          <w:szCs w:val="24"/>
        </w:rPr>
      </w:pPr>
    </w:p>
    <w:p w:rsidR="00E66EAD" w:rsidRDefault="00E66EAD" w:rsidP="00D37ACB">
      <w:pPr>
        <w:ind w:firstLine="708"/>
        <w:jc w:val="right"/>
        <w:rPr>
          <w:rFonts w:ascii="Times New Roman" w:hAnsi="Times New Roman" w:cs="Times New Roman"/>
          <w:sz w:val="24"/>
          <w:szCs w:val="24"/>
        </w:rPr>
      </w:pPr>
    </w:p>
    <w:p w:rsidR="00E66EAD" w:rsidRDefault="00E66EAD" w:rsidP="00D37ACB">
      <w:pPr>
        <w:ind w:firstLine="708"/>
        <w:jc w:val="right"/>
        <w:rPr>
          <w:rFonts w:ascii="Times New Roman" w:hAnsi="Times New Roman" w:cs="Times New Roman"/>
          <w:sz w:val="24"/>
          <w:szCs w:val="24"/>
        </w:rPr>
      </w:pPr>
    </w:p>
    <w:p w:rsidR="00D37ACB" w:rsidRPr="00C85493" w:rsidRDefault="00D37ACB" w:rsidP="00D37ACB">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Рис.</w:t>
      </w:r>
      <w:r w:rsidR="002618E2">
        <w:rPr>
          <w:rFonts w:ascii="Times New Roman" w:hAnsi="Times New Roman" w:cs="Times New Roman"/>
          <w:sz w:val="24"/>
          <w:szCs w:val="24"/>
        </w:rPr>
        <w:t>2</w:t>
      </w:r>
    </w:p>
    <w:p w:rsidR="00D37ACB" w:rsidRPr="00C85493" w:rsidRDefault="00D37ACB" w:rsidP="00D37ACB">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w:t>
      </w:r>
    </w:p>
    <w:p w:rsidR="00D37ACB" w:rsidRDefault="00D37ACB" w:rsidP="00D37ACB">
      <w:pPr>
        <w:spacing w:after="0" w:line="240" w:lineRule="auto"/>
        <w:ind w:firstLine="708"/>
        <w:jc w:val="center"/>
        <w:rPr>
          <w:rFonts w:ascii="Times New Roman" w:hAnsi="Times New Roman" w:cs="Times New Roman"/>
          <w:sz w:val="24"/>
          <w:szCs w:val="24"/>
        </w:rPr>
      </w:pPr>
      <w:r w:rsidRPr="00C85493">
        <w:rPr>
          <w:rFonts w:ascii="Times New Roman" w:hAnsi="Times New Roman" w:cs="Times New Roman"/>
          <w:sz w:val="24"/>
          <w:szCs w:val="24"/>
        </w:rPr>
        <w:t>в зависимости от стажа работы участников тестирования</w:t>
      </w:r>
    </w:p>
    <w:p w:rsidR="002618E2" w:rsidRPr="00C85493" w:rsidRDefault="002618E2" w:rsidP="00D37ACB">
      <w:pPr>
        <w:spacing w:after="0" w:line="240" w:lineRule="auto"/>
        <w:ind w:firstLine="708"/>
        <w:jc w:val="center"/>
        <w:rPr>
          <w:rFonts w:ascii="Times New Roman" w:hAnsi="Times New Roman" w:cs="Times New Roman"/>
          <w:sz w:val="24"/>
          <w:szCs w:val="24"/>
        </w:rPr>
      </w:pPr>
    </w:p>
    <w:p w:rsidR="00D37ACB" w:rsidRPr="00C85493" w:rsidRDefault="00D37ACB" w:rsidP="003A275F">
      <w:pPr>
        <w:ind w:firstLine="708"/>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476290F3" wp14:editId="2B5F8F79">
            <wp:extent cx="4790941" cy="1815922"/>
            <wp:effectExtent l="0" t="0" r="10160" b="1333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3180" w:rsidRPr="00C85493" w:rsidRDefault="00A23180" w:rsidP="00A23180">
      <w:pPr>
        <w:tabs>
          <w:tab w:val="left" w:pos="851"/>
        </w:tabs>
        <w:rPr>
          <w:rFonts w:ascii="Times New Roman" w:hAnsi="Times New Roman" w:cs="Times New Roman"/>
          <w:sz w:val="24"/>
          <w:szCs w:val="24"/>
        </w:rPr>
      </w:pPr>
      <w:r w:rsidRPr="00C85493">
        <w:rPr>
          <w:rFonts w:ascii="Times New Roman" w:hAnsi="Times New Roman" w:cs="Times New Roman"/>
          <w:sz w:val="24"/>
          <w:szCs w:val="24"/>
        </w:rPr>
        <w:t xml:space="preserve">Результаты тестирования по общеобразовательным учреждениям представлены в таблице </w:t>
      </w:r>
      <w:r w:rsidR="003A275F" w:rsidRPr="00C85493">
        <w:rPr>
          <w:rFonts w:ascii="Times New Roman" w:hAnsi="Times New Roman" w:cs="Times New Roman"/>
          <w:sz w:val="24"/>
          <w:szCs w:val="24"/>
        </w:rPr>
        <w:t>2</w:t>
      </w:r>
      <w:r w:rsidRPr="00C85493">
        <w:rPr>
          <w:rFonts w:ascii="Times New Roman" w:hAnsi="Times New Roman" w:cs="Times New Roman"/>
          <w:sz w:val="24"/>
          <w:szCs w:val="24"/>
        </w:rPr>
        <w:t>.</w:t>
      </w:r>
    </w:p>
    <w:p w:rsidR="00A23180" w:rsidRPr="00C85493" w:rsidRDefault="00A23180" w:rsidP="00A23180">
      <w:pPr>
        <w:jc w:val="right"/>
        <w:rPr>
          <w:rFonts w:ascii="Times New Roman" w:hAnsi="Times New Roman" w:cs="Times New Roman"/>
          <w:sz w:val="24"/>
          <w:szCs w:val="24"/>
        </w:rPr>
      </w:pPr>
      <w:r w:rsidRPr="00C85493">
        <w:rPr>
          <w:rFonts w:ascii="Times New Roman" w:hAnsi="Times New Roman" w:cs="Times New Roman"/>
          <w:sz w:val="24"/>
          <w:szCs w:val="24"/>
        </w:rPr>
        <w:t>Таб.</w:t>
      </w:r>
      <w:r w:rsidR="003A275F" w:rsidRPr="00C85493">
        <w:rPr>
          <w:rFonts w:ascii="Times New Roman" w:hAnsi="Times New Roman" w:cs="Times New Roman"/>
          <w:sz w:val="24"/>
          <w:szCs w:val="24"/>
        </w:rPr>
        <w:t>2</w:t>
      </w:r>
    </w:p>
    <w:p w:rsidR="00DF2EC3" w:rsidRPr="00C85493" w:rsidRDefault="00DF2EC3" w:rsidP="00A23180">
      <w:pPr>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2552"/>
        <w:gridCol w:w="2185"/>
        <w:gridCol w:w="1974"/>
        <w:gridCol w:w="2043"/>
      </w:tblGrid>
      <w:tr w:rsidR="00A23180" w:rsidRPr="00C85493" w:rsidTr="00A23180">
        <w:tc>
          <w:tcPr>
            <w:tcW w:w="816" w:type="dxa"/>
            <w:vMerge w:val="restart"/>
          </w:tcPr>
          <w:p w:rsidR="00A23180" w:rsidRPr="00C85493" w:rsidRDefault="00A23180" w:rsidP="00A23180">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A23180" w:rsidRPr="00C85493" w:rsidRDefault="00A23180" w:rsidP="00A23180">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A23180" w:rsidRPr="00C85493" w:rsidTr="00A23180">
        <w:tc>
          <w:tcPr>
            <w:tcW w:w="816" w:type="dxa"/>
            <w:vMerge/>
          </w:tcPr>
          <w:p w:rsidR="00A23180" w:rsidRPr="00C85493" w:rsidRDefault="00A23180" w:rsidP="00A23180">
            <w:pPr>
              <w:jc w:val="center"/>
              <w:rPr>
                <w:rFonts w:ascii="Times New Roman" w:hAnsi="Times New Roman" w:cs="Times New Roman"/>
                <w:b/>
                <w:sz w:val="24"/>
                <w:szCs w:val="24"/>
              </w:rPr>
            </w:pPr>
          </w:p>
        </w:tc>
        <w:tc>
          <w:tcPr>
            <w:tcW w:w="2552" w:type="dxa"/>
          </w:tcPr>
          <w:p w:rsidR="00A23180" w:rsidRPr="00C85493" w:rsidRDefault="00A23180" w:rsidP="00A23180">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A23180" w:rsidRPr="00C85493" w:rsidRDefault="007B49D0" w:rsidP="00A23180">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1974" w:type="dxa"/>
          </w:tcPr>
          <w:p w:rsidR="00A23180" w:rsidRPr="00C85493" w:rsidRDefault="007B49D0" w:rsidP="00A23180">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2043" w:type="dxa"/>
          </w:tcPr>
          <w:p w:rsidR="00A23180" w:rsidRPr="00C85493" w:rsidRDefault="00A23180" w:rsidP="00A23180">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A23180" w:rsidRPr="00C85493" w:rsidTr="00A23180">
        <w:tc>
          <w:tcPr>
            <w:tcW w:w="816" w:type="dxa"/>
          </w:tcPr>
          <w:p w:rsidR="00A23180" w:rsidRPr="00C85493" w:rsidRDefault="00A23180" w:rsidP="00A23180">
            <w:pPr>
              <w:pStyle w:val="a4"/>
              <w:numPr>
                <w:ilvl w:val="0"/>
                <w:numId w:val="5"/>
              </w:numPr>
              <w:tabs>
                <w:tab w:val="left" w:pos="142"/>
              </w:tabs>
              <w:jc w:val="both"/>
              <w:rPr>
                <w:rFonts w:ascii="Times New Roman" w:hAnsi="Times New Roman" w:cs="Times New Roman"/>
                <w:sz w:val="24"/>
                <w:szCs w:val="24"/>
              </w:rPr>
            </w:pPr>
          </w:p>
        </w:tc>
        <w:tc>
          <w:tcPr>
            <w:tcW w:w="2552"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Лицей №59</w:t>
            </w:r>
          </w:p>
        </w:tc>
        <w:tc>
          <w:tcPr>
            <w:tcW w:w="2185"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Гимназия «ШБ»</w:t>
            </w:r>
          </w:p>
        </w:tc>
        <w:tc>
          <w:tcPr>
            <w:tcW w:w="1974" w:type="dxa"/>
          </w:tcPr>
          <w:p w:rsidR="00A23180" w:rsidRPr="00C85493" w:rsidRDefault="007B49D0" w:rsidP="00A23180">
            <w:pPr>
              <w:jc w:val="both"/>
              <w:rPr>
                <w:rFonts w:ascii="Times New Roman" w:hAnsi="Times New Roman" w:cs="Times New Roman"/>
                <w:sz w:val="24"/>
                <w:szCs w:val="24"/>
              </w:rPr>
            </w:pPr>
            <w:r w:rsidRPr="00C85493">
              <w:rPr>
                <w:rFonts w:ascii="Times New Roman" w:hAnsi="Times New Roman" w:cs="Times New Roman"/>
                <w:sz w:val="24"/>
                <w:szCs w:val="24"/>
              </w:rPr>
              <w:t>Гимназия №8</w:t>
            </w:r>
          </w:p>
        </w:tc>
        <w:tc>
          <w:tcPr>
            <w:tcW w:w="2043" w:type="dxa"/>
          </w:tcPr>
          <w:p w:rsidR="00A23180"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Гимназия №6</w:t>
            </w:r>
          </w:p>
        </w:tc>
      </w:tr>
      <w:tr w:rsidR="00A23180" w:rsidRPr="00C85493" w:rsidTr="00A23180">
        <w:tc>
          <w:tcPr>
            <w:tcW w:w="816" w:type="dxa"/>
          </w:tcPr>
          <w:p w:rsidR="00A23180" w:rsidRPr="00C85493" w:rsidRDefault="00A23180" w:rsidP="00A23180">
            <w:pPr>
              <w:pStyle w:val="a4"/>
              <w:numPr>
                <w:ilvl w:val="0"/>
                <w:numId w:val="5"/>
              </w:numPr>
              <w:jc w:val="both"/>
              <w:rPr>
                <w:rFonts w:ascii="Times New Roman" w:hAnsi="Times New Roman" w:cs="Times New Roman"/>
                <w:sz w:val="24"/>
                <w:szCs w:val="24"/>
              </w:rPr>
            </w:pPr>
          </w:p>
        </w:tc>
        <w:tc>
          <w:tcPr>
            <w:tcW w:w="2552"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Лицей №95</w:t>
            </w:r>
          </w:p>
        </w:tc>
        <w:tc>
          <w:tcPr>
            <w:tcW w:w="2185"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Гимназия №15</w:t>
            </w:r>
          </w:p>
        </w:tc>
        <w:tc>
          <w:tcPr>
            <w:tcW w:w="1974" w:type="dxa"/>
          </w:tcPr>
          <w:p w:rsidR="00A23180" w:rsidRPr="00C85493" w:rsidRDefault="007B49D0" w:rsidP="00A23180">
            <w:pPr>
              <w:jc w:val="both"/>
              <w:rPr>
                <w:rFonts w:ascii="Times New Roman" w:hAnsi="Times New Roman" w:cs="Times New Roman"/>
                <w:sz w:val="24"/>
                <w:szCs w:val="24"/>
              </w:rPr>
            </w:pPr>
            <w:r w:rsidRPr="00C85493">
              <w:rPr>
                <w:rFonts w:ascii="Times New Roman" w:hAnsi="Times New Roman" w:cs="Times New Roman"/>
                <w:sz w:val="24"/>
                <w:szCs w:val="24"/>
              </w:rPr>
              <w:t>Гимназия №16</w:t>
            </w:r>
          </w:p>
        </w:tc>
        <w:tc>
          <w:tcPr>
            <w:tcW w:w="2043" w:type="dxa"/>
          </w:tcPr>
          <w:p w:rsidR="00A23180"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 №11</w:t>
            </w:r>
          </w:p>
        </w:tc>
      </w:tr>
      <w:tr w:rsidR="00A23180" w:rsidRPr="00C85493" w:rsidTr="00A23180">
        <w:tc>
          <w:tcPr>
            <w:tcW w:w="816" w:type="dxa"/>
          </w:tcPr>
          <w:p w:rsidR="00A23180" w:rsidRPr="00C85493" w:rsidRDefault="00A23180" w:rsidP="00A23180">
            <w:pPr>
              <w:pStyle w:val="a4"/>
              <w:numPr>
                <w:ilvl w:val="0"/>
                <w:numId w:val="5"/>
              </w:numPr>
              <w:jc w:val="both"/>
              <w:rPr>
                <w:rFonts w:ascii="Times New Roman" w:hAnsi="Times New Roman" w:cs="Times New Roman"/>
                <w:sz w:val="24"/>
                <w:szCs w:val="24"/>
              </w:rPr>
            </w:pPr>
          </w:p>
        </w:tc>
        <w:tc>
          <w:tcPr>
            <w:tcW w:w="2552"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СОШ №13</w:t>
            </w:r>
          </w:p>
        </w:tc>
        <w:tc>
          <w:tcPr>
            <w:tcW w:w="2185" w:type="dxa"/>
          </w:tcPr>
          <w:p w:rsidR="00A23180" w:rsidRPr="00C85493" w:rsidRDefault="00A23180" w:rsidP="00A23180">
            <w:pPr>
              <w:rPr>
                <w:rFonts w:ascii="Times New Roman" w:hAnsi="Times New Roman" w:cs="Times New Roman"/>
                <w:sz w:val="24"/>
                <w:szCs w:val="24"/>
              </w:rPr>
            </w:pPr>
            <w:r w:rsidRPr="00C85493">
              <w:rPr>
                <w:rFonts w:ascii="Times New Roman" w:hAnsi="Times New Roman" w:cs="Times New Roman"/>
                <w:sz w:val="24"/>
                <w:szCs w:val="24"/>
              </w:rPr>
              <w:t>Гимназия №76</w:t>
            </w:r>
          </w:p>
        </w:tc>
        <w:tc>
          <w:tcPr>
            <w:tcW w:w="1974" w:type="dxa"/>
          </w:tcPr>
          <w:p w:rsidR="00A23180" w:rsidRPr="00C85493" w:rsidRDefault="007B49D0" w:rsidP="00A23180">
            <w:pPr>
              <w:jc w:val="both"/>
              <w:rPr>
                <w:rFonts w:ascii="Times New Roman" w:hAnsi="Times New Roman" w:cs="Times New Roman"/>
                <w:sz w:val="24"/>
                <w:szCs w:val="24"/>
              </w:rPr>
            </w:pPr>
            <w:r w:rsidRPr="00C85493">
              <w:rPr>
                <w:rFonts w:ascii="Times New Roman" w:hAnsi="Times New Roman" w:cs="Times New Roman"/>
                <w:sz w:val="24"/>
                <w:szCs w:val="24"/>
              </w:rPr>
              <w:t>Лицей №59</w:t>
            </w:r>
          </w:p>
        </w:tc>
        <w:tc>
          <w:tcPr>
            <w:tcW w:w="2043" w:type="dxa"/>
          </w:tcPr>
          <w:p w:rsidR="00A23180"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 №80</w:t>
            </w:r>
          </w:p>
        </w:tc>
      </w:tr>
      <w:tr w:rsidR="00A23180" w:rsidRPr="00C85493" w:rsidTr="00A23180">
        <w:tc>
          <w:tcPr>
            <w:tcW w:w="816" w:type="dxa"/>
          </w:tcPr>
          <w:p w:rsidR="00A23180" w:rsidRPr="00C85493" w:rsidRDefault="00A23180" w:rsidP="00A23180">
            <w:pPr>
              <w:pStyle w:val="a4"/>
              <w:numPr>
                <w:ilvl w:val="0"/>
                <w:numId w:val="5"/>
              </w:numPr>
              <w:jc w:val="both"/>
              <w:rPr>
                <w:rFonts w:ascii="Times New Roman" w:hAnsi="Times New Roman" w:cs="Times New Roman"/>
                <w:sz w:val="24"/>
                <w:szCs w:val="24"/>
              </w:rPr>
            </w:pPr>
          </w:p>
        </w:tc>
        <w:tc>
          <w:tcPr>
            <w:tcW w:w="2552" w:type="dxa"/>
          </w:tcPr>
          <w:p w:rsidR="00A23180" w:rsidRPr="00C85493" w:rsidRDefault="00A23180" w:rsidP="00A23180">
            <w:pPr>
              <w:jc w:val="both"/>
              <w:rPr>
                <w:rFonts w:ascii="Times New Roman" w:hAnsi="Times New Roman" w:cs="Times New Roman"/>
                <w:sz w:val="24"/>
                <w:szCs w:val="24"/>
              </w:rPr>
            </w:pPr>
            <w:r w:rsidRPr="00C85493">
              <w:rPr>
                <w:rFonts w:ascii="Times New Roman" w:hAnsi="Times New Roman" w:cs="Times New Roman"/>
                <w:sz w:val="24"/>
                <w:szCs w:val="24"/>
              </w:rPr>
              <w:t>СОШ №57</w:t>
            </w:r>
          </w:p>
        </w:tc>
        <w:tc>
          <w:tcPr>
            <w:tcW w:w="2185" w:type="dxa"/>
          </w:tcPr>
          <w:p w:rsidR="00A23180" w:rsidRPr="00C85493" w:rsidRDefault="00A23180" w:rsidP="00A23180">
            <w:pPr>
              <w:rPr>
                <w:rFonts w:ascii="Times New Roman" w:hAnsi="Times New Roman" w:cs="Times New Roman"/>
                <w:sz w:val="24"/>
                <w:szCs w:val="24"/>
              </w:rPr>
            </w:pPr>
            <w:r w:rsidRPr="00C85493">
              <w:rPr>
                <w:rFonts w:ascii="Times New Roman" w:hAnsi="Times New Roman" w:cs="Times New Roman"/>
                <w:sz w:val="24"/>
                <w:szCs w:val="24"/>
              </w:rPr>
              <w:t>Гимназия №9</w:t>
            </w:r>
          </w:p>
        </w:tc>
        <w:tc>
          <w:tcPr>
            <w:tcW w:w="1974" w:type="dxa"/>
          </w:tcPr>
          <w:p w:rsidR="00A23180" w:rsidRPr="00C85493" w:rsidRDefault="007B49D0" w:rsidP="00A23180">
            <w:pPr>
              <w:rPr>
                <w:sz w:val="24"/>
                <w:szCs w:val="24"/>
              </w:rPr>
            </w:pPr>
            <w:r w:rsidRPr="00C85493">
              <w:rPr>
                <w:rFonts w:ascii="Times New Roman" w:hAnsi="Times New Roman" w:cs="Times New Roman"/>
                <w:sz w:val="24"/>
                <w:szCs w:val="24"/>
              </w:rPr>
              <w:t>Лицей №95</w:t>
            </w:r>
          </w:p>
        </w:tc>
        <w:tc>
          <w:tcPr>
            <w:tcW w:w="2043" w:type="dxa"/>
          </w:tcPr>
          <w:p w:rsidR="00A23180"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СОШ№88</w:t>
            </w:r>
          </w:p>
        </w:tc>
      </w:tr>
      <w:tr w:rsidR="00B41C65" w:rsidRPr="00C85493" w:rsidTr="00A23180">
        <w:tc>
          <w:tcPr>
            <w:tcW w:w="816" w:type="dxa"/>
          </w:tcPr>
          <w:p w:rsidR="00B41C65" w:rsidRPr="00C85493" w:rsidRDefault="00B41C65" w:rsidP="00A23180">
            <w:pPr>
              <w:pStyle w:val="a4"/>
              <w:numPr>
                <w:ilvl w:val="0"/>
                <w:numId w:val="5"/>
              </w:numPr>
              <w:jc w:val="both"/>
              <w:rPr>
                <w:rFonts w:ascii="Times New Roman" w:hAnsi="Times New Roman" w:cs="Times New Roman"/>
                <w:sz w:val="24"/>
                <w:szCs w:val="24"/>
              </w:rPr>
            </w:pPr>
          </w:p>
        </w:tc>
        <w:tc>
          <w:tcPr>
            <w:tcW w:w="2552" w:type="dxa"/>
            <w:vMerge w:val="restart"/>
          </w:tcPr>
          <w:p w:rsidR="00B41C65" w:rsidRPr="00C85493" w:rsidRDefault="00B41C65" w:rsidP="00A23180">
            <w:pPr>
              <w:jc w:val="both"/>
              <w:rPr>
                <w:rFonts w:ascii="Times New Roman" w:hAnsi="Times New Roman" w:cs="Times New Roman"/>
                <w:sz w:val="24"/>
                <w:szCs w:val="24"/>
              </w:rPr>
            </w:pPr>
          </w:p>
        </w:tc>
        <w:tc>
          <w:tcPr>
            <w:tcW w:w="2185" w:type="dxa"/>
          </w:tcPr>
          <w:p w:rsidR="00B41C65" w:rsidRPr="00C85493" w:rsidRDefault="00B41C65" w:rsidP="00A23180">
            <w:pPr>
              <w:rPr>
                <w:rFonts w:ascii="Times New Roman" w:hAnsi="Times New Roman" w:cs="Times New Roman"/>
                <w:sz w:val="24"/>
                <w:szCs w:val="24"/>
              </w:rPr>
            </w:pPr>
            <w:r w:rsidRPr="00C85493">
              <w:rPr>
                <w:rFonts w:ascii="Times New Roman" w:hAnsi="Times New Roman" w:cs="Times New Roman"/>
                <w:sz w:val="24"/>
                <w:szCs w:val="24"/>
              </w:rPr>
              <w:t>Лицей №3</w:t>
            </w:r>
          </w:p>
        </w:tc>
        <w:tc>
          <w:tcPr>
            <w:tcW w:w="1974" w:type="dxa"/>
          </w:tcPr>
          <w:p w:rsidR="00B41C65" w:rsidRPr="00C85493" w:rsidRDefault="00B41C65" w:rsidP="00A23180">
            <w:pPr>
              <w:rPr>
                <w:sz w:val="24"/>
                <w:szCs w:val="24"/>
              </w:rPr>
            </w:pPr>
            <w:r w:rsidRPr="00C85493">
              <w:rPr>
                <w:rFonts w:ascii="Times New Roman" w:hAnsi="Times New Roman" w:cs="Times New Roman"/>
                <w:sz w:val="24"/>
                <w:szCs w:val="24"/>
              </w:rPr>
              <w:t>СОШ №7</w:t>
            </w:r>
          </w:p>
        </w:tc>
        <w:tc>
          <w:tcPr>
            <w:tcW w:w="2043" w:type="dxa"/>
          </w:tcPr>
          <w:p w:rsidR="00B41C65"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 №91</w:t>
            </w: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rPr>
                <w:rFonts w:ascii="Times New Roman" w:hAnsi="Times New Roman" w:cs="Times New Roman"/>
                <w:sz w:val="24"/>
                <w:szCs w:val="24"/>
              </w:rPr>
            </w:pPr>
            <w:r w:rsidRPr="00C85493">
              <w:rPr>
                <w:rFonts w:ascii="Times New Roman" w:hAnsi="Times New Roman" w:cs="Times New Roman"/>
                <w:sz w:val="24"/>
                <w:szCs w:val="24"/>
              </w:rPr>
              <w:t>Лицей №22</w:t>
            </w:r>
          </w:p>
        </w:tc>
        <w:tc>
          <w:tcPr>
            <w:tcW w:w="1974" w:type="dxa"/>
          </w:tcPr>
          <w:p w:rsidR="00B51E5B" w:rsidRPr="00C85493" w:rsidRDefault="00B51E5B" w:rsidP="00A23180">
            <w:pPr>
              <w:rPr>
                <w:rFonts w:ascii="Times New Roman" w:hAnsi="Times New Roman" w:cs="Times New Roman"/>
                <w:sz w:val="24"/>
                <w:szCs w:val="24"/>
              </w:rPr>
            </w:pPr>
            <w:r w:rsidRPr="00C85493">
              <w:rPr>
                <w:rFonts w:ascii="Times New Roman" w:hAnsi="Times New Roman" w:cs="Times New Roman"/>
                <w:sz w:val="24"/>
                <w:szCs w:val="24"/>
              </w:rPr>
              <w:t>СОШ №10</w:t>
            </w:r>
          </w:p>
        </w:tc>
        <w:tc>
          <w:tcPr>
            <w:tcW w:w="2043" w:type="dxa"/>
          </w:tcPr>
          <w:p w:rsidR="00B51E5B"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 №96</w:t>
            </w: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rPr>
                <w:rFonts w:ascii="Times New Roman" w:hAnsi="Times New Roman" w:cs="Times New Roman"/>
                <w:sz w:val="24"/>
                <w:szCs w:val="24"/>
              </w:rPr>
            </w:pPr>
            <w:r w:rsidRPr="00C85493">
              <w:rPr>
                <w:rFonts w:ascii="Times New Roman" w:hAnsi="Times New Roman" w:cs="Times New Roman"/>
                <w:sz w:val="24"/>
                <w:szCs w:val="24"/>
              </w:rPr>
              <w:t>Лицей №23</w:t>
            </w:r>
          </w:p>
        </w:tc>
        <w:tc>
          <w:tcPr>
            <w:tcW w:w="1974" w:type="dxa"/>
          </w:tcPr>
          <w:p w:rsidR="00B51E5B" w:rsidRPr="00C85493" w:rsidRDefault="00B51E5B" w:rsidP="00A23180">
            <w:pPr>
              <w:rPr>
                <w:sz w:val="24"/>
                <w:szCs w:val="24"/>
              </w:rPr>
            </w:pPr>
            <w:r w:rsidRPr="00C85493">
              <w:rPr>
                <w:rFonts w:ascii="Times New Roman" w:hAnsi="Times New Roman" w:cs="Times New Roman"/>
                <w:sz w:val="24"/>
                <w:szCs w:val="24"/>
              </w:rPr>
              <w:t>СОШ №11</w:t>
            </w:r>
          </w:p>
        </w:tc>
        <w:tc>
          <w:tcPr>
            <w:tcW w:w="2043" w:type="dxa"/>
            <w:vMerge w:val="restart"/>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rPr>
                <w:rFonts w:ascii="Times New Roman" w:hAnsi="Times New Roman" w:cs="Times New Roman"/>
                <w:sz w:val="24"/>
                <w:szCs w:val="24"/>
              </w:rPr>
            </w:pPr>
            <w:r w:rsidRPr="00C85493">
              <w:rPr>
                <w:rFonts w:ascii="Times New Roman" w:hAnsi="Times New Roman" w:cs="Times New Roman"/>
                <w:sz w:val="24"/>
                <w:szCs w:val="24"/>
              </w:rPr>
              <w:t>СОШ №20</w:t>
            </w:r>
          </w:p>
        </w:tc>
        <w:tc>
          <w:tcPr>
            <w:tcW w:w="1974" w:type="dxa"/>
          </w:tcPr>
          <w:p w:rsidR="00B51E5B" w:rsidRPr="00C85493" w:rsidRDefault="00B51E5B" w:rsidP="00A23180">
            <w:pPr>
              <w:rPr>
                <w:sz w:val="24"/>
                <w:szCs w:val="24"/>
              </w:rPr>
            </w:pPr>
            <w:r w:rsidRPr="00C85493">
              <w:rPr>
                <w:rFonts w:ascii="Times New Roman" w:hAnsi="Times New Roman" w:cs="Times New Roman"/>
                <w:sz w:val="24"/>
                <w:szCs w:val="24"/>
              </w:rPr>
              <w:t>СОШ №24</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№25</w:t>
            </w:r>
          </w:p>
        </w:tc>
        <w:tc>
          <w:tcPr>
            <w:tcW w:w="1974" w:type="dxa"/>
          </w:tcPr>
          <w:p w:rsidR="00B51E5B" w:rsidRPr="00C85493" w:rsidRDefault="00B51E5B" w:rsidP="00A23180">
            <w:pPr>
              <w:rPr>
                <w:sz w:val="24"/>
                <w:szCs w:val="24"/>
              </w:rPr>
            </w:pPr>
            <w:r w:rsidRPr="00C85493">
              <w:rPr>
                <w:rFonts w:ascii="Times New Roman" w:hAnsi="Times New Roman" w:cs="Times New Roman"/>
                <w:sz w:val="24"/>
                <w:szCs w:val="24"/>
              </w:rPr>
              <w:t>СОШ №26</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№49</w:t>
            </w:r>
          </w:p>
        </w:tc>
        <w:tc>
          <w:tcPr>
            <w:tcW w:w="1974" w:type="dxa"/>
          </w:tcPr>
          <w:p w:rsidR="00B51E5B" w:rsidRPr="00C85493" w:rsidRDefault="00B51E5B" w:rsidP="009119C8">
            <w:pPr>
              <w:rPr>
                <w:sz w:val="24"/>
                <w:szCs w:val="24"/>
              </w:rPr>
            </w:pPr>
            <w:r w:rsidRPr="00C85493">
              <w:rPr>
                <w:rFonts w:ascii="Times New Roman" w:hAnsi="Times New Roman" w:cs="Times New Roman"/>
                <w:sz w:val="24"/>
                <w:szCs w:val="24"/>
              </w:rPr>
              <w:t>СОШ №28</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№66</w:t>
            </w:r>
          </w:p>
        </w:tc>
        <w:tc>
          <w:tcPr>
            <w:tcW w:w="1974" w:type="dxa"/>
          </w:tcPr>
          <w:p w:rsidR="00B51E5B" w:rsidRPr="00C85493" w:rsidRDefault="00B51E5B" w:rsidP="009119C8">
            <w:pPr>
              <w:rPr>
                <w:sz w:val="24"/>
                <w:szCs w:val="24"/>
              </w:rPr>
            </w:pPr>
            <w:r w:rsidRPr="00C85493">
              <w:rPr>
                <w:rFonts w:ascii="Times New Roman" w:hAnsi="Times New Roman" w:cs="Times New Roman"/>
                <w:sz w:val="24"/>
                <w:szCs w:val="24"/>
              </w:rPr>
              <w:t>СОШ №53</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tcPr>
          <w:p w:rsidR="00B51E5B" w:rsidRPr="00C85493" w:rsidRDefault="00B51E5B" w:rsidP="00A23180">
            <w:pPr>
              <w:jc w:val="both"/>
              <w:rPr>
                <w:rFonts w:ascii="Times New Roman" w:hAnsi="Times New Roman" w:cs="Times New Roman"/>
                <w:sz w:val="24"/>
                <w:szCs w:val="24"/>
              </w:rPr>
            </w:pPr>
            <w:r w:rsidRPr="00C85493">
              <w:rPr>
                <w:rFonts w:ascii="Times New Roman" w:hAnsi="Times New Roman" w:cs="Times New Roman"/>
                <w:sz w:val="24"/>
                <w:szCs w:val="24"/>
              </w:rPr>
              <w:t>СОШ №82</w:t>
            </w:r>
          </w:p>
        </w:tc>
        <w:tc>
          <w:tcPr>
            <w:tcW w:w="1974" w:type="dxa"/>
          </w:tcPr>
          <w:p w:rsidR="00B51E5B" w:rsidRPr="00C85493" w:rsidRDefault="00B51E5B" w:rsidP="009119C8">
            <w:pPr>
              <w:rPr>
                <w:sz w:val="24"/>
                <w:szCs w:val="24"/>
              </w:rPr>
            </w:pPr>
            <w:r w:rsidRPr="00C85493">
              <w:rPr>
                <w:rFonts w:ascii="Times New Roman" w:hAnsi="Times New Roman" w:cs="Times New Roman"/>
                <w:sz w:val="24"/>
                <w:szCs w:val="24"/>
              </w:rPr>
              <w:t>СОШ №67</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val="restart"/>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№75</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№78</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№80</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№87</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№88</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jc w:val="both"/>
              <w:rPr>
                <w:rFonts w:ascii="Times New Roman" w:hAnsi="Times New Roman" w:cs="Times New Roman"/>
                <w:sz w:val="24"/>
                <w:szCs w:val="24"/>
              </w:rPr>
            </w:pPr>
          </w:p>
        </w:tc>
        <w:tc>
          <w:tcPr>
            <w:tcW w:w="2552" w:type="dxa"/>
            <w:vMerge/>
          </w:tcPr>
          <w:p w:rsidR="00B51E5B" w:rsidRPr="00C85493" w:rsidRDefault="00B51E5B" w:rsidP="00A23180">
            <w:pPr>
              <w:jc w:val="both"/>
              <w:rPr>
                <w:rFonts w:ascii="Times New Roman" w:hAnsi="Times New Roman" w:cs="Times New Roman"/>
                <w:sz w:val="24"/>
                <w:szCs w:val="24"/>
              </w:rPr>
            </w:pPr>
          </w:p>
        </w:tc>
        <w:tc>
          <w:tcPr>
            <w:tcW w:w="2185" w:type="dxa"/>
            <w:vMerge/>
          </w:tcPr>
          <w:p w:rsidR="00B51E5B" w:rsidRPr="00C85493" w:rsidRDefault="00B51E5B" w:rsidP="00A23180">
            <w:pPr>
              <w:jc w:val="both"/>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№89</w:t>
            </w:r>
          </w:p>
        </w:tc>
        <w:tc>
          <w:tcPr>
            <w:tcW w:w="2043" w:type="dxa"/>
            <w:vMerge/>
          </w:tcPr>
          <w:p w:rsidR="00B51E5B" w:rsidRPr="00C85493" w:rsidRDefault="00B51E5B" w:rsidP="00A23180">
            <w:pPr>
              <w:jc w:val="both"/>
              <w:rPr>
                <w:rFonts w:ascii="Times New Roman" w:hAnsi="Times New Roman" w:cs="Times New Roman"/>
                <w:sz w:val="24"/>
                <w:szCs w:val="24"/>
              </w:rPr>
            </w:pPr>
          </w:p>
        </w:tc>
      </w:tr>
      <w:tr w:rsidR="00B51E5B" w:rsidRPr="00C85493" w:rsidTr="00A23180">
        <w:tc>
          <w:tcPr>
            <w:tcW w:w="816" w:type="dxa"/>
          </w:tcPr>
          <w:p w:rsidR="00B51E5B" w:rsidRPr="00C85493" w:rsidRDefault="00B51E5B" w:rsidP="00A23180">
            <w:pPr>
              <w:pStyle w:val="a4"/>
              <w:numPr>
                <w:ilvl w:val="0"/>
                <w:numId w:val="5"/>
              </w:numPr>
              <w:rPr>
                <w:rFonts w:ascii="Times New Roman" w:hAnsi="Times New Roman" w:cs="Times New Roman"/>
                <w:sz w:val="24"/>
                <w:szCs w:val="24"/>
              </w:rPr>
            </w:pPr>
          </w:p>
        </w:tc>
        <w:tc>
          <w:tcPr>
            <w:tcW w:w="2552" w:type="dxa"/>
            <w:vMerge/>
          </w:tcPr>
          <w:p w:rsidR="00B51E5B" w:rsidRPr="00C85493" w:rsidRDefault="00B51E5B" w:rsidP="00A23180">
            <w:pPr>
              <w:rPr>
                <w:rFonts w:ascii="Times New Roman" w:hAnsi="Times New Roman" w:cs="Times New Roman"/>
                <w:sz w:val="24"/>
                <w:szCs w:val="24"/>
              </w:rPr>
            </w:pPr>
          </w:p>
        </w:tc>
        <w:tc>
          <w:tcPr>
            <w:tcW w:w="2185" w:type="dxa"/>
            <w:vMerge/>
          </w:tcPr>
          <w:p w:rsidR="00B51E5B" w:rsidRPr="00C85493" w:rsidRDefault="00B51E5B" w:rsidP="00A23180">
            <w:pPr>
              <w:rPr>
                <w:rFonts w:ascii="Times New Roman" w:hAnsi="Times New Roman" w:cs="Times New Roman"/>
                <w:sz w:val="24"/>
                <w:szCs w:val="24"/>
              </w:rPr>
            </w:pPr>
          </w:p>
        </w:tc>
        <w:tc>
          <w:tcPr>
            <w:tcW w:w="1974" w:type="dxa"/>
          </w:tcPr>
          <w:p w:rsidR="00B51E5B" w:rsidRPr="00C85493" w:rsidRDefault="00B51E5B" w:rsidP="009119C8">
            <w:pPr>
              <w:jc w:val="both"/>
              <w:rPr>
                <w:rFonts w:ascii="Times New Roman" w:hAnsi="Times New Roman" w:cs="Times New Roman"/>
                <w:sz w:val="24"/>
                <w:szCs w:val="24"/>
              </w:rPr>
            </w:pPr>
            <w:r w:rsidRPr="00C85493">
              <w:rPr>
                <w:rFonts w:ascii="Times New Roman" w:hAnsi="Times New Roman" w:cs="Times New Roman"/>
                <w:sz w:val="24"/>
                <w:szCs w:val="24"/>
              </w:rPr>
              <w:t>СОШ №100</w:t>
            </w:r>
          </w:p>
        </w:tc>
        <w:tc>
          <w:tcPr>
            <w:tcW w:w="2043" w:type="dxa"/>
            <w:vMerge/>
          </w:tcPr>
          <w:p w:rsidR="00B51E5B" w:rsidRPr="00C85493" w:rsidRDefault="00B51E5B" w:rsidP="00A23180">
            <w:pPr>
              <w:jc w:val="both"/>
              <w:rPr>
                <w:rFonts w:ascii="Times New Roman" w:hAnsi="Times New Roman" w:cs="Times New Roman"/>
                <w:sz w:val="24"/>
                <w:szCs w:val="24"/>
              </w:rPr>
            </w:pPr>
          </w:p>
        </w:tc>
      </w:tr>
    </w:tbl>
    <w:p w:rsidR="00B41C65" w:rsidRPr="00C85493" w:rsidRDefault="00B41C65" w:rsidP="00A23180">
      <w:pPr>
        <w:tabs>
          <w:tab w:val="left" w:pos="851"/>
        </w:tabs>
        <w:rPr>
          <w:rFonts w:ascii="Times New Roman" w:hAnsi="Times New Roman" w:cs="Times New Roman"/>
          <w:sz w:val="24"/>
          <w:szCs w:val="24"/>
        </w:rPr>
      </w:pPr>
    </w:p>
    <w:p w:rsidR="00A23180" w:rsidRPr="00C85493" w:rsidRDefault="00A23180" w:rsidP="00A23180">
      <w:pPr>
        <w:tabs>
          <w:tab w:val="left" w:pos="851"/>
        </w:tabs>
        <w:rPr>
          <w:rFonts w:ascii="Times New Roman" w:hAnsi="Times New Roman" w:cs="Times New Roman"/>
          <w:sz w:val="24"/>
          <w:szCs w:val="24"/>
        </w:rPr>
      </w:pPr>
      <w:r w:rsidRPr="00C85493">
        <w:rPr>
          <w:rFonts w:ascii="Times New Roman" w:hAnsi="Times New Roman" w:cs="Times New Roman"/>
          <w:sz w:val="24"/>
          <w:szCs w:val="24"/>
        </w:rPr>
        <w:t xml:space="preserve">В целом учителя </w:t>
      </w:r>
      <w:r w:rsidR="00B41C65" w:rsidRPr="00C85493">
        <w:rPr>
          <w:rFonts w:ascii="Times New Roman" w:hAnsi="Times New Roman" w:cs="Times New Roman"/>
          <w:sz w:val="24"/>
          <w:szCs w:val="24"/>
        </w:rPr>
        <w:t>информатики и ИКТ</w:t>
      </w:r>
      <w:r w:rsidRPr="00C85493">
        <w:rPr>
          <w:rFonts w:ascii="Times New Roman" w:hAnsi="Times New Roman" w:cs="Times New Roman"/>
          <w:sz w:val="24"/>
          <w:szCs w:val="24"/>
        </w:rPr>
        <w:t xml:space="preserve"> показали </w:t>
      </w:r>
      <w:r w:rsidR="00D37ACB" w:rsidRPr="00C85493">
        <w:rPr>
          <w:rFonts w:ascii="Times New Roman" w:hAnsi="Times New Roman" w:cs="Times New Roman"/>
          <w:sz w:val="24"/>
          <w:szCs w:val="24"/>
        </w:rPr>
        <w:t>низкий</w:t>
      </w:r>
      <w:r w:rsidRPr="00C85493">
        <w:rPr>
          <w:rFonts w:ascii="Times New Roman" w:hAnsi="Times New Roman" w:cs="Times New Roman"/>
          <w:sz w:val="24"/>
          <w:szCs w:val="24"/>
        </w:rPr>
        <w:t xml:space="preserve"> уровень подготовки. Средний тестовый результат  составил </w:t>
      </w:r>
      <w:r w:rsidR="00B41C65" w:rsidRPr="00C85493">
        <w:rPr>
          <w:rFonts w:ascii="Times New Roman" w:hAnsi="Times New Roman" w:cs="Times New Roman"/>
          <w:sz w:val="24"/>
          <w:szCs w:val="24"/>
        </w:rPr>
        <w:t>15</w:t>
      </w:r>
      <w:r w:rsidRPr="00C85493">
        <w:rPr>
          <w:rFonts w:ascii="Times New Roman" w:hAnsi="Times New Roman" w:cs="Times New Roman"/>
          <w:sz w:val="24"/>
          <w:szCs w:val="24"/>
        </w:rPr>
        <w:t>,</w:t>
      </w:r>
      <w:r w:rsidR="00D914E0" w:rsidRPr="00C85493">
        <w:rPr>
          <w:rFonts w:ascii="Times New Roman" w:hAnsi="Times New Roman" w:cs="Times New Roman"/>
          <w:sz w:val="24"/>
          <w:szCs w:val="24"/>
        </w:rPr>
        <w:t>1</w:t>
      </w:r>
      <w:r w:rsidRPr="00C85493">
        <w:rPr>
          <w:rFonts w:ascii="Times New Roman" w:hAnsi="Times New Roman" w:cs="Times New Roman"/>
          <w:sz w:val="24"/>
          <w:szCs w:val="24"/>
        </w:rPr>
        <w:t xml:space="preserve"> балла. </w:t>
      </w:r>
    </w:p>
    <w:p w:rsidR="00114857" w:rsidRPr="00C85493" w:rsidRDefault="00114857" w:rsidP="000D1D67">
      <w:pPr>
        <w:tabs>
          <w:tab w:val="left" w:pos="851"/>
        </w:tabs>
        <w:spacing w:line="360" w:lineRule="auto"/>
        <w:jc w:val="center"/>
        <w:rPr>
          <w:rFonts w:ascii="Times New Roman" w:hAnsi="Times New Roman" w:cs="Times New Roman"/>
          <w:b/>
          <w:sz w:val="24"/>
          <w:szCs w:val="24"/>
        </w:rPr>
      </w:pPr>
    </w:p>
    <w:p w:rsidR="00114857" w:rsidRPr="00C85493" w:rsidRDefault="00114857" w:rsidP="000D1D67">
      <w:pPr>
        <w:tabs>
          <w:tab w:val="left" w:pos="851"/>
        </w:tabs>
        <w:spacing w:line="360" w:lineRule="auto"/>
        <w:jc w:val="center"/>
        <w:rPr>
          <w:rFonts w:ascii="Times New Roman" w:hAnsi="Times New Roman" w:cs="Times New Roman"/>
          <w:b/>
          <w:sz w:val="24"/>
          <w:szCs w:val="24"/>
        </w:rPr>
      </w:pPr>
    </w:p>
    <w:p w:rsidR="00EF1EE1" w:rsidRPr="00C85493" w:rsidRDefault="00251484" w:rsidP="000D1D67">
      <w:pPr>
        <w:tabs>
          <w:tab w:val="left" w:pos="851"/>
        </w:tabs>
        <w:spacing w:line="360" w:lineRule="auto"/>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о</w:t>
      </w:r>
      <w:r w:rsidR="00EF1EE1" w:rsidRPr="00C85493">
        <w:rPr>
          <w:rFonts w:ascii="Times New Roman" w:hAnsi="Times New Roman" w:cs="Times New Roman"/>
          <w:b/>
          <w:sz w:val="24"/>
          <w:szCs w:val="24"/>
        </w:rPr>
        <w:t>бществознани</w:t>
      </w:r>
      <w:r w:rsidRPr="00C85493">
        <w:rPr>
          <w:rFonts w:ascii="Times New Roman" w:hAnsi="Times New Roman" w:cs="Times New Roman"/>
          <w:b/>
          <w:sz w:val="24"/>
          <w:szCs w:val="24"/>
        </w:rPr>
        <w:t>я</w:t>
      </w:r>
    </w:p>
    <w:p w:rsidR="002F3D46" w:rsidRPr="00C85493" w:rsidRDefault="002E176C" w:rsidP="002E176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7099" w:rsidRPr="00C85493">
        <w:rPr>
          <w:rFonts w:ascii="Times New Roman" w:hAnsi="Times New Roman" w:cs="Times New Roman"/>
          <w:sz w:val="24"/>
          <w:szCs w:val="24"/>
        </w:rPr>
        <w:t>В тестировании по обществознанию участвовали 58 педагогов. Всего в выпускных кла</w:t>
      </w:r>
      <w:r w:rsidR="00227099" w:rsidRPr="00C85493">
        <w:rPr>
          <w:rFonts w:ascii="Times New Roman" w:hAnsi="Times New Roman" w:cs="Times New Roman"/>
          <w:sz w:val="24"/>
          <w:szCs w:val="24"/>
        </w:rPr>
        <w:t>с</w:t>
      </w:r>
      <w:r w:rsidR="00227099" w:rsidRPr="00C85493">
        <w:rPr>
          <w:rFonts w:ascii="Times New Roman" w:hAnsi="Times New Roman" w:cs="Times New Roman"/>
          <w:sz w:val="24"/>
          <w:szCs w:val="24"/>
        </w:rPr>
        <w:t xml:space="preserve">сах в 2016-2017 </w:t>
      </w:r>
      <w:proofErr w:type="spellStart"/>
      <w:r w:rsidR="00227099" w:rsidRPr="00C85493">
        <w:rPr>
          <w:rFonts w:ascii="Times New Roman" w:hAnsi="Times New Roman" w:cs="Times New Roman"/>
          <w:sz w:val="24"/>
          <w:szCs w:val="24"/>
        </w:rPr>
        <w:t>уч.г</w:t>
      </w:r>
      <w:proofErr w:type="spellEnd"/>
      <w:r w:rsidR="00227099" w:rsidRPr="00C85493">
        <w:rPr>
          <w:rFonts w:ascii="Times New Roman" w:hAnsi="Times New Roman" w:cs="Times New Roman"/>
          <w:sz w:val="24"/>
          <w:szCs w:val="24"/>
        </w:rPr>
        <w:t>. работает 62 человека.</w:t>
      </w:r>
    </w:p>
    <w:p w:rsidR="002F3D46" w:rsidRPr="00C85493" w:rsidRDefault="002E176C" w:rsidP="002E176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3D46" w:rsidRPr="00C85493">
        <w:rPr>
          <w:rFonts w:ascii="Times New Roman" w:eastAsia="Calibri" w:hAnsi="Times New Roman" w:cs="Times New Roman"/>
          <w:sz w:val="24"/>
          <w:szCs w:val="24"/>
        </w:rPr>
        <w:t>Диагностическая работа по обществознанию состояла из двух частей и 29 заданий</w:t>
      </w:r>
      <w:r w:rsidR="00E66EAD">
        <w:rPr>
          <w:rFonts w:ascii="Times New Roman" w:eastAsia="Calibri" w:hAnsi="Times New Roman" w:cs="Times New Roman"/>
          <w:sz w:val="24"/>
          <w:szCs w:val="24"/>
        </w:rPr>
        <w:t>. В</w:t>
      </w:r>
      <w:r w:rsidR="002F3D46" w:rsidRPr="00C85493">
        <w:rPr>
          <w:rFonts w:ascii="Times New Roman" w:eastAsia="Calibri" w:hAnsi="Times New Roman" w:cs="Times New Roman"/>
          <w:sz w:val="24"/>
          <w:szCs w:val="24"/>
        </w:rPr>
        <w:t>т</w:t>
      </w:r>
      <w:r w:rsidR="002F3D46" w:rsidRPr="00C85493">
        <w:rPr>
          <w:rFonts w:ascii="Times New Roman" w:eastAsia="Calibri" w:hAnsi="Times New Roman" w:cs="Times New Roman"/>
          <w:sz w:val="24"/>
          <w:szCs w:val="24"/>
        </w:rPr>
        <w:t>о</w:t>
      </w:r>
      <w:r w:rsidR="002F3D46" w:rsidRPr="00C85493">
        <w:rPr>
          <w:rFonts w:ascii="Times New Roman" w:eastAsia="Calibri" w:hAnsi="Times New Roman" w:cs="Times New Roman"/>
          <w:sz w:val="24"/>
          <w:szCs w:val="24"/>
        </w:rPr>
        <w:t xml:space="preserve">рая </w:t>
      </w:r>
      <w:r w:rsidR="00E66EAD">
        <w:rPr>
          <w:rFonts w:ascii="Times New Roman" w:eastAsia="Calibri" w:hAnsi="Times New Roman" w:cs="Times New Roman"/>
          <w:sz w:val="24"/>
          <w:szCs w:val="24"/>
        </w:rPr>
        <w:t xml:space="preserve">часть предполагала </w:t>
      </w:r>
      <w:r w:rsidR="002F3D46" w:rsidRPr="00C85493">
        <w:rPr>
          <w:rFonts w:ascii="Times New Roman" w:eastAsia="Calibri" w:hAnsi="Times New Roman" w:cs="Times New Roman"/>
          <w:sz w:val="24"/>
          <w:szCs w:val="24"/>
        </w:rPr>
        <w:t>развернуты</w:t>
      </w:r>
      <w:r w:rsidR="00E66EAD">
        <w:rPr>
          <w:rFonts w:ascii="Times New Roman" w:eastAsia="Calibri" w:hAnsi="Times New Roman" w:cs="Times New Roman"/>
          <w:sz w:val="24"/>
          <w:szCs w:val="24"/>
        </w:rPr>
        <w:t>е</w:t>
      </w:r>
      <w:r w:rsidR="002F3D46" w:rsidRPr="00C85493">
        <w:rPr>
          <w:rFonts w:ascii="Times New Roman" w:eastAsia="Calibri" w:hAnsi="Times New Roman" w:cs="Times New Roman"/>
          <w:sz w:val="24"/>
          <w:szCs w:val="24"/>
        </w:rPr>
        <w:t xml:space="preserve"> ответ</w:t>
      </w:r>
      <w:r w:rsidR="00E66EAD">
        <w:rPr>
          <w:rFonts w:ascii="Times New Roman" w:eastAsia="Calibri" w:hAnsi="Times New Roman" w:cs="Times New Roman"/>
          <w:sz w:val="24"/>
          <w:szCs w:val="24"/>
        </w:rPr>
        <w:t>ы</w:t>
      </w:r>
      <w:r w:rsidR="002F3D46" w:rsidRPr="00C85493">
        <w:rPr>
          <w:rFonts w:ascii="Times New Roman" w:eastAsia="Calibri" w:hAnsi="Times New Roman" w:cs="Times New Roman"/>
          <w:sz w:val="24"/>
          <w:szCs w:val="24"/>
        </w:rPr>
        <w:t xml:space="preserve"> на задания. </w:t>
      </w:r>
    </w:p>
    <w:p w:rsidR="002F3D46" w:rsidRPr="00C85493" w:rsidRDefault="002E176C" w:rsidP="002E176C">
      <w:pPr>
        <w:tabs>
          <w:tab w:val="left" w:pos="567"/>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3D46" w:rsidRPr="00C85493">
        <w:rPr>
          <w:rFonts w:ascii="Times New Roman" w:eastAsia="Calibri" w:hAnsi="Times New Roman" w:cs="Times New Roman"/>
          <w:sz w:val="24"/>
          <w:szCs w:val="24"/>
        </w:rPr>
        <w:t xml:space="preserve">В тесты включены  элементы содержания из следующих разделов курса: </w:t>
      </w:r>
      <w:r w:rsidR="00E66EAD">
        <w:rPr>
          <w:rFonts w:ascii="Times New Roman" w:eastAsia="Calibri" w:hAnsi="Times New Roman" w:cs="Times New Roman"/>
          <w:sz w:val="24"/>
          <w:szCs w:val="24"/>
        </w:rPr>
        <w:t>«Ч</w:t>
      </w:r>
      <w:r w:rsidR="002F3D46" w:rsidRPr="00C85493">
        <w:rPr>
          <w:rFonts w:ascii="Times New Roman" w:eastAsia="Calibri" w:hAnsi="Times New Roman" w:cs="Times New Roman"/>
          <w:sz w:val="24"/>
          <w:szCs w:val="24"/>
        </w:rPr>
        <w:t>еловек и о</w:t>
      </w:r>
      <w:r w:rsidR="002F3D46" w:rsidRPr="00C85493">
        <w:rPr>
          <w:rFonts w:ascii="Times New Roman" w:eastAsia="Calibri" w:hAnsi="Times New Roman" w:cs="Times New Roman"/>
          <w:sz w:val="24"/>
          <w:szCs w:val="24"/>
        </w:rPr>
        <w:t>б</w:t>
      </w:r>
      <w:r w:rsidR="002F3D46" w:rsidRPr="00C85493">
        <w:rPr>
          <w:rFonts w:ascii="Times New Roman" w:eastAsia="Calibri" w:hAnsi="Times New Roman" w:cs="Times New Roman"/>
          <w:sz w:val="24"/>
          <w:szCs w:val="24"/>
        </w:rPr>
        <w:t>щество</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r w:rsidR="00E66EAD">
        <w:rPr>
          <w:rFonts w:ascii="Times New Roman" w:eastAsia="Calibri" w:hAnsi="Times New Roman" w:cs="Times New Roman"/>
          <w:sz w:val="24"/>
          <w:szCs w:val="24"/>
        </w:rPr>
        <w:t>«Э</w:t>
      </w:r>
      <w:r w:rsidR="002F3D46" w:rsidRPr="00C85493">
        <w:rPr>
          <w:rFonts w:ascii="Times New Roman" w:eastAsia="Calibri" w:hAnsi="Times New Roman" w:cs="Times New Roman"/>
          <w:sz w:val="24"/>
          <w:szCs w:val="24"/>
        </w:rPr>
        <w:t>кономика</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r w:rsidR="00E66EAD">
        <w:rPr>
          <w:rFonts w:ascii="Times New Roman" w:eastAsia="Calibri" w:hAnsi="Times New Roman" w:cs="Times New Roman"/>
          <w:sz w:val="24"/>
          <w:szCs w:val="24"/>
        </w:rPr>
        <w:t>«С</w:t>
      </w:r>
      <w:r w:rsidR="002F3D46" w:rsidRPr="00C85493">
        <w:rPr>
          <w:rFonts w:ascii="Times New Roman" w:eastAsia="Calibri" w:hAnsi="Times New Roman" w:cs="Times New Roman"/>
          <w:sz w:val="24"/>
          <w:szCs w:val="24"/>
        </w:rPr>
        <w:t>оциальные отношения</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r w:rsidR="00E66EAD">
        <w:rPr>
          <w:rFonts w:ascii="Times New Roman" w:eastAsia="Calibri" w:hAnsi="Times New Roman" w:cs="Times New Roman"/>
          <w:sz w:val="24"/>
          <w:szCs w:val="24"/>
        </w:rPr>
        <w:t>«П</w:t>
      </w:r>
      <w:r w:rsidR="002F3D46" w:rsidRPr="00C85493">
        <w:rPr>
          <w:rFonts w:ascii="Times New Roman" w:eastAsia="Calibri" w:hAnsi="Times New Roman" w:cs="Times New Roman"/>
          <w:sz w:val="24"/>
          <w:szCs w:val="24"/>
        </w:rPr>
        <w:t>олитика</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r w:rsidR="00E66EAD">
        <w:rPr>
          <w:rFonts w:ascii="Times New Roman" w:eastAsia="Calibri" w:hAnsi="Times New Roman" w:cs="Times New Roman"/>
          <w:sz w:val="24"/>
          <w:szCs w:val="24"/>
        </w:rPr>
        <w:t>«К</w:t>
      </w:r>
      <w:r w:rsidR="002F3D46" w:rsidRPr="00C85493">
        <w:rPr>
          <w:rFonts w:ascii="Times New Roman" w:eastAsia="Calibri" w:hAnsi="Times New Roman" w:cs="Times New Roman"/>
          <w:sz w:val="24"/>
          <w:szCs w:val="24"/>
        </w:rPr>
        <w:t>онституция РФ</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r w:rsidR="00E66EAD">
        <w:rPr>
          <w:rFonts w:ascii="Times New Roman" w:eastAsia="Calibri" w:hAnsi="Times New Roman" w:cs="Times New Roman"/>
          <w:sz w:val="24"/>
          <w:szCs w:val="24"/>
        </w:rPr>
        <w:t>«П</w:t>
      </w:r>
      <w:r w:rsidR="002F3D46" w:rsidRPr="00C85493">
        <w:rPr>
          <w:rFonts w:ascii="Times New Roman" w:eastAsia="Calibri" w:hAnsi="Times New Roman" w:cs="Times New Roman"/>
          <w:sz w:val="24"/>
          <w:szCs w:val="24"/>
        </w:rPr>
        <w:t>раво</w:t>
      </w:r>
      <w:r w:rsidR="00E66EAD">
        <w:rPr>
          <w:rFonts w:ascii="Times New Roman" w:eastAsia="Calibri" w:hAnsi="Times New Roman" w:cs="Times New Roman"/>
          <w:sz w:val="24"/>
          <w:szCs w:val="24"/>
        </w:rPr>
        <w:t>»</w:t>
      </w:r>
      <w:r w:rsidR="002F3D46" w:rsidRPr="00C85493">
        <w:rPr>
          <w:rFonts w:ascii="Times New Roman" w:eastAsia="Calibri" w:hAnsi="Times New Roman" w:cs="Times New Roman"/>
          <w:sz w:val="24"/>
          <w:szCs w:val="24"/>
        </w:rPr>
        <w:t xml:space="preserve">.   </w:t>
      </w:r>
    </w:p>
    <w:p w:rsidR="002F3D46" w:rsidRPr="00C85493" w:rsidRDefault="002E176C" w:rsidP="002E176C">
      <w:pPr>
        <w:tabs>
          <w:tab w:val="left" w:pos="5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3D46" w:rsidRPr="00C85493">
        <w:rPr>
          <w:rFonts w:ascii="Times New Roman" w:eastAsia="Calibri" w:hAnsi="Times New Roman" w:cs="Times New Roman"/>
          <w:sz w:val="24"/>
          <w:szCs w:val="24"/>
        </w:rPr>
        <w:t>Тест по структуре и содержанию соответствовал демоверсии КИМ ЕГЭ по обществозн</w:t>
      </w:r>
      <w:r w:rsidR="002F3D46" w:rsidRPr="00C85493">
        <w:rPr>
          <w:rFonts w:ascii="Times New Roman" w:eastAsia="Calibri" w:hAnsi="Times New Roman" w:cs="Times New Roman"/>
          <w:sz w:val="24"/>
          <w:szCs w:val="24"/>
        </w:rPr>
        <w:t>а</w:t>
      </w:r>
      <w:r w:rsidR="002F3D46" w:rsidRPr="00C85493">
        <w:rPr>
          <w:rFonts w:ascii="Times New Roman" w:eastAsia="Calibri" w:hAnsi="Times New Roman" w:cs="Times New Roman"/>
          <w:sz w:val="24"/>
          <w:szCs w:val="24"/>
        </w:rPr>
        <w:t xml:space="preserve">нию 2017 г.  </w:t>
      </w:r>
    </w:p>
    <w:p w:rsidR="002F3D46" w:rsidRPr="00C85493" w:rsidRDefault="002E176C" w:rsidP="002E176C">
      <w:pPr>
        <w:tabs>
          <w:tab w:val="left" w:pos="54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3D46" w:rsidRPr="00C85493">
        <w:rPr>
          <w:rFonts w:ascii="Times New Roman" w:eastAsia="Calibri" w:hAnsi="Times New Roman" w:cs="Times New Roman"/>
          <w:sz w:val="24"/>
          <w:szCs w:val="24"/>
        </w:rPr>
        <w:t xml:space="preserve">Продолжительность выполнения теста </w:t>
      </w:r>
      <w:r w:rsidR="002F3D46" w:rsidRPr="00C85493">
        <w:rPr>
          <w:rFonts w:ascii="Times New Roman" w:eastAsia="Calibri" w:hAnsi="Times New Roman" w:cs="Times New Roman"/>
          <w:b/>
          <w:sz w:val="24"/>
          <w:szCs w:val="24"/>
        </w:rPr>
        <w:t xml:space="preserve">120 </w:t>
      </w:r>
      <w:r w:rsidR="002F3D46" w:rsidRPr="00C85493">
        <w:rPr>
          <w:rFonts w:ascii="Times New Roman" w:eastAsia="Calibri" w:hAnsi="Times New Roman" w:cs="Times New Roman"/>
          <w:sz w:val="24"/>
          <w:szCs w:val="24"/>
        </w:rPr>
        <w:t>минут (время выполнения ЕГЭ по обществ</w:t>
      </w:r>
      <w:r w:rsidR="002F3D46" w:rsidRPr="00C85493">
        <w:rPr>
          <w:rFonts w:ascii="Times New Roman" w:eastAsia="Calibri" w:hAnsi="Times New Roman" w:cs="Times New Roman"/>
          <w:sz w:val="24"/>
          <w:szCs w:val="24"/>
        </w:rPr>
        <w:t>о</w:t>
      </w:r>
      <w:r w:rsidR="002F3D46" w:rsidRPr="00C85493">
        <w:rPr>
          <w:rFonts w:ascii="Times New Roman" w:eastAsia="Calibri" w:hAnsi="Times New Roman" w:cs="Times New Roman"/>
          <w:sz w:val="24"/>
          <w:szCs w:val="24"/>
        </w:rPr>
        <w:t xml:space="preserve">знанию для выпускников составляет </w:t>
      </w:r>
      <w:r w:rsidR="002F3D46" w:rsidRPr="00C85493">
        <w:rPr>
          <w:rFonts w:ascii="Times New Roman" w:eastAsia="Calibri" w:hAnsi="Times New Roman" w:cs="Times New Roman"/>
          <w:b/>
          <w:sz w:val="24"/>
          <w:szCs w:val="24"/>
        </w:rPr>
        <w:t xml:space="preserve">235 </w:t>
      </w:r>
      <w:r w:rsidR="002F3D46" w:rsidRPr="00C85493">
        <w:rPr>
          <w:rFonts w:ascii="Times New Roman" w:eastAsia="Calibri" w:hAnsi="Times New Roman" w:cs="Times New Roman"/>
          <w:sz w:val="24"/>
          <w:szCs w:val="24"/>
        </w:rPr>
        <w:t>мин). Работы оценивались в соответствии с рекоме</w:t>
      </w:r>
      <w:r w:rsidR="002F3D46" w:rsidRPr="00C85493">
        <w:rPr>
          <w:rFonts w:ascii="Times New Roman" w:eastAsia="Calibri" w:hAnsi="Times New Roman" w:cs="Times New Roman"/>
          <w:sz w:val="24"/>
          <w:szCs w:val="24"/>
        </w:rPr>
        <w:t>н</w:t>
      </w:r>
      <w:r w:rsidR="002F3D46" w:rsidRPr="00C85493">
        <w:rPr>
          <w:rFonts w:ascii="Times New Roman" w:eastAsia="Calibri" w:hAnsi="Times New Roman" w:cs="Times New Roman"/>
          <w:sz w:val="24"/>
          <w:szCs w:val="24"/>
        </w:rPr>
        <w:t>дациями разработанными ФИПИ.</w:t>
      </w:r>
    </w:p>
    <w:p w:rsidR="002F3D46" w:rsidRPr="00C85493" w:rsidRDefault="002E176C" w:rsidP="002E176C">
      <w:pPr>
        <w:tabs>
          <w:tab w:val="left" w:pos="54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3D46" w:rsidRPr="00C85493">
        <w:rPr>
          <w:rFonts w:ascii="Times New Roman" w:hAnsi="Times New Roman" w:cs="Times New Roman"/>
          <w:sz w:val="24"/>
          <w:szCs w:val="24"/>
        </w:rPr>
        <w:t>Результаты участников  тестирования были разделены на 3 уровня:</w:t>
      </w:r>
    </w:p>
    <w:p w:rsidR="002F3D46" w:rsidRPr="00C85493" w:rsidRDefault="002F3D46" w:rsidP="00E66EAD">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39-30 баллов;</w:t>
      </w:r>
    </w:p>
    <w:p w:rsidR="002F3D46" w:rsidRPr="00C85493" w:rsidRDefault="002F3D46" w:rsidP="00E66EAD">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54-40 баллов;</w:t>
      </w:r>
    </w:p>
    <w:p w:rsidR="002F3D46" w:rsidRPr="00C85493" w:rsidRDefault="002F3D46" w:rsidP="00E66EAD">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62-55 баллов;</w:t>
      </w:r>
    </w:p>
    <w:p w:rsidR="002E176C" w:rsidRPr="00C85493" w:rsidRDefault="002E176C" w:rsidP="00E66EAD">
      <w:pPr>
        <w:tabs>
          <w:tab w:val="left" w:pos="851"/>
        </w:tabs>
        <w:spacing w:after="0"/>
        <w:jc w:val="both"/>
        <w:rPr>
          <w:rFonts w:ascii="Times New Roman" w:hAnsi="Times New Roman" w:cs="Times New Roman"/>
          <w:sz w:val="24"/>
          <w:szCs w:val="24"/>
        </w:rPr>
      </w:pPr>
    </w:p>
    <w:p w:rsidR="00227099" w:rsidRPr="00C85493" w:rsidRDefault="002F3D46" w:rsidP="00E66EAD">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023146" w:rsidRPr="00C85493">
        <w:rPr>
          <w:rFonts w:ascii="Times New Roman" w:hAnsi="Times New Roman" w:cs="Times New Roman"/>
          <w:sz w:val="24"/>
          <w:szCs w:val="24"/>
        </w:rPr>
        <w:t xml:space="preserve"> 44,8 % педагогов показали средний уровень теоретических знаний. 9 % учителей с тест</w:t>
      </w:r>
      <w:r w:rsidR="00023146" w:rsidRPr="00C85493">
        <w:rPr>
          <w:rFonts w:ascii="Times New Roman" w:hAnsi="Times New Roman" w:cs="Times New Roman"/>
          <w:sz w:val="24"/>
          <w:szCs w:val="24"/>
        </w:rPr>
        <w:t>и</w:t>
      </w:r>
      <w:r w:rsidR="00023146" w:rsidRPr="00C85493">
        <w:rPr>
          <w:rFonts w:ascii="Times New Roman" w:hAnsi="Times New Roman" w:cs="Times New Roman"/>
          <w:sz w:val="24"/>
          <w:szCs w:val="24"/>
        </w:rPr>
        <w:t xml:space="preserve">рованием не справились. </w:t>
      </w:r>
      <w:r w:rsidR="00BB3EE5" w:rsidRPr="00C85493">
        <w:rPr>
          <w:rFonts w:ascii="Times New Roman" w:hAnsi="Times New Roman" w:cs="Times New Roman"/>
          <w:sz w:val="24"/>
          <w:szCs w:val="24"/>
        </w:rPr>
        <w:t>Высокий уровень знаний продемонстрировали 22 % учителей. Ма</w:t>
      </w:r>
      <w:r w:rsidR="00BB3EE5" w:rsidRPr="00C85493">
        <w:rPr>
          <w:rFonts w:ascii="Times New Roman" w:hAnsi="Times New Roman" w:cs="Times New Roman"/>
          <w:sz w:val="24"/>
          <w:szCs w:val="24"/>
        </w:rPr>
        <w:t>к</w:t>
      </w:r>
      <w:r w:rsidR="00BB3EE5" w:rsidRPr="00C85493">
        <w:rPr>
          <w:rFonts w:ascii="Times New Roman" w:hAnsi="Times New Roman" w:cs="Times New Roman"/>
          <w:sz w:val="24"/>
          <w:szCs w:val="24"/>
        </w:rPr>
        <w:t xml:space="preserve">симальный тестовый балл не набран. </w:t>
      </w:r>
      <w:r w:rsidR="00023146" w:rsidRPr="00C85493">
        <w:rPr>
          <w:rFonts w:ascii="Times New Roman" w:hAnsi="Times New Roman" w:cs="Times New Roman"/>
          <w:sz w:val="24"/>
          <w:szCs w:val="24"/>
        </w:rPr>
        <w:t>Обобщенные результаты тестирования отражены на р</w:t>
      </w:r>
      <w:r w:rsidR="00023146" w:rsidRPr="00C85493">
        <w:rPr>
          <w:rFonts w:ascii="Times New Roman" w:hAnsi="Times New Roman" w:cs="Times New Roman"/>
          <w:sz w:val="24"/>
          <w:szCs w:val="24"/>
        </w:rPr>
        <w:t>и</w:t>
      </w:r>
      <w:r w:rsidR="00023146" w:rsidRPr="00C85493">
        <w:rPr>
          <w:rFonts w:ascii="Times New Roman" w:hAnsi="Times New Roman" w:cs="Times New Roman"/>
          <w:sz w:val="24"/>
          <w:szCs w:val="24"/>
        </w:rPr>
        <w:t>сунке 1.</w:t>
      </w:r>
    </w:p>
    <w:p w:rsidR="00D650F0" w:rsidRPr="00C85493" w:rsidRDefault="00D650F0" w:rsidP="00D650F0">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D650F0" w:rsidRPr="00C85493" w:rsidRDefault="00C427ED" w:rsidP="00C427ED">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0C0FDC98" wp14:editId="578E5935">
            <wp:extent cx="4438650" cy="17240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3FC5" w:rsidRPr="00713FC5" w:rsidRDefault="00FC11EC" w:rsidP="00FC11EC">
      <w:pPr>
        <w:tabs>
          <w:tab w:val="left" w:pos="709"/>
        </w:tabs>
        <w:autoSpaceDE w:val="0"/>
        <w:autoSpaceDN w:val="0"/>
        <w:adjustRightInd w:val="0"/>
        <w:spacing w:after="0"/>
        <w:ind w:left="-142" w:firstLine="426"/>
        <w:rPr>
          <w:rFonts w:ascii="Times New Roman" w:hAnsi="Times New Roman" w:cs="Times New Roman"/>
          <w:sz w:val="24"/>
          <w:szCs w:val="24"/>
        </w:rPr>
      </w:pPr>
      <w:r w:rsidRPr="00713FC5">
        <w:rPr>
          <w:rFonts w:ascii="Times New Roman" w:hAnsi="Times New Roman" w:cs="Times New Roman"/>
          <w:sz w:val="24"/>
          <w:szCs w:val="24"/>
        </w:rPr>
        <w:t xml:space="preserve">     </w:t>
      </w:r>
      <w:r w:rsidR="00713FC5" w:rsidRPr="00713FC5">
        <w:rPr>
          <w:rFonts w:ascii="Times New Roman" w:hAnsi="Times New Roman" w:cs="Times New Roman"/>
          <w:sz w:val="24"/>
          <w:szCs w:val="24"/>
        </w:rPr>
        <w:t>Впервой части трудности вызвали задания 10, 19. Во второй части наименьшее колич</w:t>
      </w:r>
      <w:r w:rsidR="00713FC5" w:rsidRPr="00713FC5">
        <w:rPr>
          <w:rFonts w:ascii="Times New Roman" w:hAnsi="Times New Roman" w:cs="Times New Roman"/>
          <w:sz w:val="24"/>
          <w:szCs w:val="24"/>
        </w:rPr>
        <w:t>е</w:t>
      </w:r>
      <w:r w:rsidR="00713FC5" w:rsidRPr="00713FC5">
        <w:rPr>
          <w:rFonts w:ascii="Times New Roman" w:hAnsi="Times New Roman" w:cs="Times New Roman"/>
          <w:sz w:val="24"/>
          <w:szCs w:val="24"/>
        </w:rPr>
        <w:t>ство правильных ответов наблюдается в заданиях 23, 24, 25, 26, 29.</w:t>
      </w:r>
    </w:p>
    <w:p w:rsidR="00FC11EC" w:rsidRPr="002E176C" w:rsidRDefault="00FC11EC" w:rsidP="00FC11EC">
      <w:pPr>
        <w:tabs>
          <w:tab w:val="left" w:pos="709"/>
        </w:tabs>
        <w:autoSpaceDE w:val="0"/>
        <w:autoSpaceDN w:val="0"/>
        <w:adjustRightInd w:val="0"/>
        <w:spacing w:after="0"/>
        <w:ind w:left="-142" w:firstLine="426"/>
        <w:rPr>
          <w:rFonts w:ascii="Times New Roman" w:hAnsi="Times New Roman" w:cs="Times New Roman"/>
          <w:sz w:val="24"/>
          <w:szCs w:val="24"/>
        </w:rPr>
      </w:pPr>
      <w:r>
        <w:rPr>
          <w:rFonts w:ascii="Times New Roman" w:hAnsi="Times New Roman" w:cs="Times New Roman"/>
          <w:sz w:val="24"/>
          <w:szCs w:val="24"/>
        </w:rPr>
        <w:t xml:space="preserve">  Н</w:t>
      </w:r>
      <w:r w:rsidRPr="002E176C">
        <w:rPr>
          <w:rFonts w:ascii="Times New Roman" w:hAnsi="Times New Roman" w:cs="Times New Roman"/>
          <w:sz w:val="24"/>
          <w:szCs w:val="24"/>
        </w:rPr>
        <w:t xml:space="preserve">изкий уровень теоретических знаний </w:t>
      </w:r>
      <w:r>
        <w:rPr>
          <w:rFonts w:ascii="Times New Roman" w:hAnsi="Times New Roman" w:cs="Times New Roman"/>
          <w:sz w:val="24"/>
          <w:szCs w:val="24"/>
        </w:rPr>
        <w:t>о</w:t>
      </w:r>
      <w:r w:rsidRPr="002E176C">
        <w:rPr>
          <w:rFonts w:ascii="Times New Roman" w:hAnsi="Times New Roman" w:cs="Times New Roman"/>
          <w:sz w:val="24"/>
          <w:szCs w:val="24"/>
        </w:rPr>
        <w:t>тмечен по следующим содержательным элеме</w:t>
      </w:r>
      <w:r w:rsidRPr="002E176C">
        <w:rPr>
          <w:rFonts w:ascii="Times New Roman" w:hAnsi="Times New Roman" w:cs="Times New Roman"/>
          <w:sz w:val="24"/>
          <w:szCs w:val="24"/>
        </w:rPr>
        <w:t>н</w:t>
      </w:r>
      <w:r w:rsidRPr="002E176C">
        <w:rPr>
          <w:rFonts w:ascii="Times New Roman" w:hAnsi="Times New Roman" w:cs="Times New Roman"/>
          <w:sz w:val="24"/>
          <w:szCs w:val="24"/>
        </w:rPr>
        <w:t>там:</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b/>
          <w:iCs/>
          <w:sz w:val="24"/>
          <w:szCs w:val="24"/>
        </w:rPr>
        <w:t>-</w:t>
      </w:r>
      <w:r w:rsidRPr="00FC11EC">
        <w:rPr>
          <w:rFonts w:ascii="Times New Roman" w:hAnsi="Times New Roman" w:cs="Times New Roman"/>
          <w:iCs/>
          <w:sz w:val="24"/>
          <w:szCs w:val="24"/>
        </w:rPr>
        <w:t xml:space="preserve"> «Понятие культуры. Формы и разновидности культуры»: формы (области) культуры; виды</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культуры (материальная и духовная культура; народная, массовая и элитарная культура);</w:t>
      </w:r>
      <w:r w:rsidRPr="00FC11EC">
        <w:rPr>
          <w:rFonts w:ascii="Times New Roman" w:hAnsi="Times New Roman" w:cs="Times New Roman"/>
          <w:sz w:val="24"/>
          <w:szCs w:val="24"/>
        </w:rPr>
        <w:t xml:space="preserve">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«Угрозы XXI в. (глобальные проблемы)»: экологические, демографические, проблема</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«Север–Юг», проблема развязывания новой мировой войны и др.;</w:t>
      </w:r>
      <w:r w:rsidRPr="00FC11EC">
        <w:rPr>
          <w:rFonts w:ascii="Times New Roman" w:hAnsi="Times New Roman" w:cs="Times New Roman"/>
          <w:sz w:val="24"/>
          <w:szCs w:val="24"/>
        </w:rPr>
        <w:t xml:space="preserve">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«Рынок и рыночный механизм. Спрос и предложение»: спрос, закон спроса; предложение,</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закон предложения; ценовые и неценовые факторы формирования спроса и предложения;</w:t>
      </w:r>
      <w:r w:rsidRPr="00FC11EC">
        <w:rPr>
          <w:rFonts w:ascii="Times New Roman" w:hAnsi="Times New Roman" w:cs="Times New Roman"/>
          <w:sz w:val="24"/>
          <w:szCs w:val="24"/>
        </w:rPr>
        <w:t xml:space="preserve">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proofErr w:type="gramStart"/>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«Роль государства в экономике»: принятие экономического законодательства и контроль</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 xml:space="preserve">над исполнением правовых норм всеми участниками экономической деятельности; организация производства общественных благ; защита конкуренции; обеспечение социальных гарантий </w:t>
      </w:r>
      <w:r w:rsidRPr="00FC11EC">
        <w:rPr>
          <w:rFonts w:ascii="Times New Roman" w:hAnsi="Times New Roman" w:cs="Times New Roman"/>
          <w:iCs/>
          <w:sz w:val="24"/>
          <w:szCs w:val="24"/>
        </w:rPr>
        <w:lastRenderedPageBreak/>
        <w:t>населению; борьба с безработицей; ограничение вредных воздействий экономической</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деятел</w:t>
      </w:r>
      <w:r w:rsidRPr="00FC11EC">
        <w:rPr>
          <w:rFonts w:ascii="Times New Roman" w:hAnsi="Times New Roman" w:cs="Times New Roman"/>
          <w:iCs/>
          <w:sz w:val="24"/>
          <w:szCs w:val="24"/>
        </w:rPr>
        <w:t>ь</w:t>
      </w:r>
      <w:r w:rsidRPr="00FC11EC">
        <w:rPr>
          <w:rFonts w:ascii="Times New Roman" w:hAnsi="Times New Roman" w:cs="Times New Roman"/>
          <w:iCs/>
          <w:sz w:val="24"/>
          <w:szCs w:val="24"/>
        </w:rPr>
        <w:t>ности граждан и фирм на окружающую среду; смягчение последствий экономических</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кризисов, создание условий экономического роста и др.;</w:t>
      </w:r>
      <w:proofErr w:type="gramEnd"/>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«Социальные группы»</w:t>
      </w:r>
      <w:r w:rsidRPr="00FC11EC">
        <w:rPr>
          <w:rFonts w:ascii="Times New Roman" w:hAnsi="Times New Roman" w:cs="Times New Roman"/>
          <w:sz w:val="24"/>
          <w:szCs w:val="24"/>
        </w:rPr>
        <w:t xml:space="preserve">: социальные группы, выделяемые по различным основаниям;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«Виды социальных норм»</w:t>
      </w:r>
      <w:r w:rsidRPr="00FC11EC">
        <w:rPr>
          <w:rFonts w:ascii="Times New Roman" w:hAnsi="Times New Roman" w:cs="Times New Roman"/>
          <w:sz w:val="24"/>
          <w:szCs w:val="24"/>
        </w:rPr>
        <w:t>: признаки социальных норм и их виды (правовые, моральные, эстетические, политические, религиозные и др.);</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«Отклоняющееся поведение и его типы»</w:t>
      </w:r>
      <w:r w:rsidRPr="00FC11EC">
        <w:rPr>
          <w:rFonts w:ascii="Times New Roman" w:hAnsi="Times New Roman" w:cs="Times New Roman"/>
          <w:sz w:val="24"/>
          <w:szCs w:val="24"/>
        </w:rPr>
        <w:t xml:space="preserve">: позитивное и негативное отклонение, наиболее опасные формы отклоняющегося поведения (алкоголизм, наркомания, преступность и др.);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«Семья и брак»</w:t>
      </w:r>
      <w:r w:rsidRPr="00FC11EC">
        <w:rPr>
          <w:rFonts w:ascii="Times New Roman" w:hAnsi="Times New Roman" w:cs="Times New Roman"/>
          <w:sz w:val="24"/>
          <w:szCs w:val="24"/>
        </w:rPr>
        <w:t xml:space="preserve">: типы семей в зависимости от численного состава: </w:t>
      </w:r>
      <w:proofErr w:type="spellStart"/>
      <w:r w:rsidRPr="00FC11EC">
        <w:rPr>
          <w:rFonts w:ascii="Times New Roman" w:hAnsi="Times New Roman" w:cs="Times New Roman"/>
          <w:sz w:val="24"/>
          <w:szCs w:val="24"/>
        </w:rPr>
        <w:t>нуклеарные</w:t>
      </w:r>
      <w:proofErr w:type="spellEnd"/>
      <w:r w:rsidRPr="00FC11EC">
        <w:rPr>
          <w:rFonts w:ascii="Times New Roman" w:hAnsi="Times New Roman" w:cs="Times New Roman"/>
          <w:sz w:val="24"/>
          <w:szCs w:val="24"/>
        </w:rPr>
        <w:t xml:space="preserve"> и расш</w:t>
      </w:r>
      <w:r w:rsidRPr="00FC11EC">
        <w:rPr>
          <w:rFonts w:ascii="Times New Roman" w:hAnsi="Times New Roman" w:cs="Times New Roman"/>
          <w:sz w:val="24"/>
          <w:szCs w:val="24"/>
        </w:rPr>
        <w:t>и</w:t>
      </w:r>
      <w:r w:rsidRPr="00FC11EC">
        <w:rPr>
          <w:rFonts w:ascii="Times New Roman" w:hAnsi="Times New Roman" w:cs="Times New Roman"/>
          <w:sz w:val="24"/>
          <w:szCs w:val="24"/>
        </w:rPr>
        <w:t xml:space="preserve">ренные; типы семей по характеру распределения домашних обязанностей: патриархальные (традиционные) и демократические (партнёрские, эгалитарные);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«Государство, его функции»</w:t>
      </w:r>
      <w:r w:rsidRPr="00FC11EC">
        <w:rPr>
          <w:rFonts w:ascii="Times New Roman" w:hAnsi="Times New Roman" w:cs="Times New Roman"/>
          <w:sz w:val="24"/>
          <w:szCs w:val="24"/>
        </w:rPr>
        <w:t>: понятие, признаки и функции государства; форма госуда</w:t>
      </w:r>
      <w:r w:rsidRPr="00FC11EC">
        <w:rPr>
          <w:rFonts w:ascii="Times New Roman" w:hAnsi="Times New Roman" w:cs="Times New Roman"/>
          <w:sz w:val="24"/>
          <w:szCs w:val="24"/>
        </w:rPr>
        <w:t>р</w:t>
      </w:r>
      <w:r w:rsidRPr="00FC11EC">
        <w:rPr>
          <w:rFonts w:ascii="Times New Roman" w:hAnsi="Times New Roman" w:cs="Times New Roman"/>
          <w:sz w:val="24"/>
          <w:szCs w:val="24"/>
        </w:rPr>
        <w:t xml:space="preserve">ства (формы правления, формы государственно-территориального устройства, политические режимы); </w:t>
      </w:r>
    </w:p>
    <w:p w:rsidR="00FC11EC" w:rsidRPr="00FC11EC" w:rsidRDefault="00FC11EC" w:rsidP="00FC11EC">
      <w:pPr>
        <w:autoSpaceDE w:val="0"/>
        <w:autoSpaceDN w:val="0"/>
        <w:adjustRightInd w:val="0"/>
        <w:spacing w:after="0"/>
        <w:ind w:left="-142" w:firstLine="426"/>
        <w:jc w:val="both"/>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«Органы государственной власти Российской Федерации»</w:t>
      </w:r>
      <w:r w:rsidRPr="00FC11EC">
        <w:rPr>
          <w:rFonts w:ascii="Times New Roman" w:hAnsi="Times New Roman" w:cs="Times New Roman"/>
          <w:sz w:val="24"/>
          <w:szCs w:val="24"/>
        </w:rPr>
        <w:t xml:space="preserve">: Федеральное Собрание РФ, его структура и полномочия каждой палаты; Правительство РФ и его компетенция; полномочия Президента РФ; </w:t>
      </w:r>
    </w:p>
    <w:p w:rsidR="00FC11EC" w:rsidRPr="00FC11EC" w:rsidRDefault="00FC11EC" w:rsidP="00FC11EC">
      <w:pPr>
        <w:autoSpaceDE w:val="0"/>
        <w:autoSpaceDN w:val="0"/>
        <w:adjustRightInd w:val="0"/>
        <w:spacing w:after="0"/>
        <w:ind w:left="-142" w:firstLine="426"/>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«Федеративное устройство Российской Федерации»</w:t>
      </w:r>
      <w:r w:rsidRPr="00FC11EC">
        <w:rPr>
          <w:rFonts w:ascii="Times New Roman" w:hAnsi="Times New Roman" w:cs="Times New Roman"/>
          <w:sz w:val="24"/>
          <w:szCs w:val="24"/>
        </w:rPr>
        <w:t xml:space="preserve">: принципы федеративного устройства РФ, разделение полномочий между федеральным центром и субъектами Федерации; </w:t>
      </w:r>
    </w:p>
    <w:p w:rsidR="00FC11EC" w:rsidRPr="00FC11EC" w:rsidRDefault="00FC11EC" w:rsidP="00FC11EC">
      <w:pPr>
        <w:autoSpaceDE w:val="0"/>
        <w:autoSpaceDN w:val="0"/>
        <w:adjustRightInd w:val="0"/>
        <w:spacing w:after="0"/>
        <w:ind w:left="-142" w:firstLine="426"/>
        <w:rPr>
          <w:rFonts w:ascii="Times New Roman" w:hAnsi="Times New Roman" w:cs="Times New Roman"/>
          <w:sz w:val="24"/>
          <w:szCs w:val="24"/>
        </w:rPr>
      </w:pPr>
      <w:r>
        <w:rPr>
          <w:rFonts w:ascii="Times New Roman" w:hAnsi="Times New Roman" w:cs="Times New Roman"/>
          <w:sz w:val="24"/>
          <w:szCs w:val="24"/>
        </w:rPr>
        <w:t>-</w:t>
      </w:r>
      <w:r w:rsidRPr="002E176C">
        <w:rPr>
          <w:rFonts w:ascii="Times New Roman" w:hAnsi="Times New Roman" w:cs="Times New Roman"/>
          <w:sz w:val="24"/>
          <w:szCs w:val="24"/>
        </w:rPr>
        <w:t xml:space="preserve"> </w:t>
      </w:r>
      <w:r w:rsidRPr="00FC11EC">
        <w:rPr>
          <w:rFonts w:ascii="Times New Roman" w:hAnsi="Times New Roman" w:cs="Times New Roman"/>
          <w:iCs/>
          <w:sz w:val="24"/>
          <w:szCs w:val="24"/>
        </w:rPr>
        <w:t>«Право в системе социальных норм»</w:t>
      </w:r>
      <w:r w:rsidRPr="00FC11EC">
        <w:rPr>
          <w:rFonts w:ascii="Times New Roman" w:hAnsi="Times New Roman" w:cs="Times New Roman"/>
          <w:sz w:val="24"/>
          <w:szCs w:val="24"/>
        </w:rPr>
        <w:t>: понятие и признаки права, роль права в жизни о</w:t>
      </w:r>
      <w:r w:rsidRPr="00FC11EC">
        <w:rPr>
          <w:rFonts w:ascii="Times New Roman" w:hAnsi="Times New Roman" w:cs="Times New Roman"/>
          <w:sz w:val="24"/>
          <w:szCs w:val="24"/>
        </w:rPr>
        <w:t>б</w:t>
      </w:r>
      <w:r w:rsidRPr="00FC11EC">
        <w:rPr>
          <w:rFonts w:ascii="Times New Roman" w:hAnsi="Times New Roman" w:cs="Times New Roman"/>
          <w:sz w:val="24"/>
          <w:szCs w:val="24"/>
        </w:rPr>
        <w:t xml:space="preserve">щества и государства. </w:t>
      </w:r>
      <w:r w:rsidRPr="00FC11EC">
        <w:rPr>
          <w:rFonts w:ascii="Times New Roman" w:hAnsi="Times New Roman" w:cs="Times New Roman"/>
          <w:iCs/>
          <w:sz w:val="24"/>
          <w:szCs w:val="24"/>
        </w:rPr>
        <w:t>«Система российского права»</w:t>
      </w:r>
      <w:r w:rsidRPr="00FC11EC">
        <w:rPr>
          <w:rFonts w:ascii="Times New Roman" w:hAnsi="Times New Roman" w:cs="Times New Roman"/>
          <w:sz w:val="24"/>
          <w:szCs w:val="24"/>
        </w:rPr>
        <w:t>: нормы и источники (формы) права, осно</w:t>
      </w:r>
      <w:r w:rsidRPr="00FC11EC">
        <w:rPr>
          <w:rFonts w:ascii="Times New Roman" w:hAnsi="Times New Roman" w:cs="Times New Roman"/>
          <w:sz w:val="24"/>
          <w:szCs w:val="24"/>
        </w:rPr>
        <w:t>в</w:t>
      </w:r>
      <w:r w:rsidRPr="00FC11EC">
        <w:rPr>
          <w:rFonts w:ascii="Times New Roman" w:hAnsi="Times New Roman" w:cs="Times New Roman"/>
          <w:sz w:val="24"/>
          <w:szCs w:val="24"/>
        </w:rPr>
        <w:t>ные отрасли российского права;</w:t>
      </w:r>
    </w:p>
    <w:p w:rsidR="00FC11EC" w:rsidRPr="00FC11EC" w:rsidRDefault="00FC11EC" w:rsidP="00FC11EC">
      <w:pPr>
        <w:autoSpaceDE w:val="0"/>
        <w:autoSpaceDN w:val="0"/>
        <w:adjustRightInd w:val="0"/>
        <w:spacing w:after="0"/>
        <w:ind w:left="-142" w:firstLine="426"/>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«Конституция Российской Федерации. Основы конституционного строя Российской Ф</w:t>
      </w:r>
      <w:r w:rsidRPr="00FC11EC">
        <w:rPr>
          <w:rFonts w:ascii="Times New Roman" w:hAnsi="Times New Roman" w:cs="Times New Roman"/>
          <w:iCs/>
          <w:sz w:val="24"/>
          <w:szCs w:val="24"/>
        </w:rPr>
        <w:t>е</w:t>
      </w:r>
      <w:r w:rsidRPr="00FC11EC">
        <w:rPr>
          <w:rFonts w:ascii="Times New Roman" w:hAnsi="Times New Roman" w:cs="Times New Roman"/>
          <w:iCs/>
          <w:sz w:val="24"/>
          <w:szCs w:val="24"/>
        </w:rPr>
        <w:t>дерации»</w:t>
      </w:r>
      <w:r w:rsidRPr="00FC11EC">
        <w:rPr>
          <w:rFonts w:ascii="Times New Roman" w:hAnsi="Times New Roman" w:cs="Times New Roman"/>
          <w:sz w:val="24"/>
          <w:szCs w:val="24"/>
        </w:rPr>
        <w:t>;</w:t>
      </w:r>
    </w:p>
    <w:p w:rsidR="00FC11EC" w:rsidRPr="00FC11EC" w:rsidRDefault="00FC11EC" w:rsidP="00FC11EC">
      <w:pPr>
        <w:autoSpaceDE w:val="0"/>
        <w:autoSpaceDN w:val="0"/>
        <w:adjustRightInd w:val="0"/>
        <w:spacing w:after="0"/>
        <w:ind w:left="-142" w:firstLine="426"/>
        <w:rPr>
          <w:rFonts w:ascii="Times New Roman" w:hAnsi="Times New Roman" w:cs="Times New Roman"/>
          <w:iCs/>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«Имущественные и неимущественные права»: понятие и объекты имущественных прав,</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личные неимущественные права, нематериальные блага, основные способы защиты гражда</w:t>
      </w:r>
      <w:r w:rsidRPr="00FC11EC">
        <w:rPr>
          <w:rFonts w:ascii="Times New Roman" w:hAnsi="Times New Roman" w:cs="Times New Roman"/>
          <w:iCs/>
          <w:sz w:val="24"/>
          <w:szCs w:val="24"/>
        </w:rPr>
        <w:t>н</w:t>
      </w:r>
      <w:r w:rsidRPr="00FC11EC">
        <w:rPr>
          <w:rFonts w:ascii="Times New Roman" w:hAnsi="Times New Roman" w:cs="Times New Roman"/>
          <w:iCs/>
          <w:sz w:val="24"/>
          <w:szCs w:val="24"/>
        </w:rPr>
        <w:t>ских прав;</w:t>
      </w:r>
    </w:p>
    <w:p w:rsidR="00FC11EC" w:rsidRPr="00FC11EC" w:rsidRDefault="00FC11EC" w:rsidP="00FC11EC">
      <w:pPr>
        <w:autoSpaceDE w:val="0"/>
        <w:autoSpaceDN w:val="0"/>
        <w:adjustRightInd w:val="0"/>
        <w:spacing w:after="0"/>
        <w:ind w:left="-142" w:firstLine="426"/>
        <w:rPr>
          <w:rFonts w:ascii="Times New Roman" w:hAnsi="Times New Roman" w:cs="Times New Roman"/>
          <w:iCs/>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«Порядок приёма на работу. Порядок заключения и расторжения трудового договора»:</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 xml:space="preserve">права и обязанности работника, права и обязанности работодателя, дисциплинарные взыскания, основания прекращения трудового договора; </w:t>
      </w:r>
    </w:p>
    <w:p w:rsidR="00FC11EC" w:rsidRPr="00FC11EC" w:rsidRDefault="00FC11EC" w:rsidP="00FC11EC">
      <w:pPr>
        <w:autoSpaceDE w:val="0"/>
        <w:autoSpaceDN w:val="0"/>
        <w:adjustRightInd w:val="0"/>
        <w:spacing w:after="0"/>
        <w:ind w:left="-142" w:firstLine="426"/>
        <w:rPr>
          <w:rFonts w:ascii="Times New Roman" w:hAnsi="Times New Roman" w:cs="Times New Roman"/>
          <w:iCs/>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«Правовое регулирование отношений супругов. Порядок и условия заключения и расто</w:t>
      </w:r>
      <w:r w:rsidRPr="00FC11EC">
        <w:rPr>
          <w:rFonts w:ascii="Times New Roman" w:hAnsi="Times New Roman" w:cs="Times New Roman"/>
          <w:iCs/>
          <w:sz w:val="24"/>
          <w:szCs w:val="24"/>
        </w:rPr>
        <w:t>р</w:t>
      </w:r>
      <w:r w:rsidRPr="00FC11EC">
        <w:rPr>
          <w:rFonts w:ascii="Times New Roman" w:hAnsi="Times New Roman" w:cs="Times New Roman"/>
          <w:iCs/>
          <w:sz w:val="24"/>
          <w:szCs w:val="24"/>
        </w:rPr>
        <w:t>жения брака»: родство и брак, условия заключения брака, режим имущества супругов, прекр</w:t>
      </w:r>
      <w:r w:rsidRPr="00FC11EC">
        <w:rPr>
          <w:rFonts w:ascii="Times New Roman" w:hAnsi="Times New Roman" w:cs="Times New Roman"/>
          <w:iCs/>
          <w:sz w:val="24"/>
          <w:szCs w:val="24"/>
        </w:rPr>
        <w:t>а</w:t>
      </w:r>
      <w:r w:rsidRPr="00FC11EC">
        <w:rPr>
          <w:rFonts w:ascii="Times New Roman" w:hAnsi="Times New Roman" w:cs="Times New Roman"/>
          <w:iCs/>
          <w:sz w:val="24"/>
          <w:szCs w:val="24"/>
        </w:rPr>
        <w:t xml:space="preserve">щение брака; </w:t>
      </w:r>
    </w:p>
    <w:p w:rsidR="00FC11EC" w:rsidRPr="00FC11EC" w:rsidRDefault="00FC11EC" w:rsidP="00FC11EC">
      <w:pPr>
        <w:autoSpaceDE w:val="0"/>
        <w:autoSpaceDN w:val="0"/>
        <w:adjustRightInd w:val="0"/>
        <w:spacing w:after="0"/>
        <w:ind w:left="-142" w:firstLine="426"/>
        <w:rPr>
          <w:rFonts w:ascii="Times New Roman" w:hAnsi="Times New Roman" w:cs="Times New Roman"/>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«Права и обязанности налогоплательщика». (Советуем использовать</w:t>
      </w: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непосредственно те</w:t>
      </w:r>
      <w:r w:rsidRPr="00FC11EC">
        <w:rPr>
          <w:rFonts w:ascii="Times New Roman" w:hAnsi="Times New Roman" w:cs="Times New Roman"/>
          <w:iCs/>
          <w:sz w:val="24"/>
          <w:szCs w:val="24"/>
        </w:rPr>
        <w:t>к</w:t>
      </w:r>
      <w:r w:rsidRPr="00FC11EC">
        <w:rPr>
          <w:rFonts w:ascii="Times New Roman" w:hAnsi="Times New Roman" w:cs="Times New Roman"/>
          <w:iCs/>
          <w:sz w:val="24"/>
          <w:szCs w:val="24"/>
        </w:rPr>
        <w:t>сты ст. 21 и 23 Налогового кодекса РФ.);</w:t>
      </w:r>
      <w:r w:rsidRPr="00FC11EC">
        <w:rPr>
          <w:rFonts w:ascii="Times New Roman" w:hAnsi="Times New Roman" w:cs="Times New Roman"/>
          <w:sz w:val="24"/>
          <w:szCs w:val="24"/>
        </w:rPr>
        <w:t xml:space="preserve"> </w:t>
      </w:r>
    </w:p>
    <w:p w:rsidR="00FC11EC" w:rsidRPr="00FC11EC" w:rsidRDefault="00FC11EC" w:rsidP="00FC11EC">
      <w:pPr>
        <w:autoSpaceDE w:val="0"/>
        <w:autoSpaceDN w:val="0"/>
        <w:adjustRightInd w:val="0"/>
        <w:spacing w:after="0"/>
        <w:ind w:left="-142" w:firstLine="426"/>
        <w:rPr>
          <w:rFonts w:ascii="Times New Roman" w:hAnsi="Times New Roman" w:cs="Times New Roman"/>
          <w:iCs/>
          <w:sz w:val="24"/>
          <w:szCs w:val="24"/>
        </w:rPr>
      </w:pPr>
      <w:r w:rsidRPr="00FC11EC">
        <w:rPr>
          <w:rFonts w:ascii="Times New Roman" w:hAnsi="Times New Roman" w:cs="Times New Roman"/>
          <w:sz w:val="24"/>
          <w:szCs w:val="24"/>
        </w:rPr>
        <w:t xml:space="preserve">- </w:t>
      </w:r>
      <w:r w:rsidRPr="00FC11EC">
        <w:rPr>
          <w:rFonts w:ascii="Times New Roman" w:hAnsi="Times New Roman" w:cs="Times New Roman"/>
          <w:iCs/>
          <w:sz w:val="24"/>
          <w:szCs w:val="24"/>
        </w:rPr>
        <w:t>«Правоохранительные органы. Судебная система»: задачи и структура правоохранител</w:t>
      </w:r>
      <w:r w:rsidRPr="00FC11EC">
        <w:rPr>
          <w:rFonts w:ascii="Times New Roman" w:hAnsi="Times New Roman" w:cs="Times New Roman"/>
          <w:iCs/>
          <w:sz w:val="24"/>
          <w:szCs w:val="24"/>
        </w:rPr>
        <w:t>ь</w:t>
      </w:r>
      <w:r w:rsidRPr="00FC11EC">
        <w:rPr>
          <w:rFonts w:ascii="Times New Roman" w:hAnsi="Times New Roman" w:cs="Times New Roman"/>
          <w:iCs/>
          <w:sz w:val="24"/>
          <w:szCs w:val="24"/>
        </w:rPr>
        <w:t>ных органов РФ, судебная система РФ. (Советуем использовать непосредственно те</w:t>
      </w:r>
      <w:proofErr w:type="gramStart"/>
      <w:r w:rsidRPr="00FC11EC">
        <w:rPr>
          <w:rFonts w:ascii="Times New Roman" w:hAnsi="Times New Roman" w:cs="Times New Roman"/>
          <w:iCs/>
          <w:sz w:val="24"/>
          <w:szCs w:val="24"/>
        </w:rPr>
        <w:t>кст гл</w:t>
      </w:r>
      <w:proofErr w:type="gramEnd"/>
      <w:r w:rsidRPr="00FC11EC">
        <w:rPr>
          <w:rFonts w:ascii="Times New Roman" w:hAnsi="Times New Roman" w:cs="Times New Roman"/>
          <w:iCs/>
          <w:sz w:val="24"/>
          <w:szCs w:val="24"/>
        </w:rPr>
        <w:t>. 7 Конституции РФ).</w:t>
      </w:r>
    </w:p>
    <w:p w:rsidR="00C427ED" w:rsidRPr="00C85493" w:rsidRDefault="00FC11EC" w:rsidP="00105D47">
      <w:pPr>
        <w:tabs>
          <w:tab w:val="left" w:pos="284"/>
        </w:tabs>
        <w:autoSpaceDE w:val="0"/>
        <w:autoSpaceDN w:val="0"/>
        <w:adjustRightInd w:val="0"/>
        <w:spacing w:after="0"/>
        <w:ind w:left="-142" w:firstLine="426"/>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EE0E79" w:rsidRPr="00C85493">
        <w:rPr>
          <w:rFonts w:ascii="Times New Roman" w:hAnsi="Times New Roman" w:cs="Times New Roman"/>
          <w:sz w:val="24"/>
          <w:szCs w:val="24"/>
        </w:rPr>
        <w:t xml:space="preserve">Основная доля  </w:t>
      </w:r>
      <w:r w:rsidR="00023146" w:rsidRPr="00C85493">
        <w:rPr>
          <w:rFonts w:ascii="Times New Roman" w:hAnsi="Times New Roman" w:cs="Times New Roman"/>
          <w:sz w:val="24"/>
          <w:szCs w:val="24"/>
        </w:rPr>
        <w:t xml:space="preserve"> учителей</w:t>
      </w:r>
      <w:r w:rsidR="00EE0E79" w:rsidRPr="00C85493">
        <w:rPr>
          <w:rFonts w:ascii="Times New Roman" w:hAnsi="Times New Roman" w:cs="Times New Roman"/>
          <w:sz w:val="24"/>
          <w:szCs w:val="24"/>
        </w:rPr>
        <w:t xml:space="preserve">, принимавших участие в </w:t>
      </w:r>
      <w:r w:rsidR="00D650F0" w:rsidRPr="00C85493">
        <w:rPr>
          <w:rFonts w:ascii="Times New Roman" w:hAnsi="Times New Roman" w:cs="Times New Roman"/>
          <w:sz w:val="24"/>
          <w:szCs w:val="24"/>
        </w:rPr>
        <w:t>тестировании</w:t>
      </w:r>
      <w:r w:rsidR="00EE0E79" w:rsidRPr="00C85493">
        <w:rPr>
          <w:rFonts w:ascii="Times New Roman" w:hAnsi="Times New Roman" w:cs="Times New Roman"/>
          <w:sz w:val="24"/>
          <w:szCs w:val="24"/>
        </w:rPr>
        <w:t>,  аттестованы на соотве</w:t>
      </w:r>
      <w:r w:rsidR="00EE0E79" w:rsidRPr="00C85493">
        <w:rPr>
          <w:rFonts w:ascii="Times New Roman" w:hAnsi="Times New Roman" w:cs="Times New Roman"/>
          <w:sz w:val="24"/>
          <w:szCs w:val="24"/>
        </w:rPr>
        <w:t>т</w:t>
      </w:r>
      <w:r w:rsidR="00EE0E79" w:rsidRPr="00C85493">
        <w:rPr>
          <w:rFonts w:ascii="Times New Roman" w:hAnsi="Times New Roman" w:cs="Times New Roman"/>
          <w:sz w:val="24"/>
          <w:szCs w:val="24"/>
        </w:rPr>
        <w:t>ствие занимаемой должности.</w:t>
      </w:r>
      <w:proofErr w:type="gramEnd"/>
      <w:r w:rsidR="00EE0E79" w:rsidRPr="00C85493">
        <w:rPr>
          <w:rFonts w:ascii="Times New Roman" w:hAnsi="Times New Roman" w:cs="Times New Roman"/>
          <w:sz w:val="24"/>
          <w:szCs w:val="24"/>
        </w:rPr>
        <w:t xml:space="preserve"> </w:t>
      </w:r>
      <w:r w:rsidR="00D650F0" w:rsidRPr="00C85493">
        <w:rPr>
          <w:rFonts w:ascii="Times New Roman" w:hAnsi="Times New Roman" w:cs="Times New Roman"/>
          <w:sz w:val="24"/>
          <w:szCs w:val="24"/>
        </w:rPr>
        <w:t xml:space="preserve">Их средний показатель  составил 40,2 балла. Сравнительно </w:t>
      </w:r>
      <w:proofErr w:type="gramStart"/>
      <w:r w:rsidR="00D650F0" w:rsidRPr="00C85493">
        <w:rPr>
          <w:rFonts w:ascii="Times New Roman" w:hAnsi="Times New Roman" w:cs="Times New Roman"/>
          <w:sz w:val="24"/>
          <w:szCs w:val="24"/>
        </w:rPr>
        <w:t>выше  средний</w:t>
      </w:r>
      <w:proofErr w:type="gramEnd"/>
      <w:r w:rsidR="00D650F0" w:rsidRPr="00C85493">
        <w:rPr>
          <w:rFonts w:ascii="Times New Roman" w:hAnsi="Times New Roman" w:cs="Times New Roman"/>
          <w:sz w:val="24"/>
          <w:szCs w:val="24"/>
        </w:rPr>
        <w:t xml:space="preserve"> тестовый балл </w:t>
      </w:r>
      <w:r w:rsidR="00C427ED" w:rsidRPr="00C85493">
        <w:rPr>
          <w:rFonts w:ascii="Times New Roman" w:hAnsi="Times New Roman" w:cs="Times New Roman"/>
          <w:sz w:val="24"/>
          <w:szCs w:val="24"/>
        </w:rPr>
        <w:t xml:space="preserve">у </w:t>
      </w:r>
      <w:r w:rsidR="00023146" w:rsidRPr="00C85493">
        <w:rPr>
          <w:rFonts w:ascii="Times New Roman" w:hAnsi="Times New Roman" w:cs="Times New Roman"/>
          <w:sz w:val="24"/>
          <w:szCs w:val="24"/>
        </w:rPr>
        <w:t xml:space="preserve"> </w:t>
      </w:r>
      <w:r w:rsidR="00C427ED" w:rsidRPr="00C85493">
        <w:rPr>
          <w:rFonts w:ascii="Times New Roman" w:hAnsi="Times New Roman" w:cs="Times New Roman"/>
          <w:sz w:val="24"/>
          <w:szCs w:val="24"/>
        </w:rPr>
        <w:t xml:space="preserve">учителей </w:t>
      </w:r>
      <w:r w:rsidR="00023146" w:rsidRPr="00C85493">
        <w:rPr>
          <w:rFonts w:ascii="Times New Roman" w:hAnsi="Times New Roman" w:cs="Times New Roman"/>
          <w:sz w:val="24"/>
          <w:szCs w:val="24"/>
        </w:rPr>
        <w:t xml:space="preserve">высшей </w:t>
      </w:r>
      <w:r w:rsidR="00C427ED" w:rsidRPr="00C85493">
        <w:rPr>
          <w:rFonts w:ascii="Times New Roman" w:hAnsi="Times New Roman" w:cs="Times New Roman"/>
          <w:sz w:val="24"/>
          <w:szCs w:val="24"/>
        </w:rPr>
        <w:t>и первой квалификационных  категорий</w:t>
      </w:r>
      <w:r w:rsidR="00023146" w:rsidRPr="00C85493">
        <w:rPr>
          <w:rFonts w:ascii="Times New Roman" w:hAnsi="Times New Roman" w:cs="Times New Roman"/>
          <w:sz w:val="24"/>
          <w:szCs w:val="24"/>
        </w:rPr>
        <w:t xml:space="preserve"> </w:t>
      </w:r>
      <w:r w:rsidR="00C427ED" w:rsidRPr="00C85493">
        <w:rPr>
          <w:rFonts w:ascii="Times New Roman" w:hAnsi="Times New Roman" w:cs="Times New Roman"/>
          <w:sz w:val="24"/>
          <w:szCs w:val="24"/>
        </w:rPr>
        <w:t xml:space="preserve">- 52,3 и 51,7  соответственно. </w:t>
      </w:r>
      <w:r w:rsidR="000D1D67" w:rsidRPr="00C85493">
        <w:rPr>
          <w:rFonts w:ascii="Times New Roman" w:hAnsi="Times New Roman" w:cs="Times New Roman"/>
          <w:sz w:val="24"/>
          <w:szCs w:val="24"/>
        </w:rPr>
        <w:t xml:space="preserve">Учителя без аттестации с диагностической работой не справились. </w:t>
      </w:r>
      <w:r w:rsidR="00C427ED" w:rsidRPr="00C85493">
        <w:rPr>
          <w:rFonts w:ascii="Times New Roman" w:hAnsi="Times New Roman" w:cs="Times New Roman"/>
          <w:sz w:val="24"/>
          <w:szCs w:val="24"/>
        </w:rPr>
        <w:t>Обо</w:t>
      </w:r>
      <w:r w:rsidR="00C427ED" w:rsidRPr="00C85493">
        <w:rPr>
          <w:rFonts w:ascii="Times New Roman" w:hAnsi="Times New Roman" w:cs="Times New Roman"/>
          <w:sz w:val="24"/>
          <w:szCs w:val="24"/>
        </w:rPr>
        <w:t>б</w:t>
      </w:r>
      <w:r w:rsidR="00C427ED" w:rsidRPr="00C85493">
        <w:rPr>
          <w:rFonts w:ascii="Times New Roman" w:hAnsi="Times New Roman" w:cs="Times New Roman"/>
          <w:sz w:val="24"/>
          <w:szCs w:val="24"/>
        </w:rPr>
        <w:t>щенные результаты выполнения тестовой работы по обществознанию  в зависимости от атт</w:t>
      </w:r>
      <w:r w:rsidR="00C427ED" w:rsidRPr="00C85493">
        <w:rPr>
          <w:rFonts w:ascii="Times New Roman" w:hAnsi="Times New Roman" w:cs="Times New Roman"/>
          <w:sz w:val="24"/>
          <w:szCs w:val="24"/>
        </w:rPr>
        <w:t>е</w:t>
      </w:r>
      <w:r w:rsidR="00C427ED" w:rsidRPr="00C85493">
        <w:rPr>
          <w:rFonts w:ascii="Times New Roman" w:hAnsi="Times New Roman" w:cs="Times New Roman"/>
          <w:sz w:val="24"/>
          <w:szCs w:val="24"/>
        </w:rPr>
        <w:t>стации педагогов представлены в  таблице 1.</w:t>
      </w:r>
    </w:p>
    <w:p w:rsidR="00E66EAD" w:rsidRDefault="00E66EAD" w:rsidP="00C427ED">
      <w:pPr>
        <w:ind w:firstLine="708"/>
        <w:jc w:val="right"/>
        <w:rPr>
          <w:rFonts w:ascii="Times New Roman" w:hAnsi="Times New Roman" w:cs="Times New Roman"/>
          <w:sz w:val="24"/>
          <w:szCs w:val="24"/>
        </w:rPr>
      </w:pPr>
    </w:p>
    <w:p w:rsidR="00E66EAD" w:rsidRDefault="00E66EAD" w:rsidP="00C427ED">
      <w:pPr>
        <w:ind w:firstLine="708"/>
        <w:jc w:val="right"/>
        <w:rPr>
          <w:rFonts w:ascii="Times New Roman" w:hAnsi="Times New Roman" w:cs="Times New Roman"/>
          <w:sz w:val="24"/>
          <w:szCs w:val="24"/>
        </w:rPr>
      </w:pPr>
    </w:p>
    <w:p w:rsidR="00E66EAD" w:rsidRDefault="00E66EAD" w:rsidP="00C427ED">
      <w:pPr>
        <w:ind w:firstLine="708"/>
        <w:jc w:val="right"/>
        <w:rPr>
          <w:rFonts w:ascii="Times New Roman" w:hAnsi="Times New Roman" w:cs="Times New Roman"/>
          <w:sz w:val="24"/>
          <w:szCs w:val="24"/>
        </w:rPr>
      </w:pPr>
    </w:p>
    <w:p w:rsidR="00C427ED" w:rsidRPr="00C85493" w:rsidRDefault="00C427ED" w:rsidP="00C427ED">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4796" w:type="pct"/>
        <w:tblLayout w:type="fixed"/>
        <w:tblLook w:val="04A0" w:firstRow="1" w:lastRow="0" w:firstColumn="1" w:lastColumn="0" w:noHBand="0" w:noVBand="1"/>
      </w:tblPr>
      <w:tblGrid>
        <w:gridCol w:w="2191"/>
        <w:gridCol w:w="1185"/>
        <w:gridCol w:w="1333"/>
        <w:gridCol w:w="1187"/>
        <w:gridCol w:w="1333"/>
        <w:gridCol w:w="1041"/>
        <w:gridCol w:w="1333"/>
      </w:tblGrid>
      <w:tr w:rsidR="00C427ED" w:rsidRPr="00C85493" w:rsidTr="00C427ED">
        <w:tc>
          <w:tcPr>
            <w:tcW w:w="1141" w:type="pct"/>
            <w:vMerge w:val="restart"/>
          </w:tcPr>
          <w:p w:rsidR="00C427ED" w:rsidRPr="00C85493" w:rsidRDefault="00C427ED" w:rsidP="00E27908">
            <w:pPr>
              <w:jc w:val="both"/>
              <w:rPr>
                <w:rFonts w:ascii="Times New Roman" w:hAnsi="Times New Roman" w:cs="Times New Roman"/>
                <w:sz w:val="24"/>
                <w:szCs w:val="24"/>
              </w:rPr>
            </w:pPr>
            <w:r w:rsidRPr="00C85493">
              <w:rPr>
                <w:rFonts w:ascii="Times New Roman" w:hAnsi="Times New Roman" w:cs="Times New Roman"/>
                <w:sz w:val="24"/>
                <w:szCs w:val="24"/>
              </w:rPr>
              <w:t>сведения об атт</w:t>
            </w:r>
            <w:r w:rsidRPr="00C85493">
              <w:rPr>
                <w:rFonts w:ascii="Times New Roman" w:hAnsi="Times New Roman" w:cs="Times New Roman"/>
                <w:sz w:val="24"/>
                <w:szCs w:val="24"/>
              </w:rPr>
              <w:t>е</w:t>
            </w:r>
            <w:r w:rsidRPr="00C85493">
              <w:rPr>
                <w:rFonts w:ascii="Times New Roman" w:hAnsi="Times New Roman" w:cs="Times New Roman"/>
                <w:sz w:val="24"/>
                <w:szCs w:val="24"/>
              </w:rPr>
              <w:t>стации</w:t>
            </w:r>
          </w:p>
        </w:tc>
        <w:tc>
          <w:tcPr>
            <w:tcW w:w="617" w:type="pct"/>
            <w:vMerge w:val="restart"/>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2548" w:type="pct"/>
            <w:gridSpan w:val="4"/>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c>
          <w:tcPr>
            <w:tcW w:w="694" w:type="pct"/>
            <w:vMerge w:val="restart"/>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балл</w:t>
            </w:r>
          </w:p>
        </w:tc>
      </w:tr>
      <w:tr w:rsidR="00C427ED" w:rsidRPr="00C85493" w:rsidTr="00FC2808">
        <w:tc>
          <w:tcPr>
            <w:tcW w:w="1141" w:type="pct"/>
            <w:vMerge/>
          </w:tcPr>
          <w:p w:rsidR="00C427ED" w:rsidRPr="00C85493" w:rsidRDefault="00C427ED" w:rsidP="00E27908">
            <w:pPr>
              <w:jc w:val="both"/>
              <w:rPr>
                <w:rFonts w:ascii="Times New Roman" w:hAnsi="Times New Roman" w:cs="Times New Roman"/>
                <w:sz w:val="24"/>
                <w:szCs w:val="24"/>
              </w:rPr>
            </w:pPr>
          </w:p>
        </w:tc>
        <w:tc>
          <w:tcPr>
            <w:tcW w:w="617" w:type="pct"/>
            <w:vMerge/>
          </w:tcPr>
          <w:p w:rsidR="00C427ED" w:rsidRPr="00C85493" w:rsidRDefault="00C427ED" w:rsidP="00E27908">
            <w:pPr>
              <w:jc w:val="center"/>
              <w:rPr>
                <w:rFonts w:ascii="Times New Roman" w:hAnsi="Times New Roman" w:cs="Times New Roman"/>
                <w:sz w:val="24"/>
                <w:szCs w:val="24"/>
              </w:rPr>
            </w:pPr>
          </w:p>
        </w:tc>
        <w:tc>
          <w:tcPr>
            <w:tcW w:w="694" w:type="pct"/>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618" w:type="pct"/>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694" w:type="pct"/>
          </w:tcPr>
          <w:p w:rsidR="00C427ED" w:rsidRPr="00C85493" w:rsidRDefault="00C427ED" w:rsidP="00E27908">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tc>
        <w:tc>
          <w:tcPr>
            <w:tcW w:w="542" w:type="pct"/>
          </w:tcPr>
          <w:p w:rsidR="00C427ED" w:rsidRPr="00C85493" w:rsidRDefault="00C427ED" w:rsidP="00E27908">
            <w:pPr>
              <w:jc w:val="center"/>
              <w:rPr>
                <w:rFonts w:ascii="Times New Roman" w:hAnsi="Times New Roman" w:cs="Times New Roman"/>
                <w:sz w:val="24"/>
                <w:szCs w:val="24"/>
              </w:rPr>
            </w:pPr>
            <w:proofErr w:type="spellStart"/>
            <w:r w:rsidRPr="00C85493">
              <w:rPr>
                <w:rFonts w:ascii="Times New Roman" w:hAnsi="Times New Roman" w:cs="Times New Roman"/>
                <w:sz w:val="24"/>
                <w:szCs w:val="24"/>
              </w:rPr>
              <w:t>нп</w:t>
            </w:r>
            <w:proofErr w:type="spellEnd"/>
          </w:p>
        </w:tc>
        <w:tc>
          <w:tcPr>
            <w:tcW w:w="694" w:type="pct"/>
            <w:vMerge/>
          </w:tcPr>
          <w:p w:rsidR="00C427ED" w:rsidRPr="00C85493" w:rsidRDefault="00C427ED" w:rsidP="00E27908">
            <w:pPr>
              <w:jc w:val="center"/>
              <w:rPr>
                <w:rFonts w:ascii="Times New Roman" w:hAnsi="Times New Roman" w:cs="Times New Roman"/>
                <w:sz w:val="24"/>
                <w:szCs w:val="24"/>
              </w:rPr>
            </w:pPr>
          </w:p>
        </w:tc>
      </w:tr>
      <w:tr w:rsidR="00FC2808" w:rsidRPr="00C85493" w:rsidTr="00FC2808">
        <w:tc>
          <w:tcPr>
            <w:tcW w:w="1141" w:type="pct"/>
          </w:tcPr>
          <w:p w:rsidR="00FC2808" w:rsidRPr="00C85493" w:rsidRDefault="00FC2808" w:rsidP="00E27908">
            <w:pPr>
              <w:jc w:val="both"/>
              <w:rPr>
                <w:rFonts w:ascii="Times New Roman" w:hAnsi="Times New Roman" w:cs="Times New Roman"/>
                <w:sz w:val="24"/>
                <w:szCs w:val="24"/>
              </w:rPr>
            </w:pPr>
            <w:r w:rsidRPr="00C85493">
              <w:rPr>
                <w:rFonts w:ascii="Times New Roman" w:hAnsi="Times New Roman" w:cs="Times New Roman"/>
                <w:sz w:val="24"/>
                <w:szCs w:val="24"/>
              </w:rPr>
              <w:t>высшая</w:t>
            </w:r>
          </w:p>
          <w:p w:rsidR="00FC2808" w:rsidRPr="00C85493" w:rsidRDefault="00FC2808" w:rsidP="00E27908">
            <w:pPr>
              <w:jc w:val="both"/>
              <w:rPr>
                <w:rFonts w:ascii="Times New Roman" w:hAnsi="Times New Roman" w:cs="Times New Roman"/>
                <w:sz w:val="24"/>
                <w:szCs w:val="24"/>
              </w:rPr>
            </w:pPr>
          </w:p>
        </w:tc>
        <w:tc>
          <w:tcPr>
            <w:tcW w:w="617" w:type="pct"/>
          </w:tcPr>
          <w:p w:rsidR="00FC2808" w:rsidRPr="00C85493" w:rsidRDefault="00FC2808" w:rsidP="00FC2808">
            <w:pPr>
              <w:jc w:val="center"/>
              <w:rPr>
                <w:sz w:val="24"/>
                <w:szCs w:val="24"/>
              </w:rPr>
            </w:pPr>
            <w:r w:rsidRPr="00C85493">
              <w:rPr>
                <w:rFonts w:ascii="Times New Roman" w:hAnsi="Times New Roman" w:cs="Times New Roman"/>
                <w:sz w:val="24"/>
                <w:szCs w:val="24"/>
              </w:rPr>
              <w:t>13 чел.</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7 чел.</w:t>
            </w:r>
          </w:p>
        </w:tc>
        <w:tc>
          <w:tcPr>
            <w:tcW w:w="618" w:type="pct"/>
          </w:tcPr>
          <w:p w:rsidR="00FC2808" w:rsidRPr="00C85493" w:rsidRDefault="00FC2808" w:rsidP="00FC2808">
            <w:pPr>
              <w:jc w:val="center"/>
              <w:rPr>
                <w:sz w:val="24"/>
                <w:szCs w:val="24"/>
              </w:rPr>
            </w:pPr>
            <w:r w:rsidRPr="00C85493">
              <w:rPr>
                <w:rFonts w:ascii="Times New Roman" w:hAnsi="Times New Roman" w:cs="Times New Roman"/>
                <w:sz w:val="24"/>
                <w:szCs w:val="24"/>
              </w:rPr>
              <w:t>2 чел.</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4 чел.</w:t>
            </w:r>
          </w:p>
        </w:tc>
        <w:tc>
          <w:tcPr>
            <w:tcW w:w="542" w:type="pct"/>
          </w:tcPr>
          <w:p w:rsidR="00FC2808" w:rsidRPr="00C85493" w:rsidRDefault="00FC2808" w:rsidP="00FC2808">
            <w:pPr>
              <w:jc w:val="center"/>
              <w:rPr>
                <w:sz w:val="24"/>
                <w:szCs w:val="24"/>
              </w:rPr>
            </w:pPr>
            <w:r w:rsidRPr="00C85493">
              <w:rPr>
                <w:rFonts w:ascii="Times New Roman" w:hAnsi="Times New Roman" w:cs="Times New Roman"/>
                <w:sz w:val="24"/>
                <w:szCs w:val="24"/>
              </w:rPr>
              <w:t>-</w:t>
            </w:r>
          </w:p>
        </w:tc>
        <w:tc>
          <w:tcPr>
            <w:tcW w:w="694" w:type="pct"/>
          </w:tcPr>
          <w:p w:rsidR="00FC2808" w:rsidRPr="00C85493" w:rsidRDefault="00FC2808" w:rsidP="00FC2808">
            <w:pPr>
              <w:jc w:val="center"/>
              <w:rPr>
                <w:rFonts w:ascii="Times New Roman" w:hAnsi="Times New Roman" w:cs="Times New Roman"/>
                <w:sz w:val="24"/>
                <w:szCs w:val="24"/>
              </w:rPr>
            </w:pPr>
            <w:r w:rsidRPr="00C85493">
              <w:rPr>
                <w:rFonts w:ascii="Times New Roman" w:hAnsi="Times New Roman" w:cs="Times New Roman"/>
                <w:sz w:val="24"/>
                <w:szCs w:val="24"/>
              </w:rPr>
              <w:t>52,3</w:t>
            </w:r>
          </w:p>
        </w:tc>
      </w:tr>
      <w:tr w:rsidR="00FC2808" w:rsidRPr="00C85493" w:rsidTr="00FC2808">
        <w:tc>
          <w:tcPr>
            <w:tcW w:w="1141" w:type="pct"/>
          </w:tcPr>
          <w:p w:rsidR="00FC2808" w:rsidRPr="00C85493" w:rsidRDefault="00FC2808" w:rsidP="00E27908">
            <w:pPr>
              <w:jc w:val="both"/>
              <w:rPr>
                <w:rFonts w:ascii="Times New Roman" w:hAnsi="Times New Roman" w:cs="Times New Roman"/>
                <w:sz w:val="24"/>
                <w:szCs w:val="24"/>
              </w:rPr>
            </w:pPr>
            <w:r w:rsidRPr="00C85493">
              <w:rPr>
                <w:rFonts w:ascii="Times New Roman" w:hAnsi="Times New Roman" w:cs="Times New Roman"/>
                <w:sz w:val="24"/>
                <w:szCs w:val="24"/>
              </w:rPr>
              <w:t>первая</w:t>
            </w:r>
          </w:p>
          <w:p w:rsidR="00FC2808" w:rsidRPr="00C85493" w:rsidRDefault="00FC2808" w:rsidP="00E27908">
            <w:pPr>
              <w:jc w:val="both"/>
              <w:rPr>
                <w:rFonts w:ascii="Times New Roman" w:hAnsi="Times New Roman" w:cs="Times New Roman"/>
                <w:sz w:val="24"/>
                <w:szCs w:val="24"/>
              </w:rPr>
            </w:pPr>
          </w:p>
        </w:tc>
        <w:tc>
          <w:tcPr>
            <w:tcW w:w="617" w:type="pct"/>
          </w:tcPr>
          <w:p w:rsidR="00FC2808" w:rsidRPr="00C85493" w:rsidRDefault="00FC2808" w:rsidP="00FC2808">
            <w:pPr>
              <w:jc w:val="center"/>
              <w:rPr>
                <w:sz w:val="24"/>
                <w:szCs w:val="24"/>
              </w:rPr>
            </w:pPr>
            <w:r w:rsidRPr="00C85493">
              <w:rPr>
                <w:rFonts w:ascii="Times New Roman" w:hAnsi="Times New Roman" w:cs="Times New Roman"/>
                <w:sz w:val="24"/>
                <w:szCs w:val="24"/>
              </w:rPr>
              <w:t>10 чел.</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4 чел.</w:t>
            </w:r>
          </w:p>
        </w:tc>
        <w:tc>
          <w:tcPr>
            <w:tcW w:w="618" w:type="pct"/>
          </w:tcPr>
          <w:p w:rsidR="00FC2808" w:rsidRPr="00C85493" w:rsidRDefault="00FC2808" w:rsidP="00FC2808">
            <w:pPr>
              <w:jc w:val="center"/>
              <w:rPr>
                <w:sz w:val="24"/>
                <w:szCs w:val="24"/>
              </w:rPr>
            </w:pPr>
            <w:r w:rsidRPr="00C85493">
              <w:rPr>
                <w:rFonts w:ascii="Times New Roman" w:hAnsi="Times New Roman" w:cs="Times New Roman"/>
                <w:sz w:val="24"/>
                <w:szCs w:val="24"/>
              </w:rPr>
              <w:t>-</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6 чел.</w:t>
            </w:r>
          </w:p>
        </w:tc>
        <w:tc>
          <w:tcPr>
            <w:tcW w:w="542" w:type="pct"/>
          </w:tcPr>
          <w:p w:rsidR="00FC2808" w:rsidRPr="00C85493" w:rsidRDefault="00FC2808" w:rsidP="00FC2808">
            <w:pPr>
              <w:jc w:val="center"/>
              <w:rPr>
                <w:sz w:val="24"/>
                <w:szCs w:val="24"/>
              </w:rPr>
            </w:pPr>
            <w:r w:rsidRPr="00C85493">
              <w:rPr>
                <w:rFonts w:ascii="Times New Roman" w:hAnsi="Times New Roman" w:cs="Times New Roman"/>
                <w:sz w:val="24"/>
                <w:szCs w:val="24"/>
              </w:rPr>
              <w:t>-</w:t>
            </w:r>
          </w:p>
        </w:tc>
        <w:tc>
          <w:tcPr>
            <w:tcW w:w="694" w:type="pct"/>
          </w:tcPr>
          <w:p w:rsidR="00FC2808" w:rsidRPr="00C85493" w:rsidRDefault="00FC2808" w:rsidP="00FC2808">
            <w:pPr>
              <w:jc w:val="center"/>
              <w:rPr>
                <w:rFonts w:ascii="Times New Roman" w:hAnsi="Times New Roman" w:cs="Times New Roman"/>
                <w:sz w:val="24"/>
                <w:szCs w:val="24"/>
              </w:rPr>
            </w:pPr>
            <w:r w:rsidRPr="00C85493">
              <w:rPr>
                <w:rFonts w:ascii="Times New Roman" w:hAnsi="Times New Roman" w:cs="Times New Roman"/>
                <w:sz w:val="24"/>
                <w:szCs w:val="24"/>
              </w:rPr>
              <w:t>51,7</w:t>
            </w:r>
          </w:p>
        </w:tc>
      </w:tr>
      <w:tr w:rsidR="00FC2808" w:rsidRPr="00C85493" w:rsidTr="00FC2808">
        <w:tc>
          <w:tcPr>
            <w:tcW w:w="1141" w:type="pct"/>
          </w:tcPr>
          <w:p w:rsidR="00FC2808" w:rsidRPr="00C85493" w:rsidRDefault="00FC2808" w:rsidP="00A0076D">
            <w:pPr>
              <w:jc w:val="both"/>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617" w:type="pct"/>
          </w:tcPr>
          <w:p w:rsidR="00FC2808" w:rsidRPr="00C85493" w:rsidRDefault="00FC2808" w:rsidP="00FC2808">
            <w:pPr>
              <w:jc w:val="center"/>
              <w:rPr>
                <w:sz w:val="24"/>
                <w:szCs w:val="24"/>
              </w:rPr>
            </w:pPr>
            <w:r w:rsidRPr="00C85493">
              <w:rPr>
                <w:rFonts w:ascii="Times New Roman" w:hAnsi="Times New Roman" w:cs="Times New Roman"/>
                <w:sz w:val="24"/>
                <w:szCs w:val="24"/>
              </w:rPr>
              <w:t>33 чел.</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2 чел.</w:t>
            </w:r>
          </w:p>
        </w:tc>
        <w:tc>
          <w:tcPr>
            <w:tcW w:w="618" w:type="pct"/>
          </w:tcPr>
          <w:p w:rsidR="00FC2808" w:rsidRPr="00C85493" w:rsidRDefault="00FC2808" w:rsidP="00FC2808">
            <w:pPr>
              <w:jc w:val="center"/>
              <w:rPr>
                <w:sz w:val="24"/>
                <w:szCs w:val="24"/>
              </w:rPr>
            </w:pPr>
            <w:r w:rsidRPr="00C85493">
              <w:rPr>
                <w:rFonts w:ascii="Times New Roman" w:hAnsi="Times New Roman" w:cs="Times New Roman"/>
                <w:sz w:val="24"/>
                <w:szCs w:val="24"/>
              </w:rPr>
              <w:t>12 чел.</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16 чел.</w:t>
            </w:r>
          </w:p>
        </w:tc>
        <w:tc>
          <w:tcPr>
            <w:tcW w:w="542" w:type="pct"/>
          </w:tcPr>
          <w:p w:rsidR="00FC2808" w:rsidRPr="00C85493" w:rsidRDefault="00FC2808" w:rsidP="00FC2808">
            <w:pPr>
              <w:jc w:val="center"/>
              <w:rPr>
                <w:sz w:val="24"/>
                <w:szCs w:val="24"/>
              </w:rPr>
            </w:pPr>
            <w:r w:rsidRPr="00C85493">
              <w:rPr>
                <w:rFonts w:ascii="Times New Roman" w:hAnsi="Times New Roman" w:cs="Times New Roman"/>
                <w:sz w:val="24"/>
                <w:szCs w:val="24"/>
              </w:rPr>
              <w:t>3 чел.</w:t>
            </w:r>
          </w:p>
        </w:tc>
        <w:tc>
          <w:tcPr>
            <w:tcW w:w="694" w:type="pct"/>
          </w:tcPr>
          <w:p w:rsidR="00FC2808" w:rsidRPr="00C85493" w:rsidRDefault="00FC2808" w:rsidP="00FC2808">
            <w:pPr>
              <w:jc w:val="center"/>
              <w:rPr>
                <w:rFonts w:ascii="Times New Roman" w:hAnsi="Times New Roman" w:cs="Times New Roman"/>
                <w:sz w:val="24"/>
                <w:szCs w:val="24"/>
              </w:rPr>
            </w:pPr>
            <w:r w:rsidRPr="00C85493">
              <w:rPr>
                <w:rFonts w:ascii="Times New Roman" w:hAnsi="Times New Roman" w:cs="Times New Roman"/>
                <w:sz w:val="24"/>
                <w:szCs w:val="24"/>
              </w:rPr>
              <w:t>40,2</w:t>
            </w:r>
          </w:p>
        </w:tc>
      </w:tr>
      <w:tr w:rsidR="00FC2808" w:rsidRPr="00C85493" w:rsidTr="00FC2808">
        <w:tc>
          <w:tcPr>
            <w:tcW w:w="1141" w:type="pct"/>
          </w:tcPr>
          <w:p w:rsidR="00FC2808" w:rsidRPr="00C85493" w:rsidRDefault="00FC2808" w:rsidP="00E27908">
            <w:pPr>
              <w:jc w:val="both"/>
              <w:rPr>
                <w:rFonts w:ascii="Times New Roman" w:hAnsi="Times New Roman" w:cs="Times New Roman"/>
                <w:sz w:val="24"/>
                <w:szCs w:val="24"/>
              </w:rPr>
            </w:pPr>
            <w:r w:rsidRPr="00C85493">
              <w:rPr>
                <w:rFonts w:ascii="Times New Roman" w:hAnsi="Times New Roman" w:cs="Times New Roman"/>
                <w:sz w:val="24"/>
                <w:szCs w:val="24"/>
              </w:rPr>
              <w:t xml:space="preserve">без </w:t>
            </w:r>
          </w:p>
          <w:p w:rsidR="00FC2808" w:rsidRPr="00C85493" w:rsidRDefault="00FC2808" w:rsidP="00E27908">
            <w:pPr>
              <w:jc w:val="both"/>
              <w:rPr>
                <w:rFonts w:ascii="Times New Roman" w:hAnsi="Times New Roman" w:cs="Times New Roman"/>
                <w:sz w:val="24"/>
                <w:szCs w:val="24"/>
              </w:rPr>
            </w:pPr>
            <w:r w:rsidRPr="00C85493">
              <w:rPr>
                <w:rFonts w:ascii="Times New Roman" w:hAnsi="Times New Roman" w:cs="Times New Roman"/>
                <w:sz w:val="24"/>
                <w:szCs w:val="24"/>
              </w:rPr>
              <w:t>аттестации</w:t>
            </w:r>
          </w:p>
        </w:tc>
        <w:tc>
          <w:tcPr>
            <w:tcW w:w="617" w:type="pct"/>
          </w:tcPr>
          <w:p w:rsidR="00FC2808" w:rsidRPr="00C85493" w:rsidRDefault="00FC2808" w:rsidP="00FC2808">
            <w:pPr>
              <w:jc w:val="center"/>
              <w:rPr>
                <w:sz w:val="24"/>
                <w:szCs w:val="24"/>
              </w:rPr>
            </w:pPr>
            <w:r w:rsidRPr="00C85493">
              <w:rPr>
                <w:rFonts w:ascii="Times New Roman" w:hAnsi="Times New Roman" w:cs="Times New Roman"/>
                <w:sz w:val="24"/>
                <w:szCs w:val="24"/>
              </w:rPr>
              <w:t>2 чел.</w:t>
            </w:r>
          </w:p>
        </w:tc>
        <w:tc>
          <w:tcPr>
            <w:tcW w:w="694" w:type="pct"/>
          </w:tcPr>
          <w:p w:rsidR="00FC2808" w:rsidRPr="00C85493" w:rsidRDefault="00FC2808" w:rsidP="00FC2808">
            <w:pPr>
              <w:jc w:val="center"/>
              <w:rPr>
                <w:sz w:val="24"/>
                <w:szCs w:val="24"/>
              </w:rPr>
            </w:pPr>
            <w:r w:rsidRPr="00C85493">
              <w:rPr>
                <w:sz w:val="24"/>
                <w:szCs w:val="24"/>
              </w:rPr>
              <w:t>-</w:t>
            </w:r>
          </w:p>
        </w:tc>
        <w:tc>
          <w:tcPr>
            <w:tcW w:w="618" w:type="pct"/>
          </w:tcPr>
          <w:p w:rsidR="00FC2808" w:rsidRPr="00C85493" w:rsidRDefault="00FC2808" w:rsidP="00FC2808">
            <w:pPr>
              <w:jc w:val="center"/>
              <w:rPr>
                <w:sz w:val="24"/>
                <w:szCs w:val="24"/>
              </w:rPr>
            </w:pPr>
            <w:r w:rsidRPr="00C85493">
              <w:rPr>
                <w:rFonts w:ascii="Times New Roman" w:hAnsi="Times New Roman" w:cs="Times New Roman"/>
                <w:sz w:val="24"/>
                <w:szCs w:val="24"/>
              </w:rPr>
              <w:t>-</w:t>
            </w:r>
          </w:p>
        </w:tc>
        <w:tc>
          <w:tcPr>
            <w:tcW w:w="694" w:type="pct"/>
          </w:tcPr>
          <w:p w:rsidR="00FC2808" w:rsidRPr="00C85493" w:rsidRDefault="00FC2808" w:rsidP="00FC2808">
            <w:pPr>
              <w:jc w:val="center"/>
              <w:rPr>
                <w:sz w:val="24"/>
                <w:szCs w:val="24"/>
              </w:rPr>
            </w:pPr>
            <w:r w:rsidRPr="00C85493">
              <w:rPr>
                <w:rFonts w:ascii="Times New Roman" w:hAnsi="Times New Roman" w:cs="Times New Roman"/>
                <w:sz w:val="24"/>
                <w:szCs w:val="24"/>
              </w:rPr>
              <w:t>-</w:t>
            </w:r>
          </w:p>
        </w:tc>
        <w:tc>
          <w:tcPr>
            <w:tcW w:w="542" w:type="pct"/>
          </w:tcPr>
          <w:p w:rsidR="00FC2808" w:rsidRPr="00C85493" w:rsidRDefault="00FC2808" w:rsidP="00FC2808">
            <w:pPr>
              <w:jc w:val="center"/>
              <w:rPr>
                <w:sz w:val="24"/>
                <w:szCs w:val="24"/>
              </w:rPr>
            </w:pPr>
            <w:r w:rsidRPr="00C85493">
              <w:rPr>
                <w:rFonts w:ascii="Times New Roman" w:hAnsi="Times New Roman" w:cs="Times New Roman"/>
                <w:sz w:val="24"/>
                <w:szCs w:val="24"/>
              </w:rPr>
              <w:t>2 чел.</w:t>
            </w:r>
          </w:p>
        </w:tc>
        <w:tc>
          <w:tcPr>
            <w:tcW w:w="694" w:type="pct"/>
          </w:tcPr>
          <w:p w:rsidR="00FC2808" w:rsidRPr="00C85493" w:rsidRDefault="00FC2808" w:rsidP="00FC2808">
            <w:pPr>
              <w:jc w:val="center"/>
              <w:rPr>
                <w:rFonts w:ascii="Times New Roman" w:hAnsi="Times New Roman" w:cs="Times New Roman"/>
                <w:sz w:val="24"/>
                <w:szCs w:val="24"/>
              </w:rPr>
            </w:pPr>
            <w:r w:rsidRPr="00C85493">
              <w:rPr>
                <w:rFonts w:ascii="Times New Roman" w:hAnsi="Times New Roman" w:cs="Times New Roman"/>
                <w:sz w:val="24"/>
                <w:szCs w:val="24"/>
              </w:rPr>
              <w:t>26</w:t>
            </w:r>
          </w:p>
        </w:tc>
      </w:tr>
    </w:tbl>
    <w:p w:rsidR="007161CD" w:rsidRDefault="000D1D67"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tab/>
      </w:r>
    </w:p>
    <w:p w:rsidR="004D47E6" w:rsidRPr="00C85493" w:rsidRDefault="000D1D67"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t>А</w:t>
      </w:r>
      <w:r w:rsidR="00AF7CCC" w:rsidRPr="00C85493">
        <w:rPr>
          <w:rFonts w:ascii="Times New Roman" w:hAnsi="Times New Roman" w:cs="Times New Roman"/>
          <w:sz w:val="24"/>
          <w:szCs w:val="24"/>
        </w:rPr>
        <w:t xml:space="preserve">нализ </w:t>
      </w:r>
      <w:r w:rsidRPr="00C85493">
        <w:rPr>
          <w:rFonts w:ascii="Times New Roman" w:hAnsi="Times New Roman" w:cs="Times New Roman"/>
          <w:sz w:val="24"/>
          <w:szCs w:val="24"/>
        </w:rPr>
        <w:t>результатов тестирования по таким факторам, как стаж и возраст участников, показал, что высокие показатели в целом выявлены у учителей в возрасте от 41 до 50 лет, с опытом р</w:t>
      </w:r>
      <w:r w:rsidRPr="00C85493">
        <w:rPr>
          <w:rFonts w:ascii="Times New Roman" w:hAnsi="Times New Roman" w:cs="Times New Roman"/>
          <w:sz w:val="24"/>
          <w:szCs w:val="24"/>
        </w:rPr>
        <w:t>а</w:t>
      </w:r>
      <w:r w:rsidRPr="00C85493">
        <w:rPr>
          <w:rFonts w:ascii="Times New Roman" w:hAnsi="Times New Roman" w:cs="Times New Roman"/>
          <w:sz w:val="24"/>
          <w:szCs w:val="24"/>
        </w:rPr>
        <w:t xml:space="preserve">боты от 21 до 30 лет. </w:t>
      </w:r>
      <w:r w:rsidR="004D47E6"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 отражены на рисунке 2.</w:t>
      </w:r>
    </w:p>
    <w:p w:rsidR="00023146" w:rsidRPr="00C85493" w:rsidRDefault="004D47E6" w:rsidP="004D47E6">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Рис.2</w:t>
      </w:r>
    </w:p>
    <w:p w:rsidR="004D47E6" w:rsidRPr="00C85493" w:rsidRDefault="004D47E6" w:rsidP="00F602A5">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0B01239E" wp14:editId="45C02450">
            <wp:extent cx="4662152" cy="2176529"/>
            <wp:effectExtent l="0" t="0" r="2476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30EF" w:rsidRPr="00C85493" w:rsidRDefault="00432870"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tab/>
      </w:r>
      <w:r w:rsidR="000630EF" w:rsidRPr="00C85493">
        <w:rPr>
          <w:rFonts w:ascii="Times New Roman" w:hAnsi="Times New Roman" w:cs="Times New Roman"/>
          <w:sz w:val="24"/>
          <w:szCs w:val="24"/>
        </w:rPr>
        <w:t>Показатели сформированности профессиональных знаний в зависимости от стажа участников тестирования отражены на рисунке 3.</w:t>
      </w:r>
    </w:p>
    <w:p w:rsidR="00A0076D" w:rsidRPr="00C85493" w:rsidRDefault="00A0076D" w:rsidP="00A0076D">
      <w:pPr>
        <w:tabs>
          <w:tab w:val="left" w:pos="851"/>
        </w:tabs>
        <w:spacing w:line="360" w:lineRule="auto"/>
        <w:jc w:val="right"/>
        <w:rPr>
          <w:rFonts w:ascii="Times New Roman" w:hAnsi="Times New Roman" w:cs="Times New Roman"/>
          <w:sz w:val="24"/>
          <w:szCs w:val="24"/>
        </w:rPr>
      </w:pPr>
      <w:r w:rsidRPr="00C85493">
        <w:rPr>
          <w:rFonts w:ascii="Times New Roman" w:hAnsi="Times New Roman" w:cs="Times New Roman"/>
          <w:sz w:val="24"/>
          <w:szCs w:val="24"/>
        </w:rPr>
        <w:t>Рис.3</w:t>
      </w:r>
    </w:p>
    <w:p w:rsidR="00023146" w:rsidRPr="00C85493" w:rsidRDefault="00A0076D" w:rsidP="00432870">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773DE893" wp14:editId="1D10559A">
            <wp:extent cx="5009881" cy="2099256"/>
            <wp:effectExtent l="0" t="0" r="19685" b="158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F1EE1" w:rsidRPr="00C85493" w:rsidRDefault="00032BFC" w:rsidP="00EF1EE1">
      <w:pPr>
        <w:tabs>
          <w:tab w:val="left" w:pos="851"/>
        </w:tabs>
        <w:rPr>
          <w:rFonts w:ascii="Times New Roman" w:hAnsi="Times New Roman" w:cs="Times New Roman"/>
          <w:sz w:val="24"/>
          <w:szCs w:val="24"/>
        </w:rPr>
      </w:pPr>
      <w:r w:rsidRPr="00C85493">
        <w:rPr>
          <w:rFonts w:ascii="Times New Roman" w:hAnsi="Times New Roman" w:cs="Times New Roman"/>
          <w:sz w:val="24"/>
          <w:szCs w:val="24"/>
        </w:rPr>
        <w:lastRenderedPageBreak/>
        <w:tab/>
      </w:r>
      <w:r w:rsidR="00EF1EE1" w:rsidRPr="00C85493">
        <w:rPr>
          <w:rFonts w:ascii="Times New Roman" w:hAnsi="Times New Roman" w:cs="Times New Roman"/>
          <w:sz w:val="24"/>
          <w:szCs w:val="24"/>
        </w:rPr>
        <w:t xml:space="preserve">Результаты тестирования по </w:t>
      </w:r>
      <w:r w:rsidRPr="00C85493">
        <w:rPr>
          <w:rFonts w:ascii="Times New Roman" w:hAnsi="Times New Roman" w:cs="Times New Roman"/>
          <w:sz w:val="24"/>
          <w:szCs w:val="24"/>
        </w:rPr>
        <w:t>обществознанию в разрезе</w:t>
      </w:r>
      <w:r w:rsidRPr="00C85493">
        <w:rPr>
          <w:rFonts w:ascii="Times New Roman" w:hAnsi="Times New Roman" w:cs="Times New Roman"/>
          <w:b/>
          <w:sz w:val="24"/>
          <w:szCs w:val="24"/>
        </w:rPr>
        <w:t xml:space="preserve"> </w:t>
      </w:r>
      <w:r w:rsidRPr="00C85493">
        <w:rPr>
          <w:rFonts w:ascii="Times New Roman" w:hAnsi="Times New Roman" w:cs="Times New Roman"/>
          <w:sz w:val="24"/>
          <w:szCs w:val="24"/>
        </w:rPr>
        <w:t xml:space="preserve"> </w:t>
      </w:r>
      <w:r w:rsidR="00EF1EE1" w:rsidRPr="00C85493">
        <w:rPr>
          <w:rFonts w:ascii="Times New Roman" w:hAnsi="Times New Roman" w:cs="Times New Roman"/>
          <w:sz w:val="24"/>
          <w:szCs w:val="24"/>
        </w:rPr>
        <w:t>общеобразовательны</w:t>
      </w:r>
      <w:r w:rsidRPr="00C85493">
        <w:rPr>
          <w:rFonts w:ascii="Times New Roman" w:hAnsi="Times New Roman" w:cs="Times New Roman"/>
          <w:sz w:val="24"/>
          <w:szCs w:val="24"/>
        </w:rPr>
        <w:t>х</w:t>
      </w:r>
      <w:r w:rsidR="00EF1EE1" w:rsidRPr="00C85493">
        <w:rPr>
          <w:rFonts w:ascii="Times New Roman" w:hAnsi="Times New Roman" w:cs="Times New Roman"/>
          <w:sz w:val="24"/>
          <w:szCs w:val="24"/>
        </w:rPr>
        <w:t xml:space="preserve"> учр</w:t>
      </w:r>
      <w:r w:rsidR="00EF1EE1" w:rsidRPr="00C85493">
        <w:rPr>
          <w:rFonts w:ascii="Times New Roman" w:hAnsi="Times New Roman" w:cs="Times New Roman"/>
          <w:sz w:val="24"/>
          <w:szCs w:val="24"/>
        </w:rPr>
        <w:t>е</w:t>
      </w:r>
      <w:r w:rsidR="00EF1EE1" w:rsidRPr="00C85493">
        <w:rPr>
          <w:rFonts w:ascii="Times New Roman" w:hAnsi="Times New Roman" w:cs="Times New Roman"/>
          <w:sz w:val="24"/>
          <w:szCs w:val="24"/>
        </w:rPr>
        <w:t>ждени</w:t>
      </w:r>
      <w:r w:rsidRPr="00C85493">
        <w:rPr>
          <w:rFonts w:ascii="Times New Roman" w:hAnsi="Times New Roman" w:cs="Times New Roman"/>
          <w:sz w:val="24"/>
          <w:szCs w:val="24"/>
        </w:rPr>
        <w:t>й</w:t>
      </w:r>
      <w:r w:rsidR="00EF1EE1" w:rsidRPr="00C85493">
        <w:rPr>
          <w:rFonts w:ascii="Times New Roman" w:hAnsi="Times New Roman" w:cs="Times New Roman"/>
          <w:sz w:val="24"/>
          <w:szCs w:val="24"/>
        </w:rPr>
        <w:t xml:space="preserve"> представлены в таблице 3.</w:t>
      </w:r>
    </w:p>
    <w:p w:rsidR="00EF1EE1" w:rsidRPr="00C85493" w:rsidRDefault="00EF1EE1" w:rsidP="00EF1EE1">
      <w:pPr>
        <w:jc w:val="right"/>
        <w:rPr>
          <w:rFonts w:ascii="Times New Roman" w:hAnsi="Times New Roman" w:cs="Times New Roman"/>
          <w:sz w:val="24"/>
          <w:szCs w:val="24"/>
        </w:rPr>
      </w:pPr>
      <w:r w:rsidRPr="00C85493">
        <w:rPr>
          <w:rFonts w:ascii="Times New Roman" w:hAnsi="Times New Roman" w:cs="Times New Roman"/>
          <w:sz w:val="24"/>
          <w:szCs w:val="24"/>
        </w:rPr>
        <w:t>Таб.3</w:t>
      </w:r>
      <w:r w:rsidR="00363591" w:rsidRPr="00C85493">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816"/>
        <w:gridCol w:w="2552"/>
        <w:gridCol w:w="2185"/>
        <w:gridCol w:w="1974"/>
        <w:gridCol w:w="2043"/>
      </w:tblGrid>
      <w:tr w:rsidR="00EF1EE1" w:rsidRPr="00C85493" w:rsidTr="00EF1EE1">
        <w:tc>
          <w:tcPr>
            <w:tcW w:w="816" w:type="dxa"/>
            <w:vMerge w:val="restart"/>
          </w:tcPr>
          <w:p w:rsidR="00EF1EE1" w:rsidRPr="00C85493" w:rsidRDefault="00EF1EE1" w:rsidP="00E27908">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EF1EE1" w:rsidRPr="00C85493" w:rsidRDefault="00EF1EE1" w:rsidP="00E279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EF1EE1" w:rsidRPr="00C85493" w:rsidTr="00EF1EE1">
        <w:tc>
          <w:tcPr>
            <w:tcW w:w="816" w:type="dxa"/>
            <w:vMerge/>
          </w:tcPr>
          <w:p w:rsidR="00EF1EE1" w:rsidRPr="00C85493" w:rsidRDefault="00EF1EE1" w:rsidP="00E27908">
            <w:pPr>
              <w:jc w:val="center"/>
              <w:rPr>
                <w:rFonts w:ascii="Times New Roman" w:hAnsi="Times New Roman" w:cs="Times New Roman"/>
                <w:b/>
                <w:sz w:val="24"/>
                <w:szCs w:val="24"/>
              </w:rPr>
            </w:pPr>
          </w:p>
        </w:tc>
        <w:tc>
          <w:tcPr>
            <w:tcW w:w="2552" w:type="dxa"/>
          </w:tcPr>
          <w:p w:rsidR="00EF1EE1" w:rsidRPr="00C85493" w:rsidRDefault="00EF1EE1" w:rsidP="00E27908">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EF1EE1" w:rsidRPr="00C85493" w:rsidRDefault="00EF1EE1" w:rsidP="00E27908">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1974" w:type="dxa"/>
          </w:tcPr>
          <w:p w:rsidR="00EF1EE1" w:rsidRPr="00C85493" w:rsidRDefault="00EF1EE1" w:rsidP="00E27908">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2043" w:type="dxa"/>
          </w:tcPr>
          <w:p w:rsidR="00EF1EE1" w:rsidRPr="00C85493" w:rsidRDefault="00EF1EE1" w:rsidP="00E27908">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8038EC" w:rsidRPr="00C85493" w:rsidTr="00E27908">
        <w:tc>
          <w:tcPr>
            <w:tcW w:w="816" w:type="dxa"/>
          </w:tcPr>
          <w:p w:rsidR="008038EC" w:rsidRPr="00C85493" w:rsidRDefault="008038EC" w:rsidP="00EF1EE1">
            <w:pPr>
              <w:pStyle w:val="a4"/>
              <w:numPr>
                <w:ilvl w:val="0"/>
                <w:numId w:val="6"/>
              </w:numPr>
              <w:tabs>
                <w:tab w:val="left" w:pos="142"/>
              </w:tabs>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proofErr w:type="gramStart"/>
            <w:r w:rsidRPr="00C85493">
              <w:rPr>
                <w:rFonts w:ascii="Times New Roman" w:eastAsia="Times New Roman" w:hAnsi="Times New Roman" w:cs="Times New Roman"/>
                <w:color w:val="000000"/>
                <w:sz w:val="24"/>
                <w:szCs w:val="24"/>
                <w:lang w:eastAsia="ru-RU"/>
              </w:rPr>
              <w:t>В(</w:t>
            </w:r>
            <w:proofErr w:type="gramEnd"/>
            <w:r w:rsidRPr="00C85493">
              <w:rPr>
                <w:rFonts w:ascii="Times New Roman" w:eastAsia="Times New Roman" w:hAnsi="Times New Roman" w:cs="Times New Roman"/>
                <w:color w:val="000000"/>
                <w:sz w:val="24"/>
                <w:szCs w:val="24"/>
                <w:lang w:eastAsia="ru-RU"/>
              </w:rPr>
              <w:t>С)ОШ №1</w:t>
            </w:r>
          </w:p>
        </w:tc>
        <w:tc>
          <w:tcPr>
            <w:tcW w:w="2043"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№15</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Гимназии №6</w:t>
            </w:r>
          </w:p>
        </w:tc>
        <w:tc>
          <w:tcPr>
            <w:tcW w:w="2043"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2043"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№86</w:t>
            </w: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043"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№91</w:t>
            </w: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№11</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c>
          <w:tcPr>
            <w:tcW w:w="2043"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№96</w:t>
            </w: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№9</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№14</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№3</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№12</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№13</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№26</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№87</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№27</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№94</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val="restart"/>
          </w:tcPr>
          <w:p w:rsidR="008038EC" w:rsidRPr="00C85493" w:rsidRDefault="008038EC" w:rsidP="00E27908">
            <w:pPr>
              <w:rPr>
                <w:rFonts w:ascii="Times New Roman" w:hAnsi="Times New Roman" w:cs="Times New Roman"/>
                <w:sz w:val="24"/>
                <w:szCs w:val="24"/>
                <w:highlight w:val="yellow"/>
              </w:rPr>
            </w:pPr>
          </w:p>
        </w:tc>
        <w:tc>
          <w:tcPr>
            <w:tcW w:w="2185"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№100</w:t>
            </w: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val="restart"/>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jc w:val="both"/>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№67</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№75</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№78</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№79</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rPr>
                <w:sz w:val="24"/>
                <w:szCs w:val="24"/>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jc w:val="both"/>
              <w:rPr>
                <w:rFonts w:ascii="Times New Roman" w:hAnsi="Times New Roman" w:cs="Times New Roman"/>
                <w:sz w:val="24"/>
                <w:szCs w:val="24"/>
                <w:highlight w:val="yellow"/>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№83</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jc w:val="both"/>
              <w:rPr>
                <w:rFonts w:ascii="Times New Roman" w:hAnsi="Times New Roman" w:cs="Times New Roman"/>
                <w:sz w:val="24"/>
                <w:szCs w:val="24"/>
                <w:highlight w:val="yellow"/>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jc w:val="both"/>
              <w:rPr>
                <w:rFonts w:ascii="Times New Roman" w:hAnsi="Times New Roman" w:cs="Times New Roman"/>
                <w:sz w:val="24"/>
                <w:szCs w:val="24"/>
                <w:highlight w:val="yellow"/>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№88</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jc w:val="both"/>
              <w:rPr>
                <w:rFonts w:ascii="Times New Roman" w:hAnsi="Times New Roman" w:cs="Times New Roman"/>
                <w:sz w:val="24"/>
                <w:szCs w:val="24"/>
                <w:highlight w:val="yellow"/>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r w:rsidR="008038EC" w:rsidRPr="00C85493" w:rsidTr="00E27908">
        <w:tc>
          <w:tcPr>
            <w:tcW w:w="816" w:type="dxa"/>
          </w:tcPr>
          <w:p w:rsidR="008038EC" w:rsidRPr="00C85493" w:rsidRDefault="008038EC" w:rsidP="00EF1EE1">
            <w:pPr>
              <w:pStyle w:val="a4"/>
              <w:numPr>
                <w:ilvl w:val="0"/>
                <w:numId w:val="6"/>
              </w:numPr>
              <w:rPr>
                <w:rFonts w:ascii="Times New Roman" w:hAnsi="Times New Roman" w:cs="Times New Roman"/>
                <w:sz w:val="24"/>
                <w:szCs w:val="24"/>
              </w:rPr>
            </w:pPr>
          </w:p>
        </w:tc>
        <w:tc>
          <w:tcPr>
            <w:tcW w:w="2552" w:type="dxa"/>
            <w:vMerge/>
          </w:tcPr>
          <w:p w:rsidR="008038EC" w:rsidRPr="00C85493" w:rsidRDefault="008038EC" w:rsidP="00E27908">
            <w:pPr>
              <w:rPr>
                <w:rFonts w:ascii="Times New Roman" w:hAnsi="Times New Roman" w:cs="Times New Roman"/>
                <w:sz w:val="24"/>
                <w:szCs w:val="24"/>
                <w:highlight w:val="yellow"/>
              </w:rPr>
            </w:pPr>
          </w:p>
        </w:tc>
        <w:tc>
          <w:tcPr>
            <w:tcW w:w="2185" w:type="dxa"/>
            <w:vMerge/>
          </w:tcPr>
          <w:p w:rsidR="008038EC" w:rsidRPr="00C85493" w:rsidRDefault="008038EC" w:rsidP="00E27908">
            <w:pPr>
              <w:jc w:val="both"/>
              <w:rPr>
                <w:rFonts w:ascii="Times New Roman" w:hAnsi="Times New Roman" w:cs="Times New Roman"/>
                <w:sz w:val="24"/>
                <w:szCs w:val="24"/>
                <w:highlight w:val="yellow"/>
              </w:rPr>
            </w:pPr>
          </w:p>
        </w:tc>
        <w:tc>
          <w:tcPr>
            <w:tcW w:w="1974" w:type="dxa"/>
            <w:vAlign w:val="center"/>
          </w:tcPr>
          <w:p w:rsidR="008038EC" w:rsidRPr="00C85493" w:rsidRDefault="008038EC"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№90</w:t>
            </w:r>
          </w:p>
        </w:tc>
        <w:tc>
          <w:tcPr>
            <w:tcW w:w="2043" w:type="dxa"/>
          </w:tcPr>
          <w:p w:rsidR="008038EC" w:rsidRPr="00C85493" w:rsidRDefault="008038EC" w:rsidP="00E27908">
            <w:pPr>
              <w:jc w:val="both"/>
              <w:rPr>
                <w:rFonts w:ascii="Times New Roman" w:hAnsi="Times New Roman" w:cs="Times New Roman"/>
                <w:sz w:val="24"/>
                <w:szCs w:val="24"/>
                <w:highlight w:val="yellow"/>
              </w:rPr>
            </w:pPr>
          </w:p>
        </w:tc>
      </w:tr>
    </w:tbl>
    <w:p w:rsidR="00EF1EE1" w:rsidRPr="00C85493" w:rsidRDefault="00EF1EE1" w:rsidP="00EF1EE1">
      <w:pPr>
        <w:tabs>
          <w:tab w:val="left" w:pos="851"/>
        </w:tabs>
        <w:rPr>
          <w:rFonts w:ascii="Times New Roman" w:hAnsi="Times New Roman" w:cs="Times New Roman"/>
          <w:sz w:val="24"/>
          <w:szCs w:val="24"/>
        </w:rPr>
      </w:pPr>
    </w:p>
    <w:p w:rsidR="00EF1EE1" w:rsidRPr="00C85493" w:rsidRDefault="00032BFC" w:rsidP="00EF1EE1">
      <w:pPr>
        <w:tabs>
          <w:tab w:val="left" w:pos="851"/>
        </w:tabs>
        <w:rPr>
          <w:rFonts w:ascii="Times New Roman" w:hAnsi="Times New Roman" w:cs="Times New Roman"/>
          <w:sz w:val="24"/>
          <w:szCs w:val="24"/>
        </w:rPr>
      </w:pPr>
      <w:r w:rsidRPr="00C85493">
        <w:rPr>
          <w:rFonts w:ascii="Times New Roman" w:hAnsi="Times New Roman" w:cs="Times New Roman"/>
          <w:sz w:val="24"/>
          <w:szCs w:val="24"/>
        </w:rPr>
        <w:tab/>
      </w:r>
      <w:r w:rsidR="00432870" w:rsidRPr="00C85493">
        <w:rPr>
          <w:rFonts w:ascii="Times New Roman" w:hAnsi="Times New Roman" w:cs="Times New Roman"/>
          <w:sz w:val="24"/>
          <w:szCs w:val="24"/>
        </w:rPr>
        <w:t>Средний тестовый результат  учителей обществознания составил 44,4 балла, что соо</w:t>
      </w:r>
      <w:r w:rsidR="00432870" w:rsidRPr="00C85493">
        <w:rPr>
          <w:rFonts w:ascii="Times New Roman" w:hAnsi="Times New Roman" w:cs="Times New Roman"/>
          <w:sz w:val="24"/>
          <w:szCs w:val="24"/>
        </w:rPr>
        <w:t>т</w:t>
      </w:r>
      <w:r w:rsidR="00432870" w:rsidRPr="00C85493">
        <w:rPr>
          <w:rFonts w:ascii="Times New Roman" w:hAnsi="Times New Roman" w:cs="Times New Roman"/>
          <w:sz w:val="24"/>
          <w:szCs w:val="24"/>
        </w:rPr>
        <w:t>ветствует среднему уровню теоретической подготовки.</w:t>
      </w:r>
    </w:p>
    <w:p w:rsidR="00432870" w:rsidRPr="00C85493" w:rsidRDefault="00432870">
      <w:pPr>
        <w:rPr>
          <w:rFonts w:ascii="Times New Roman" w:hAnsi="Times New Roman" w:cs="Times New Roman"/>
          <w:sz w:val="24"/>
          <w:szCs w:val="24"/>
        </w:rPr>
      </w:pPr>
      <w:r w:rsidRPr="00C85493">
        <w:rPr>
          <w:rFonts w:ascii="Times New Roman" w:hAnsi="Times New Roman" w:cs="Times New Roman"/>
          <w:sz w:val="24"/>
          <w:szCs w:val="24"/>
        </w:rPr>
        <w:br w:type="page"/>
      </w:r>
    </w:p>
    <w:p w:rsidR="00105D47" w:rsidRDefault="00105D47" w:rsidP="00E27908">
      <w:pPr>
        <w:tabs>
          <w:tab w:val="left" w:pos="851"/>
        </w:tabs>
        <w:jc w:val="center"/>
        <w:rPr>
          <w:rFonts w:ascii="Times New Roman" w:hAnsi="Times New Roman" w:cs="Times New Roman"/>
          <w:b/>
          <w:sz w:val="24"/>
          <w:szCs w:val="24"/>
        </w:rPr>
      </w:pPr>
    </w:p>
    <w:p w:rsidR="00432870" w:rsidRPr="00C85493" w:rsidRDefault="00A358A6" w:rsidP="00E27908">
      <w:pPr>
        <w:tabs>
          <w:tab w:val="left" w:pos="851"/>
        </w:tabs>
        <w:jc w:val="center"/>
        <w:rPr>
          <w:rFonts w:ascii="Times New Roman" w:hAnsi="Times New Roman" w:cs="Times New Roman"/>
          <w:b/>
          <w:sz w:val="24"/>
          <w:szCs w:val="24"/>
        </w:rPr>
      </w:pPr>
      <w:r w:rsidRPr="00C85493">
        <w:rPr>
          <w:rFonts w:ascii="Times New Roman" w:hAnsi="Times New Roman" w:cs="Times New Roman"/>
          <w:b/>
          <w:sz w:val="24"/>
          <w:szCs w:val="24"/>
        </w:rPr>
        <w:t>Анализ результатов тестирования учителей  ф</w:t>
      </w:r>
      <w:r w:rsidR="003221F4" w:rsidRPr="00C85493">
        <w:rPr>
          <w:rFonts w:ascii="Times New Roman" w:hAnsi="Times New Roman" w:cs="Times New Roman"/>
          <w:b/>
          <w:sz w:val="24"/>
          <w:szCs w:val="24"/>
        </w:rPr>
        <w:t>изик</w:t>
      </w:r>
      <w:r w:rsidRPr="00C85493">
        <w:rPr>
          <w:rFonts w:ascii="Times New Roman" w:hAnsi="Times New Roman" w:cs="Times New Roman"/>
          <w:b/>
          <w:sz w:val="24"/>
          <w:szCs w:val="24"/>
        </w:rPr>
        <w:t>и</w:t>
      </w:r>
    </w:p>
    <w:p w:rsidR="00C83239" w:rsidRPr="00C85493" w:rsidRDefault="00684215" w:rsidP="00147092">
      <w:pPr>
        <w:spacing w:after="0" w:line="240" w:lineRule="auto"/>
        <w:ind w:firstLine="539"/>
        <w:jc w:val="both"/>
        <w:rPr>
          <w:rFonts w:ascii="Times New Roman" w:hAnsi="Times New Roman" w:cs="Times New Roman"/>
          <w:sz w:val="24"/>
          <w:szCs w:val="24"/>
        </w:rPr>
      </w:pPr>
      <w:r w:rsidRPr="00C85493">
        <w:rPr>
          <w:rFonts w:ascii="Times New Roman" w:hAnsi="Times New Roman" w:cs="Times New Roman"/>
          <w:sz w:val="24"/>
          <w:szCs w:val="24"/>
        </w:rPr>
        <w:tab/>
      </w:r>
      <w:r w:rsidR="00E27908" w:rsidRPr="00C85493">
        <w:rPr>
          <w:rFonts w:ascii="Times New Roman" w:hAnsi="Times New Roman" w:cs="Times New Roman"/>
          <w:sz w:val="24"/>
          <w:szCs w:val="24"/>
        </w:rPr>
        <w:t xml:space="preserve">В тестировании по физике приняли участие 53 учителя. Всего в выпускных классах </w:t>
      </w:r>
      <w:r w:rsidR="00C83239" w:rsidRPr="00C85493">
        <w:rPr>
          <w:rFonts w:ascii="Times New Roman" w:hAnsi="Times New Roman" w:cs="Times New Roman"/>
          <w:sz w:val="24"/>
          <w:szCs w:val="24"/>
        </w:rPr>
        <w:t>препода</w:t>
      </w:r>
      <w:r w:rsidRPr="00C85493">
        <w:rPr>
          <w:rFonts w:ascii="Times New Roman" w:hAnsi="Times New Roman" w:cs="Times New Roman"/>
          <w:sz w:val="24"/>
          <w:szCs w:val="24"/>
        </w:rPr>
        <w:t>ют</w:t>
      </w:r>
      <w:r w:rsidR="00E27908" w:rsidRPr="00C85493">
        <w:rPr>
          <w:rFonts w:ascii="Times New Roman" w:hAnsi="Times New Roman" w:cs="Times New Roman"/>
          <w:sz w:val="24"/>
          <w:szCs w:val="24"/>
        </w:rPr>
        <w:t xml:space="preserve"> </w:t>
      </w:r>
      <w:r w:rsidRPr="00C85493">
        <w:rPr>
          <w:rFonts w:ascii="Times New Roman" w:hAnsi="Times New Roman" w:cs="Times New Roman"/>
          <w:sz w:val="24"/>
          <w:szCs w:val="24"/>
        </w:rPr>
        <w:t xml:space="preserve">59 педагогов. </w:t>
      </w:r>
    </w:p>
    <w:p w:rsidR="00C83239" w:rsidRPr="00C85493" w:rsidRDefault="00C83239" w:rsidP="00147092">
      <w:pPr>
        <w:spacing w:after="0" w:line="240" w:lineRule="auto"/>
        <w:ind w:firstLine="53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Муниципальный тест </w:t>
      </w:r>
      <w:r w:rsidR="009E6C8D" w:rsidRPr="00C85493">
        <w:rPr>
          <w:rFonts w:ascii="Times New Roman" w:eastAsia="Calibri" w:hAnsi="Times New Roman" w:cs="Times New Roman"/>
          <w:sz w:val="24"/>
          <w:szCs w:val="24"/>
        </w:rPr>
        <w:t xml:space="preserve">по физике </w:t>
      </w:r>
      <w:r w:rsidRPr="00C85493">
        <w:rPr>
          <w:rFonts w:ascii="Times New Roman" w:eastAsia="Calibri" w:hAnsi="Times New Roman" w:cs="Times New Roman"/>
          <w:sz w:val="24"/>
          <w:szCs w:val="24"/>
        </w:rPr>
        <w:t>состоял из двух частей и включал в себя 32 задания</w:t>
      </w:r>
      <w:r w:rsidR="00A26DDE">
        <w:rPr>
          <w:rFonts w:ascii="Times New Roman" w:eastAsia="Calibri" w:hAnsi="Times New Roman" w:cs="Times New Roman"/>
          <w:sz w:val="24"/>
          <w:szCs w:val="24"/>
        </w:rPr>
        <w:t>.</w:t>
      </w:r>
    </w:p>
    <w:p w:rsidR="00C83239" w:rsidRPr="00C85493" w:rsidRDefault="00C83239" w:rsidP="00147092">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C85493">
        <w:rPr>
          <w:rFonts w:ascii="Times New Roman" w:eastAsia="Calibri" w:hAnsi="Times New Roman" w:cs="Times New Roman"/>
          <w:sz w:val="24"/>
          <w:szCs w:val="24"/>
        </w:rPr>
        <w:t xml:space="preserve">Часть 1 содержала 24 задания, из которых </w:t>
      </w:r>
      <w:r w:rsidR="009E6C8D" w:rsidRPr="00C85493">
        <w:rPr>
          <w:rFonts w:ascii="Times New Roman" w:eastAsia="Calibri" w:hAnsi="Times New Roman" w:cs="Times New Roman"/>
          <w:sz w:val="24"/>
          <w:szCs w:val="24"/>
        </w:rPr>
        <w:t>9</w:t>
      </w:r>
      <w:r w:rsidRPr="00C85493">
        <w:rPr>
          <w:rFonts w:ascii="Times New Roman" w:eastAsia="Calibri" w:hAnsi="Times New Roman" w:cs="Times New Roman"/>
          <w:sz w:val="24"/>
          <w:szCs w:val="24"/>
        </w:rPr>
        <w:t xml:space="preserve"> заданий с выбором и записью номера пр</w:t>
      </w:r>
      <w:r w:rsidRPr="00C85493">
        <w:rPr>
          <w:rFonts w:ascii="Times New Roman" w:eastAsia="Calibri" w:hAnsi="Times New Roman" w:cs="Times New Roman"/>
          <w:sz w:val="24"/>
          <w:szCs w:val="24"/>
        </w:rPr>
        <w:t>а</w:t>
      </w:r>
      <w:r w:rsidRPr="00C85493">
        <w:rPr>
          <w:rFonts w:ascii="Times New Roman" w:eastAsia="Calibri" w:hAnsi="Times New Roman" w:cs="Times New Roman"/>
          <w:sz w:val="24"/>
          <w:szCs w:val="24"/>
        </w:rPr>
        <w:t>вильного ответа и 15 заданий с кратким ответом, в том числе задания с самостоятельной зап</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сью ответа в виде числа, а также задания на установление соответствия и множественный в</w:t>
      </w:r>
      <w:r w:rsidRPr="00C85493">
        <w:rPr>
          <w:rFonts w:ascii="Times New Roman" w:eastAsia="Calibri" w:hAnsi="Times New Roman" w:cs="Times New Roman"/>
          <w:sz w:val="24"/>
          <w:szCs w:val="24"/>
        </w:rPr>
        <w:t>ы</w:t>
      </w:r>
      <w:r w:rsidRPr="00C85493">
        <w:rPr>
          <w:rFonts w:ascii="Times New Roman" w:eastAsia="Calibri" w:hAnsi="Times New Roman" w:cs="Times New Roman"/>
          <w:sz w:val="24"/>
          <w:szCs w:val="24"/>
        </w:rPr>
        <w:t>бор, в которых ответы необходимо записать в виде последовательности цифр.</w:t>
      </w:r>
      <w:proofErr w:type="gramEnd"/>
    </w:p>
    <w:p w:rsidR="00C83239" w:rsidRPr="00C85493" w:rsidRDefault="00C83239" w:rsidP="00147092">
      <w:pPr>
        <w:autoSpaceDE w:val="0"/>
        <w:autoSpaceDN w:val="0"/>
        <w:adjustRightInd w:val="0"/>
        <w:spacing w:after="0" w:line="240" w:lineRule="auto"/>
        <w:ind w:firstLine="53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Часть 2 содержала восемь заданий, объединенных общим видом деятельности</w:t>
      </w:r>
      <w:r w:rsidR="00A26DDE">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 решение задач. Из них три задания с кратким ответом (25–27) и пять заданий (28–32)</w:t>
      </w:r>
      <w:r w:rsidR="009E6C8D" w:rsidRPr="00C85493">
        <w:rPr>
          <w:rFonts w:ascii="Times New Roman" w:eastAsia="Calibri" w:hAnsi="Times New Roman" w:cs="Times New Roman"/>
          <w:sz w:val="24"/>
          <w:szCs w:val="24"/>
        </w:rPr>
        <w:t xml:space="preserve"> с необходимостью </w:t>
      </w:r>
      <w:r w:rsidRPr="00C85493">
        <w:rPr>
          <w:rFonts w:ascii="Times New Roman" w:eastAsia="Calibri" w:hAnsi="Times New Roman" w:cs="Times New Roman"/>
          <w:sz w:val="24"/>
          <w:szCs w:val="24"/>
        </w:rPr>
        <w:t>развернут</w:t>
      </w:r>
      <w:r w:rsidR="009E6C8D" w:rsidRPr="00C85493">
        <w:rPr>
          <w:rFonts w:ascii="Times New Roman" w:eastAsia="Calibri" w:hAnsi="Times New Roman" w:cs="Times New Roman"/>
          <w:sz w:val="24"/>
          <w:szCs w:val="24"/>
        </w:rPr>
        <w:t>ого</w:t>
      </w:r>
      <w:r w:rsidRPr="00C85493">
        <w:rPr>
          <w:rFonts w:ascii="Times New Roman" w:eastAsia="Calibri" w:hAnsi="Times New Roman" w:cs="Times New Roman"/>
          <w:sz w:val="24"/>
          <w:szCs w:val="24"/>
        </w:rPr>
        <w:t xml:space="preserve"> ответ</w:t>
      </w:r>
      <w:r w:rsidR="009E6C8D" w:rsidRPr="00C85493">
        <w:rPr>
          <w:rFonts w:ascii="Times New Roman" w:eastAsia="Calibri" w:hAnsi="Times New Roman" w:cs="Times New Roman"/>
          <w:sz w:val="24"/>
          <w:szCs w:val="24"/>
        </w:rPr>
        <w:t>а</w:t>
      </w:r>
      <w:r w:rsidRPr="00C85493">
        <w:rPr>
          <w:rFonts w:ascii="Times New Roman" w:eastAsia="Calibri" w:hAnsi="Times New Roman" w:cs="Times New Roman"/>
          <w:sz w:val="24"/>
          <w:szCs w:val="24"/>
        </w:rPr>
        <w:t>.</w:t>
      </w:r>
    </w:p>
    <w:p w:rsidR="00C83239" w:rsidRPr="00C85493" w:rsidRDefault="00C83239" w:rsidP="00147092">
      <w:pPr>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         Тест по структуре и содержанию соответствовал демоверсии 2017</w:t>
      </w:r>
      <w:r w:rsidR="009E6C8D" w:rsidRPr="00C85493">
        <w:rPr>
          <w:rFonts w:ascii="Times New Roman" w:eastAsia="Calibri" w:hAnsi="Times New Roman" w:cs="Times New Roman"/>
          <w:sz w:val="24"/>
          <w:szCs w:val="24"/>
        </w:rPr>
        <w:t xml:space="preserve"> </w:t>
      </w:r>
      <w:r w:rsidRPr="00C85493">
        <w:rPr>
          <w:rFonts w:ascii="Times New Roman" w:eastAsia="Calibri" w:hAnsi="Times New Roman" w:cs="Times New Roman"/>
          <w:sz w:val="24"/>
          <w:szCs w:val="24"/>
        </w:rPr>
        <w:t xml:space="preserve">г., размещенной на сайте ФИПИ.  На выполнение работы учителям </w:t>
      </w:r>
      <w:r w:rsidR="009E6C8D" w:rsidRPr="00C85493">
        <w:rPr>
          <w:rFonts w:ascii="Times New Roman" w:eastAsia="Calibri" w:hAnsi="Times New Roman" w:cs="Times New Roman"/>
          <w:sz w:val="24"/>
          <w:szCs w:val="24"/>
        </w:rPr>
        <w:t>отводилось</w:t>
      </w:r>
      <w:r w:rsidRPr="00C85493">
        <w:rPr>
          <w:rFonts w:ascii="Times New Roman" w:eastAsia="Calibri" w:hAnsi="Times New Roman" w:cs="Times New Roman"/>
          <w:sz w:val="24"/>
          <w:szCs w:val="24"/>
        </w:rPr>
        <w:t xml:space="preserve"> </w:t>
      </w:r>
      <w:r w:rsidRPr="00C85493">
        <w:rPr>
          <w:rFonts w:ascii="Times New Roman" w:eastAsia="Calibri" w:hAnsi="Times New Roman" w:cs="Times New Roman"/>
          <w:b/>
          <w:sz w:val="24"/>
          <w:szCs w:val="24"/>
        </w:rPr>
        <w:t>120</w:t>
      </w:r>
      <w:r w:rsidRPr="00C85493">
        <w:rPr>
          <w:rFonts w:ascii="Times New Roman" w:eastAsia="Calibri" w:hAnsi="Times New Roman" w:cs="Times New Roman"/>
          <w:sz w:val="24"/>
          <w:szCs w:val="24"/>
        </w:rPr>
        <w:t xml:space="preserve"> минут (продолжительность ЕГЭ по физике для выпускников составляет </w:t>
      </w:r>
      <w:r w:rsidRPr="00C85493">
        <w:rPr>
          <w:rFonts w:ascii="Times New Roman" w:eastAsia="Calibri" w:hAnsi="Times New Roman" w:cs="Times New Roman"/>
          <w:b/>
          <w:sz w:val="24"/>
          <w:szCs w:val="24"/>
        </w:rPr>
        <w:t xml:space="preserve">235 </w:t>
      </w:r>
      <w:r w:rsidRPr="00C85493">
        <w:rPr>
          <w:rFonts w:ascii="Times New Roman" w:eastAsia="Calibri" w:hAnsi="Times New Roman" w:cs="Times New Roman"/>
          <w:sz w:val="24"/>
          <w:szCs w:val="24"/>
        </w:rPr>
        <w:t>мин). Оценивание работы проводилось в с</w:t>
      </w:r>
      <w:r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ответствии с рекомендациями ФИПИ. Максимальное количество баллов - 50  (35 б - за задания с кратким ответом и 15 б. - за задания с развернутым ответом). Порог успешности  для данн</w:t>
      </w:r>
      <w:r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го теста составлял 1</w:t>
      </w:r>
      <w:r w:rsidR="009E6C8D" w:rsidRPr="00C85493">
        <w:rPr>
          <w:rFonts w:ascii="Times New Roman" w:eastAsia="Calibri" w:hAnsi="Times New Roman" w:cs="Times New Roman"/>
          <w:sz w:val="24"/>
          <w:szCs w:val="24"/>
        </w:rPr>
        <w:t>7</w:t>
      </w:r>
      <w:r w:rsidRPr="00C85493">
        <w:rPr>
          <w:rFonts w:ascii="Times New Roman" w:eastAsia="Calibri" w:hAnsi="Times New Roman" w:cs="Times New Roman"/>
          <w:sz w:val="24"/>
          <w:szCs w:val="24"/>
        </w:rPr>
        <w:t xml:space="preserve"> баллов (</w:t>
      </w:r>
      <w:r w:rsidRPr="00C85493">
        <w:rPr>
          <w:rFonts w:ascii="Times New Roman" w:eastAsia="Calibri" w:hAnsi="Times New Roman" w:cs="Times New Roman"/>
          <w:i/>
          <w:sz w:val="24"/>
          <w:szCs w:val="24"/>
        </w:rPr>
        <w:t>половина заданий первой части</w:t>
      </w:r>
      <w:r w:rsidRPr="00C85493">
        <w:rPr>
          <w:rFonts w:ascii="Times New Roman" w:eastAsia="Calibri" w:hAnsi="Times New Roman" w:cs="Times New Roman"/>
          <w:sz w:val="24"/>
          <w:szCs w:val="24"/>
        </w:rPr>
        <w:t>).</w:t>
      </w:r>
      <w:r w:rsidRPr="00C85493">
        <w:rPr>
          <w:rFonts w:ascii="Times New Roman" w:hAnsi="Times New Roman" w:cs="Times New Roman"/>
          <w:sz w:val="24"/>
          <w:szCs w:val="24"/>
        </w:rPr>
        <w:t xml:space="preserve">    </w:t>
      </w:r>
    </w:p>
    <w:p w:rsidR="00A26DDE" w:rsidRDefault="00147092" w:rsidP="00A26DDE">
      <w:pPr>
        <w:spacing w:after="0" w:line="240" w:lineRule="auto"/>
        <w:ind w:firstLine="567"/>
        <w:jc w:val="both"/>
        <w:rPr>
          <w:rFonts w:ascii="Times New Roman" w:hAnsi="Times New Roman" w:cs="Times New Roman"/>
          <w:sz w:val="24"/>
          <w:szCs w:val="24"/>
        </w:rPr>
      </w:pPr>
      <w:r w:rsidRPr="00C85493">
        <w:rPr>
          <w:rFonts w:ascii="Times New Roman" w:hAnsi="Times New Roman" w:cs="Times New Roman"/>
          <w:sz w:val="24"/>
          <w:szCs w:val="24"/>
        </w:rPr>
        <w:t>При анализе результатов выполнения заданий повышенного и высокого уровня сложн</w:t>
      </w:r>
      <w:r w:rsidRPr="00C85493">
        <w:rPr>
          <w:rFonts w:ascii="Times New Roman" w:hAnsi="Times New Roman" w:cs="Times New Roman"/>
          <w:sz w:val="24"/>
          <w:szCs w:val="24"/>
        </w:rPr>
        <w:t>о</w:t>
      </w:r>
      <w:r w:rsidRPr="00C85493">
        <w:rPr>
          <w:rFonts w:ascii="Times New Roman" w:hAnsi="Times New Roman" w:cs="Times New Roman"/>
          <w:sz w:val="24"/>
          <w:szCs w:val="24"/>
        </w:rPr>
        <w:t>сти с развернутым ответом было выявлено совпадение ошибок, допущенных учителями на муниципальном тестировании</w:t>
      </w:r>
      <w:r w:rsidR="00E66EAD">
        <w:rPr>
          <w:rFonts w:ascii="Times New Roman" w:hAnsi="Times New Roman" w:cs="Times New Roman"/>
          <w:sz w:val="24"/>
          <w:szCs w:val="24"/>
        </w:rPr>
        <w:t>,</w:t>
      </w:r>
      <w:r w:rsidRPr="00C85493">
        <w:rPr>
          <w:rFonts w:ascii="Times New Roman" w:hAnsi="Times New Roman" w:cs="Times New Roman"/>
          <w:sz w:val="24"/>
          <w:szCs w:val="24"/>
        </w:rPr>
        <w:t xml:space="preserve"> и ошибок</w:t>
      </w:r>
      <w:r w:rsidR="00A26DDE">
        <w:rPr>
          <w:rFonts w:ascii="Times New Roman" w:hAnsi="Times New Roman" w:cs="Times New Roman"/>
          <w:sz w:val="24"/>
          <w:szCs w:val="24"/>
        </w:rPr>
        <w:t>,</w:t>
      </w:r>
      <w:r w:rsidRPr="00C85493">
        <w:rPr>
          <w:rFonts w:ascii="Times New Roman" w:hAnsi="Times New Roman" w:cs="Times New Roman"/>
          <w:sz w:val="24"/>
          <w:szCs w:val="24"/>
        </w:rPr>
        <w:t xml:space="preserve"> допущенных выпускниками на  ЕГЭ 2016 года</w:t>
      </w:r>
      <w:r w:rsidR="00A26DDE">
        <w:rPr>
          <w:rFonts w:ascii="Times New Roman" w:hAnsi="Times New Roman" w:cs="Times New Roman"/>
          <w:sz w:val="24"/>
          <w:szCs w:val="24"/>
        </w:rPr>
        <w:t>:</w:t>
      </w:r>
    </w:p>
    <w:p w:rsidR="00147092" w:rsidRPr="00C85493" w:rsidRDefault="00147092" w:rsidP="00A26DDE">
      <w:pPr>
        <w:spacing w:after="0" w:line="240" w:lineRule="auto"/>
        <w:ind w:firstLine="567"/>
        <w:jc w:val="both"/>
        <w:rPr>
          <w:rFonts w:ascii="Times New Roman" w:hAnsi="Times New Roman" w:cs="Times New Roman"/>
          <w:sz w:val="24"/>
          <w:szCs w:val="24"/>
        </w:rPr>
      </w:pPr>
      <w:r w:rsidRPr="00C85493">
        <w:rPr>
          <w:rFonts w:ascii="Times New Roman" w:hAnsi="Times New Roman" w:cs="Times New Roman"/>
          <w:sz w:val="24"/>
          <w:szCs w:val="24"/>
        </w:rPr>
        <w:t xml:space="preserve">  № 4 (на применение закона сохранения импульса, сформулированное не стандартно), </w:t>
      </w:r>
    </w:p>
    <w:p w:rsidR="00147092" w:rsidRPr="00C85493" w:rsidRDefault="00147092" w:rsidP="00A26DDE">
      <w:pPr>
        <w:spacing w:after="0" w:line="240" w:lineRule="auto"/>
        <w:ind w:left="720"/>
        <w:jc w:val="both"/>
        <w:rPr>
          <w:rFonts w:ascii="Times New Roman" w:hAnsi="Times New Roman" w:cs="Times New Roman"/>
          <w:sz w:val="24"/>
          <w:szCs w:val="24"/>
        </w:rPr>
      </w:pPr>
      <w:r w:rsidRPr="00C85493">
        <w:rPr>
          <w:rFonts w:ascii="Times New Roman" w:hAnsi="Times New Roman" w:cs="Times New Roman"/>
          <w:sz w:val="24"/>
          <w:szCs w:val="24"/>
        </w:rPr>
        <w:t xml:space="preserve">№ 5 (механические колебания), </w:t>
      </w:r>
    </w:p>
    <w:p w:rsidR="00147092" w:rsidRPr="00C85493" w:rsidRDefault="00147092" w:rsidP="00A26DDE">
      <w:pPr>
        <w:spacing w:after="0" w:line="240" w:lineRule="auto"/>
        <w:ind w:left="720"/>
        <w:jc w:val="both"/>
        <w:rPr>
          <w:rFonts w:ascii="Times New Roman" w:hAnsi="Times New Roman" w:cs="Times New Roman"/>
          <w:sz w:val="24"/>
          <w:szCs w:val="24"/>
        </w:rPr>
      </w:pPr>
      <w:r w:rsidRPr="00C85493">
        <w:rPr>
          <w:rFonts w:ascii="Times New Roman" w:hAnsi="Times New Roman" w:cs="Times New Roman"/>
          <w:sz w:val="24"/>
          <w:szCs w:val="24"/>
        </w:rPr>
        <w:t xml:space="preserve">№ 10 (насыщенный и ненасыщенный пар), </w:t>
      </w:r>
    </w:p>
    <w:p w:rsidR="00147092" w:rsidRPr="00C85493" w:rsidRDefault="00147092" w:rsidP="00A26DDE">
      <w:pPr>
        <w:spacing w:after="0" w:line="240" w:lineRule="auto"/>
        <w:ind w:left="720"/>
        <w:jc w:val="both"/>
        <w:rPr>
          <w:rFonts w:ascii="Times New Roman" w:hAnsi="Times New Roman" w:cs="Times New Roman"/>
          <w:sz w:val="24"/>
          <w:szCs w:val="24"/>
        </w:rPr>
      </w:pPr>
      <w:r w:rsidRPr="00C85493">
        <w:rPr>
          <w:rFonts w:ascii="Times New Roman" w:hAnsi="Times New Roman" w:cs="Times New Roman"/>
          <w:sz w:val="24"/>
          <w:szCs w:val="24"/>
        </w:rPr>
        <w:t xml:space="preserve">№ 16 (просветление оптики), </w:t>
      </w:r>
    </w:p>
    <w:p w:rsidR="00147092" w:rsidRPr="00C85493" w:rsidRDefault="00147092" w:rsidP="00A26DDE">
      <w:pPr>
        <w:spacing w:after="0" w:line="240" w:lineRule="auto"/>
        <w:ind w:left="720"/>
        <w:rPr>
          <w:rFonts w:ascii="Times New Roman" w:hAnsi="Times New Roman" w:cs="Times New Roman"/>
          <w:sz w:val="24"/>
          <w:szCs w:val="24"/>
        </w:rPr>
      </w:pPr>
      <w:r w:rsidRPr="00C85493">
        <w:rPr>
          <w:rFonts w:ascii="Times New Roman" w:hAnsi="Times New Roman" w:cs="Times New Roman"/>
          <w:sz w:val="24"/>
          <w:szCs w:val="24"/>
        </w:rPr>
        <w:t>№ 17 (проводники и диэлектрики в электрическом поле),</w:t>
      </w:r>
    </w:p>
    <w:p w:rsidR="00147092" w:rsidRPr="00C85493" w:rsidRDefault="00147092" w:rsidP="00A26DDE">
      <w:pPr>
        <w:spacing w:after="0" w:line="240" w:lineRule="auto"/>
        <w:ind w:left="720"/>
        <w:rPr>
          <w:rFonts w:ascii="Times New Roman" w:hAnsi="Times New Roman" w:cs="Times New Roman"/>
          <w:sz w:val="24"/>
          <w:szCs w:val="24"/>
        </w:rPr>
      </w:pPr>
      <w:r w:rsidRPr="00C85493">
        <w:rPr>
          <w:rFonts w:ascii="Times New Roman" w:hAnsi="Times New Roman" w:cs="Times New Roman"/>
          <w:sz w:val="24"/>
          <w:szCs w:val="24"/>
        </w:rPr>
        <w:t>№ 24 Линзы. Закон преломления света. Показатель преломления.</w:t>
      </w:r>
    </w:p>
    <w:p w:rsidR="00147092" w:rsidRPr="00C85493" w:rsidRDefault="00147092" w:rsidP="00147092">
      <w:pPr>
        <w:tabs>
          <w:tab w:val="num" w:pos="0"/>
          <w:tab w:val="left" w:pos="540"/>
        </w:tabs>
        <w:spacing w:after="0" w:line="240" w:lineRule="auto"/>
        <w:ind w:firstLine="720"/>
        <w:jc w:val="both"/>
        <w:rPr>
          <w:rFonts w:ascii="Times New Roman" w:hAnsi="Times New Roman" w:cs="Times New Roman"/>
          <w:i/>
          <w:sz w:val="24"/>
          <w:szCs w:val="24"/>
        </w:rPr>
      </w:pPr>
      <w:r w:rsidRPr="00C85493">
        <w:rPr>
          <w:rFonts w:ascii="Times New Roman" w:hAnsi="Times New Roman" w:cs="Times New Roman"/>
          <w:sz w:val="24"/>
          <w:szCs w:val="24"/>
        </w:rPr>
        <w:t xml:space="preserve">Особые затруднения вызвали задания, </w:t>
      </w:r>
      <w:r w:rsidRPr="00C85493">
        <w:rPr>
          <w:rFonts w:ascii="Times New Roman" w:hAnsi="Times New Roman" w:cs="Times New Roman"/>
          <w:b/>
          <w:sz w:val="24"/>
          <w:szCs w:val="24"/>
        </w:rPr>
        <w:t>сформулированные нестандартно</w:t>
      </w:r>
      <w:r w:rsidRPr="00C85493">
        <w:rPr>
          <w:rFonts w:ascii="Times New Roman" w:hAnsi="Times New Roman" w:cs="Times New Roman"/>
          <w:sz w:val="24"/>
          <w:szCs w:val="24"/>
        </w:rPr>
        <w:t xml:space="preserve">, или </w:t>
      </w:r>
      <w:r w:rsidRPr="00C85493">
        <w:rPr>
          <w:rFonts w:ascii="Times New Roman" w:hAnsi="Times New Roman" w:cs="Times New Roman"/>
          <w:b/>
          <w:sz w:val="24"/>
          <w:szCs w:val="24"/>
        </w:rPr>
        <w:t>новые задания, аналоги которых не представлены в многочисленных пособиях для подготовки к экзамену</w:t>
      </w:r>
      <w:r w:rsidRPr="00C85493">
        <w:rPr>
          <w:rFonts w:ascii="Times New Roman" w:hAnsi="Times New Roman" w:cs="Times New Roman"/>
          <w:sz w:val="24"/>
          <w:szCs w:val="24"/>
        </w:rPr>
        <w:t xml:space="preserve">.  При этом очевиден </w:t>
      </w:r>
      <w:r w:rsidR="00E66EAD">
        <w:rPr>
          <w:rFonts w:ascii="Times New Roman" w:hAnsi="Times New Roman" w:cs="Times New Roman"/>
          <w:sz w:val="24"/>
          <w:szCs w:val="24"/>
        </w:rPr>
        <w:t xml:space="preserve">высокий </w:t>
      </w:r>
      <w:r w:rsidRPr="00C85493">
        <w:rPr>
          <w:rFonts w:ascii="Times New Roman" w:hAnsi="Times New Roman" w:cs="Times New Roman"/>
          <w:sz w:val="24"/>
          <w:szCs w:val="24"/>
        </w:rPr>
        <w:t xml:space="preserve"> процент выполнения заданий из открытого сегмента контрольных измерительных материалов, то есть тех задач, которые обсуждались </w:t>
      </w:r>
      <w:r w:rsidRPr="00C85493">
        <w:rPr>
          <w:rFonts w:ascii="Times New Roman" w:hAnsi="Times New Roman" w:cs="Times New Roman"/>
          <w:i/>
          <w:sz w:val="24"/>
          <w:szCs w:val="24"/>
        </w:rPr>
        <w:t xml:space="preserve">с учителями физики города на занятиях постоянно действующего семинара. </w:t>
      </w:r>
    </w:p>
    <w:p w:rsidR="00147092" w:rsidRPr="00C85493" w:rsidRDefault="00147092" w:rsidP="00147092">
      <w:pPr>
        <w:spacing w:after="0"/>
        <w:jc w:val="both"/>
        <w:rPr>
          <w:rFonts w:ascii="Times New Roman" w:hAnsi="Times New Roman" w:cs="Times New Roman"/>
          <w:sz w:val="24"/>
          <w:szCs w:val="24"/>
        </w:rPr>
      </w:pPr>
      <w:r w:rsidRPr="00C85493">
        <w:rPr>
          <w:rFonts w:ascii="Times New Roman" w:hAnsi="Times New Roman" w:cs="Times New Roman"/>
          <w:sz w:val="24"/>
          <w:szCs w:val="24"/>
        </w:rPr>
        <w:t xml:space="preserve">        Проблемными  остаются  задания,  требующие  интерпретации  результатов опыта, а  также  анализа  экспериментальной  установки.  В  случае  интерпретации результатов наибольшие  трудности возникают, когда предлагаются результаты опыта в виде таблицы или нескольких графиков. Необходимо продолжить отработку решений таких заданий  на практ</w:t>
      </w:r>
      <w:r w:rsidRPr="00C85493">
        <w:rPr>
          <w:rFonts w:ascii="Times New Roman" w:hAnsi="Times New Roman" w:cs="Times New Roman"/>
          <w:sz w:val="24"/>
          <w:szCs w:val="24"/>
        </w:rPr>
        <w:t>и</w:t>
      </w:r>
      <w:r w:rsidRPr="00C85493">
        <w:rPr>
          <w:rFonts w:ascii="Times New Roman" w:hAnsi="Times New Roman" w:cs="Times New Roman"/>
          <w:sz w:val="24"/>
          <w:szCs w:val="24"/>
        </w:rPr>
        <w:t>ческих занятиях ПДС.</w:t>
      </w:r>
    </w:p>
    <w:p w:rsidR="00147092" w:rsidRPr="00C85493" w:rsidRDefault="00147092" w:rsidP="00147092">
      <w:pPr>
        <w:spacing w:after="0"/>
        <w:jc w:val="both"/>
        <w:rPr>
          <w:rFonts w:ascii="Times New Roman" w:hAnsi="Times New Roman" w:cs="Times New Roman"/>
          <w:sz w:val="24"/>
          <w:szCs w:val="24"/>
        </w:rPr>
      </w:pPr>
      <w:r w:rsidRPr="00C85493">
        <w:rPr>
          <w:rFonts w:ascii="Times New Roman" w:hAnsi="Times New Roman" w:cs="Times New Roman"/>
          <w:sz w:val="24"/>
          <w:szCs w:val="24"/>
        </w:rPr>
        <w:t xml:space="preserve">        Задания 3 части экзаменационной работы – это достаточно сложные физические задачи абитуриентского и олимпиадного уровня, подразумевающие </w:t>
      </w:r>
      <w:proofErr w:type="spellStart"/>
      <w:r w:rsidRPr="00C85493">
        <w:rPr>
          <w:rFonts w:ascii="Times New Roman" w:hAnsi="Times New Roman" w:cs="Times New Roman"/>
          <w:sz w:val="24"/>
          <w:szCs w:val="24"/>
        </w:rPr>
        <w:t>сформированность</w:t>
      </w:r>
      <w:proofErr w:type="spellEnd"/>
      <w:r w:rsidRPr="00C85493">
        <w:rPr>
          <w:rFonts w:ascii="Times New Roman" w:hAnsi="Times New Roman" w:cs="Times New Roman"/>
          <w:sz w:val="24"/>
          <w:szCs w:val="24"/>
        </w:rPr>
        <w:t xml:space="preserve"> умений по применению теоретических знаний при решении физических задач высокого уровня сложн</w:t>
      </w:r>
      <w:r w:rsidRPr="00C85493">
        <w:rPr>
          <w:rFonts w:ascii="Times New Roman" w:hAnsi="Times New Roman" w:cs="Times New Roman"/>
          <w:sz w:val="24"/>
          <w:szCs w:val="24"/>
        </w:rPr>
        <w:t>о</w:t>
      </w:r>
      <w:r w:rsidRPr="00C85493">
        <w:rPr>
          <w:rFonts w:ascii="Times New Roman" w:hAnsi="Times New Roman" w:cs="Times New Roman"/>
          <w:sz w:val="24"/>
          <w:szCs w:val="24"/>
        </w:rPr>
        <w:t>сти. При изучении предмета на базовом уровне у учителя часто нет возможности, работая со всем классом, выходить на решение задач повышенной сложности, поэтому лучше справляю</w:t>
      </w:r>
      <w:r w:rsidRPr="00C85493">
        <w:rPr>
          <w:rFonts w:ascii="Times New Roman" w:hAnsi="Times New Roman" w:cs="Times New Roman"/>
          <w:sz w:val="24"/>
          <w:szCs w:val="24"/>
        </w:rPr>
        <w:t>т</w:t>
      </w:r>
      <w:r w:rsidRPr="00C85493">
        <w:rPr>
          <w:rFonts w:ascii="Times New Roman" w:hAnsi="Times New Roman" w:cs="Times New Roman"/>
          <w:sz w:val="24"/>
          <w:szCs w:val="24"/>
        </w:rPr>
        <w:t>ся с такими заданиями учителя, работающие в лицеях</w:t>
      </w:r>
      <w:r w:rsidR="00E66EAD">
        <w:rPr>
          <w:rFonts w:ascii="Times New Roman" w:hAnsi="Times New Roman" w:cs="Times New Roman"/>
          <w:sz w:val="24"/>
          <w:szCs w:val="24"/>
        </w:rPr>
        <w:t>,</w:t>
      </w:r>
      <w:r w:rsidRPr="00C85493">
        <w:rPr>
          <w:rFonts w:ascii="Times New Roman" w:hAnsi="Times New Roman" w:cs="Times New Roman"/>
          <w:sz w:val="24"/>
          <w:szCs w:val="24"/>
        </w:rPr>
        <w:t xml:space="preserve"> или занимающиеся дополнительно с детьми внеурочно на элективных курсах. Имея большую практику решения задач повышенной сложности, они легче справились со второй частью теста.</w:t>
      </w:r>
    </w:p>
    <w:p w:rsidR="00147092" w:rsidRPr="00C85493" w:rsidRDefault="00147092" w:rsidP="00147092">
      <w:pPr>
        <w:pStyle w:val="Default"/>
        <w:ind w:firstLine="720"/>
        <w:jc w:val="both"/>
        <w:sectPr w:rsidR="00147092" w:rsidRPr="00C85493" w:rsidSect="00147092">
          <w:pgSz w:w="11906" w:h="16838"/>
          <w:pgMar w:top="816" w:right="851" w:bottom="1134" w:left="1260" w:header="709" w:footer="709" w:gutter="0"/>
          <w:cols w:space="708"/>
          <w:docGrid w:linePitch="360"/>
        </w:sectPr>
      </w:pPr>
      <w:r w:rsidRPr="00C85493">
        <w:t>В таблице 3 приведен план работы с указанием средних процентов выполнения по ка</w:t>
      </w:r>
      <w:r w:rsidRPr="00C85493">
        <w:t>ж</w:t>
      </w:r>
      <w:r w:rsidRPr="00C85493">
        <w:t xml:space="preserve">дой линии заданий. Исходя из общепринятых норм, при которых содержательный элемент или умение считается усвоенным, если средний процент выполнения соответствующей им группы заданий с выбором ответа превышает 65%, а заданий с кратким и развернутым ответом – 50%. </w:t>
      </w:r>
    </w:p>
    <w:p w:rsidR="00147092" w:rsidRPr="00C85493" w:rsidRDefault="00147092" w:rsidP="00147092">
      <w:pPr>
        <w:pStyle w:val="Default"/>
        <w:jc w:val="right"/>
      </w:pPr>
      <w:r w:rsidRPr="00C85493">
        <w:lastRenderedPageBreak/>
        <w:t xml:space="preserve">Таблица </w:t>
      </w:r>
      <w:r w:rsidR="00322573" w:rsidRPr="00C85493">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5"/>
        <w:gridCol w:w="5953"/>
        <w:gridCol w:w="1701"/>
      </w:tblGrid>
      <w:tr w:rsidR="00147092" w:rsidRPr="00C85493" w:rsidTr="007374AB">
        <w:trPr>
          <w:trHeight w:val="943"/>
        </w:trPr>
        <w:tc>
          <w:tcPr>
            <w:tcW w:w="828" w:type="dxa"/>
            <w:shd w:val="clear" w:color="auto" w:fill="auto"/>
            <w:vAlign w:val="center"/>
          </w:tcPr>
          <w:p w:rsidR="00147092" w:rsidRPr="00C85493" w:rsidRDefault="00147092" w:rsidP="007374AB">
            <w:pPr>
              <w:jc w:val="center"/>
              <w:rPr>
                <w:rFonts w:ascii="Times New Roman" w:hAnsi="Times New Roman" w:cs="Times New Roman"/>
                <w:bCs/>
                <w:sz w:val="24"/>
                <w:szCs w:val="24"/>
              </w:rPr>
            </w:pPr>
            <w:r w:rsidRPr="00C85493">
              <w:rPr>
                <w:rFonts w:ascii="Times New Roman" w:hAnsi="Times New Roman" w:cs="Times New Roman"/>
                <w:bCs/>
                <w:sz w:val="24"/>
                <w:szCs w:val="24"/>
              </w:rPr>
              <w:t xml:space="preserve">№ </w:t>
            </w:r>
          </w:p>
        </w:tc>
        <w:tc>
          <w:tcPr>
            <w:tcW w:w="1265" w:type="dxa"/>
            <w:shd w:val="clear" w:color="auto" w:fill="auto"/>
            <w:vAlign w:val="center"/>
          </w:tcPr>
          <w:p w:rsidR="00147092" w:rsidRPr="00C85493" w:rsidRDefault="00147092" w:rsidP="00147092">
            <w:pPr>
              <w:jc w:val="center"/>
              <w:rPr>
                <w:rFonts w:ascii="Times New Roman" w:hAnsi="Times New Roman" w:cs="Times New Roman"/>
                <w:bCs/>
                <w:sz w:val="24"/>
                <w:szCs w:val="24"/>
              </w:rPr>
            </w:pPr>
            <w:r w:rsidRPr="00C85493">
              <w:rPr>
                <w:rFonts w:ascii="Times New Roman" w:hAnsi="Times New Roman" w:cs="Times New Roman"/>
                <w:bCs/>
                <w:sz w:val="24"/>
                <w:szCs w:val="24"/>
              </w:rPr>
              <w:t xml:space="preserve">% </w:t>
            </w:r>
            <w:proofErr w:type="spellStart"/>
            <w:proofErr w:type="gramStart"/>
            <w:r w:rsidRPr="00C85493">
              <w:rPr>
                <w:rFonts w:ascii="Times New Roman" w:hAnsi="Times New Roman" w:cs="Times New Roman"/>
                <w:bCs/>
                <w:sz w:val="24"/>
                <w:szCs w:val="24"/>
              </w:rPr>
              <w:t>выпол</w:t>
            </w:r>
            <w:proofErr w:type="spellEnd"/>
            <w:r w:rsidRPr="00C85493">
              <w:rPr>
                <w:rFonts w:ascii="Times New Roman" w:hAnsi="Times New Roman" w:cs="Times New Roman"/>
                <w:bCs/>
                <w:sz w:val="24"/>
                <w:szCs w:val="24"/>
              </w:rPr>
              <w:t>-нения</w:t>
            </w:r>
            <w:proofErr w:type="gramEnd"/>
          </w:p>
        </w:tc>
        <w:tc>
          <w:tcPr>
            <w:tcW w:w="5953" w:type="dxa"/>
            <w:shd w:val="clear" w:color="auto" w:fill="auto"/>
            <w:vAlign w:val="center"/>
          </w:tcPr>
          <w:p w:rsidR="00147092" w:rsidRPr="00C85493" w:rsidRDefault="00147092" w:rsidP="00147092">
            <w:pPr>
              <w:jc w:val="center"/>
              <w:rPr>
                <w:rFonts w:ascii="Times New Roman" w:hAnsi="Times New Roman" w:cs="Times New Roman"/>
                <w:bCs/>
                <w:sz w:val="24"/>
                <w:szCs w:val="24"/>
              </w:rPr>
            </w:pPr>
            <w:r w:rsidRPr="00C85493">
              <w:rPr>
                <w:rFonts w:ascii="Times New Roman" w:hAnsi="Times New Roman" w:cs="Times New Roman"/>
                <w:bCs/>
                <w:sz w:val="24"/>
                <w:szCs w:val="24"/>
              </w:rPr>
              <w:t>Проверяемые элементы содержания</w:t>
            </w:r>
          </w:p>
        </w:tc>
        <w:tc>
          <w:tcPr>
            <w:tcW w:w="1701" w:type="dxa"/>
            <w:shd w:val="clear" w:color="auto" w:fill="auto"/>
          </w:tcPr>
          <w:p w:rsidR="00147092" w:rsidRPr="00C85493" w:rsidRDefault="00147092" w:rsidP="00147092">
            <w:pPr>
              <w:pStyle w:val="Default"/>
              <w:jc w:val="center"/>
            </w:pPr>
          </w:p>
          <w:p w:rsidR="00147092" w:rsidRPr="00C85493" w:rsidRDefault="00147092" w:rsidP="00147092">
            <w:pPr>
              <w:pStyle w:val="Default"/>
              <w:jc w:val="center"/>
            </w:pPr>
            <w:r w:rsidRPr="00C85493">
              <w:t>Уровень сложности</w:t>
            </w:r>
          </w:p>
        </w:tc>
      </w:tr>
      <w:tr w:rsidR="00147092" w:rsidRPr="00E66EAD" w:rsidTr="007374AB">
        <w:trPr>
          <w:trHeight w:val="302"/>
        </w:trPr>
        <w:tc>
          <w:tcPr>
            <w:tcW w:w="8046" w:type="dxa"/>
            <w:gridSpan w:val="3"/>
            <w:shd w:val="clear" w:color="auto" w:fill="auto"/>
          </w:tcPr>
          <w:p w:rsidR="00147092" w:rsidRPr="00E66EAD" w:rsidRDefault="00147092" w:rsidP="00147092">
            <w:pPr>
              <w:pStyle w:val="Default"/>
              <w:jc w:val="center"/>
              <w:rPr>
                <w:bCs/>
              </w:rPr>
            </w:pPr>
            <w:r w:rsidRPr="00E66EAD">
              <w:rPr>
                <w:bCs/>
              </w:rPr>
              <w:t xml:space="preserve">                      Средний процент выполнения заданий 1 части</w:t>
            </w:r>
          </w:p>
        </w:tc>
        <w:tc>
          <w:tcPr>
            <w:tcW w:w="1701" w:type="dxa"/>
            <w:shd w:val="clear" w:color="auto" w:fill="auto"/>
          </w:tcPr>
          <w:p w:rsidR="00147092" w:rsidRPr="00E66EAD" w:rsidRDefault="00147092" w:rsidP="00147092">
            <w:pPr>
              <w:pStyle w:val="Default"/>
              <w:jc w:val="center"/>
            </w:pPr>
          </w:p>
        </w:tc>
      </w:tr>
      <w:tr w:rsidR="00147092" w:rsidRPr="00C85493" w:rsidTr="002E416A">
        <w:trPr>
          <w:trHeight w:val="293"/>
        </w:trPr>
        <w:tc>
          <w:tcPr>
            <w:tcW w:w="828" w:type="dxa"/>
            <w:shd w:val="clear" w:color="auto" w:fill="auto"/>
          </w:tcPr>
          <w:p w:rsidR="00147092" w:rsidRPr="00C85493" w:rsidRDefault="00147092" w:rsidP="00147092">
            <w:pPr>
              <w:pStyle w:val="Default"/>
              <w:jc w:val="center"/>
              <w:rPr>
                <w:color w:val="auto"/>
              </w:rPr>
            </w:pPr>
            <w:r w:rsidRPr="00C85493">
              <w:rPr>
                <w:color w:val="auto"/>
              </w:rPr>
              <w:t>1</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93,6</w:t>
            </w:r>
          </w:p>
        </w:tc>
        <w:tc>
          <w:tcPr>
            <w:tcW w:w="5953" w:type="dxa"/>
            <w:shd w:val="clear" w:color="auto" w:fill="auto"/>
            <w:vAlign w:val="center"/>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Кинематика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161CD">
        <w:trPr>
          <w:trHeight w:val="329"/>
        </w:trPr>
        <w:tc>
          <w:tcPr>
            <w:tcW w:w="828" w:type="dxa"/>
            <w:shd w:val="clear" w:color="auto" w:fill="auto"/>
          </w:tcPr>
          <w:p w:rsidR="00147092" w:rsidRPr="00C85493" w:rsidRDefault="00147092" w:rsidP="00147092">
            <w:pPr>
              <w:pStyle w:val="Default"/>
              <w:jc w:val="center"/>
              <w:rPr>
                <w:color w:val="auto"/>
              </w:rPr>
            </w:pPr>
            <w:r w:rsidRPr="00C85493">
              <w:rPr>
                <w:color w:val="auto"/>
              </w:rPr>
              <w:t>2</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93,6</w:t>
            </w:r>
          </w:p>
        </w:tc>
        <w:tc>
          <w:tcPr>
            <w:tcW w:w="5953" w:type="dxa"/>
            <w:shd w:val="clear" w:color="auto" w:fill="auto"/>
            <w:vAlign w:val="center"/>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Законы Ньютона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rPr>
          <w:trHeight w:val="234"/>
        </w:trPr>
        <w:tc>
          <w:tcPr>
            <w:tcW w:w="828" w:type="dxa"/>
            <w:shd w:val="clear" w:color="auto" w:fill="auto"/>
          </w:tcPr>
          <w:p w:rsidR="00147092" w:rsidRPr="00C85493" w:rsidRDefault="00147092" w:rsidP="00147092">
            <w:pPr>
              <w:pStyle w:val="Default"/>
              <w:jc w:val="center"/>
              <w:rPr>
                <w:color w:val="auto"/>
              </w:rPr>
            </w:pPr>
            <w:r w:rsidRPr="00C85493">
              <w:rPr>
                <w:color w:val="auto"/>
              </w:rPr>
              <w:t>3</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87,2</w:t>
            </w:r>
          </w:p>
        </w:tc>
        <w:tc>
          <w:tcPr>
            <w:tcW w:w="5953" w:type="dxa"/>
            <w:shd w:val="clear" w:color="auto" w:fill="auto"/>
            <w:vAlign w:val="center"/>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Силы в природе. Сила упругости. Закон Гука.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rPr>
          <w:trHeight w:val="169"/>
        </w:trPr>
        <w:tc>
          <w:tcPr>
            <w:tcW w:w="828" w:type="dxa"/>
            <w:shd w:val="clear" w:color="auto" w:fill="auto"/>
          </w:tcPr>
          <w:p w:rsidR="00147092" w:rsidRPr="00C85493" w:rsidRDefault="00147092" w:rsidP="00147092">
            <w:pPr>
              <w:pStyle w:val="Default"/>
              <w:jc w:val="center"/>
              <w:rPr>
                <w:color w:val="auto"/>
              </w:rPr>
            </w:pPr>
            <w:r w:rsidRPr="00C85493">
              <w:rPr>
                <w:color w:val="auto"/>
              </w:rPr>
              <w:t>4</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34</w:t>
            </w:r>
          </w:p>
        </w:tc>
        <w:tc>
          <w:tcPr>
            <w:tcW w:w="5953" w:type="dxa"/>
            <w:shd w:val="clear" w:color="auto" w:fill="auto"/>
          </w:tcPr>
          <w:p w:rsidR="00147092" w:rsidRPr="00C85493" w:rsidRDefault="00147092" w:rsidP="00147092">
            <w:pPr>
              <w:pStyle w:val="Default"/>
              <w:jc w:val="both"/>
              <w:rPr>
                <w:color w:val="auto"/>
              </w:rPr>
            </w:pPr>
            <w:r w:rsidRPr="00C85493">
              <w:rPr>
                <w:color w:val="auto"/>
              </w:rPr>
              <w:t>Закон сохранения импульса</w:t>
            </w:r>
          </w:p>
        </w:tc>
        <w:tc>
          <w:tcPr>
            <w:tcW w:w="1701" w:type="dxa"/>
            <w:shd w:val="clear" w:color="auto" w:fill="auto"/>
          </w:tcPr>
          <w:p w:rsidR="00147092" w:rsidRPr="00C85493" w:rsidRDefault="00147092" w:rsidP="00147092">
            <w:pPr>
              <w:pStyle w:val="Default"/>
              <w:jc w:val="both"/>
              <w:rPr>
                <w:color w:val="auto"/>
              </w:rPr>
            </w:pPr>
            <w:r w:rsidRPr="00C85493">
              <w:rPr>
                <w:color w:val="auto"/>
              </w:rPr>
              <w:t>Повышенный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5</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53,2</w:t>
            </w:r>
          </w:p>
        </w:tc>
        <w:tc>
          <w:tcPr>
            <w:tcW w:w="5953" w:type="dxa"/>
            <w:shd w:val="clear" w:color="auto" w:fill="auto"/>
          </w:tcPr>
          <w:p w:rsidR="00147092" w:rsidRPr="00C85493" w:rsidRDefault="00147092" w:rsidP="00147092">
            <w:pPr>
              <w:pStyle w:val="Default"/>
              <w:jc w:val="both"/>
              <w:rPr>
                <w:color w:val="auto"/>
              </w:rPr>
            </w:pPr>
            <w:r w:rsidRPr="00C85493">
              <w:rPr>
                <w:color w:val="auto"/>
              </w:rPr>
              <w:t>Механические колебания</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6</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95,7</w:t>
            </w:r>
          </w:p>
        </w:tc>
        <w:tc>
          <w:tcPr>
            <w:tcW w:w="5953" w:type="dxa"/>
            <w:shd w:val="clear" w:color="auto" w:fill="auto"/>
          </w:tcPr>
          <w:p w:rsidR="00147092" w:rsidRPr="00C85493" w:rsidRDefault="00147092" w:rsidP="00147092">
            <w:pPr>
              <w:pStyle w:val="Default"/>
              <w:jc w:val="both"/>
              <w:rPr>
                <w:color w:val="auto"/>
              </w:rPr>
            </w:pPr>
            <w:r w:rsidRPr="00C85493">
              <w:rPr>
                <w:color w:val="auto"/>
              </w:rPr>
              <w:t>Динамика. Движение по наклонной плоскости</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7</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89,3</w:t>
            </w:r>
          </w:p>
        </w:tc>
        <w:tc>
          <w:tcPr>
            <w:tcW w:w="5953" w:type="dxa"/>
            <w:shd w:val="clear" w:color="auto" w:fill="auto"/>
          </w:tcPr>
          <w:p w:rsidR="00147092" w:rsidRPr="00C85493" w:rsidRDefault="00147092" w:rsidP="00147092">
            <w:pPr>
              <w:pStyle w:val="Default"/>
              <w:jc w:val="both"/>
              <w:rPr>
                <w:color w:val="auto"/>
              </w:rPr>
            </w:pPr>
            <w:r w:rsidRPr="00C85493">
              <w:rPr>
                <w:color w:val="auto"/>
              </w:rPr>
              <w:t>Движение по окружности. Искусственные спутники Земли.</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8</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82,9</w:t>
            </w:r>
          </w:p>
        </w:tc>
        <w:tc>
          <w:tcPr>
            <w:tcW w:w="5953" w:type="dxa"/>
            <w:shd w:val="clear" w:color="auto" w:fill="auto"/>
          </w:tcPr>
          <w:p w:rsidR="00147092" w:rsidRPr="00C85493" w:rsidRDefault="00147092" w:rsidP="00147092">
            <w:pPr>
              <w:pStyle w:val="Default"/>
              <w:jc w:val="both"/>
              <w:rPr>
                <w:color w:val="auto"/>
              </w:rPr>
            </w:pPr>
            <w:r w:rsidRPr="00C85493">
              <w:rPr>
                <w:color w:val="auto"/>
              </w:rPr>
              <w:t>МКТ</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9</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82,9</w:t>
            </w:r>
          </w:p>
        </w:tc>
        <w:tc>
          <w:tcPr>
            <w:tcW w:w="5953" w:type="dxa"/>
            <w:shd w:val="clear" w:color="auto" w:fill="auto"/>
          </w:tcPr>
          <w:p w:rsidR="00147092" w:rsidRPr="00C85493" w:rsidRDefault="00147092" w:rsidP="00147092">
            <w:pPr>
              <w:pStyle w:val="Default"/>
              <w:jc w:val="both"/>
              <w:rPr>
                <w:color w:val="auto"/>
              </w:rPr>
            </w:pPr>
            <w:r w:rsidRPr="00C85493">
              <w:rPr>
                <w:color w:val="auto"/>
              </w:rPr>
              <w:t>МКТ</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10</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29,8</w:t>
            </w:r>
          </w:p>
        </w:tc>
        <w:tc>
          <w:tcPr>
            <w:tcW w:w="5953" w:type="dxa"/>
            <w:shd w:val="clear" w:color="auto" w:fill="auto"/>
          </w:tcPr>
          <w:p w:rsidR="00147092" w:rsidRPr="00C85493" w:rsidRDefault="00147092" w:rsidP="00147092">
            <w:pPr>
              <w:pStyle w:val="Default"/>
              <w:jc w:val="both"/>
              <w:rPr>
                <w:color w:val="auto"/>
              </w:rPr>
            </w:pPr>
            <w:r w:rsidRPr="00C85493">
              <w:rPr>
                <w:color w:val="auto"/>
              </w:rPr>
              <w:t>Насыщенные и ненасыщенные пары.</w:t>
            </w:r>
          </w:p>
        </w:tc>
        <w:tc>
          <w:tcPr>
            <w:tcW w:w="1701" w:type="dxa"/>
            <w:shd w:val="clear" w:color="auto" w:fill="auto"/>
          </w:tcPr>
          <w:p w:rsidR="00147092" w:rsidRPr="00C85493" w:rsidRDefault="00147092" w:rsidP="00147092">
            <w:pPr>
              <w:pStyle w:val="Default"/>
              <w:jc w:val="both"/>
              <w:rPr>
                <w:color w:val="auto"/>
              </w:rPr>
            </w:pPr>
            <w:r w:rsidRPr="00C85493">
              <w:rPr>
                <w:color w:val="auto"/>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11</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85,1</w:t>
            </w:r>
          </w:p>
        </w:tc>
        <w:tc>
          <w:tcPr>
            <w:tcW w:w="5953" w:type="dxa"/>
            <w:shd w:val="clear" w:color="auto" w:fill="auto"/>
          </w:tcPr>
          <w:p w:rsidR="00147092" w:rsidRPr="00C85493" w:rsidRDefault="00147092" w:rsidP="00147092">
            <w:pPr>
              <w:pStyle w:val="Default"/>
              <w:jc w:val="both"/>
              <w:rPr>
                <w:color w:val="auto"/>
              </w:rPr>
            </w:pPr>
            <w:r w:rsidRPr="00C85493">
              <w:rPr>
                <w:color w:val="auto"/>
              </w:rPr>
              <w:t>Давление в газах.</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12</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95,7</w:t>
            </w:r>
          </w:p>
        </w:tc>
        <w:tc>
          <w:tcPr>
            <w:tcW w:w="5953" w:type="dxa"/>
            <w:shd w:val="clear" w:color="auto" w:fill="auto"/>
          </w:tcPr>
          <w:p w:rsidR="00147092" w:rsidRPr="00C85493" w:rsidRDefault="00147092" w:rsidP="00147092">
            <w:pPr>
              <w:pStyle w:val="Default"/>
              <w:jc w:val="both"/>
              <w:rPr>
                <w:color w:val="auto"/>
              </w:rPr>
            </w:pPr>
            <w:proofErr w:type="spellStart"/>
            <w:r w:rsidRPr="00C85493">
              <w:rPr>
                <w:color w:val="auto"/>
              </w:rPr>
              <w:t>Изопроцессы</w:t>
            </w:r>
            <w:proofErr w:type="spellEnd"/>
            <w:r w:rsidRPr="00C85493">
              <w:rPr>
                <w:color w:val="auto"/>
              </w:rPr>
              <w:t>.</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13</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82,9</w:t>
            </w:r>
          </w:p>
        </w:tc>
        <w:tc>
          <w:tcPr>
            <w:tcW w:w="5953" w:type="dxa"/>
            <w:shd w:val="clear" w:color="auto" w:fill="auto"/>
          </w:tcPr>
          <w:p w:rsidR="00147092" w:rsidRPr="00C85493" w:rsidRDefault="00147092" w:rsidP="00147092">
            <w:pPr>
              <w:pStyle w:val="Default"/>
              <w:jc w:val="both"/>
              <w:rPr>
                <w:color w:val="auto"/>
              </w:rPr>
            </w:pPr>
            <w:r w:rsidRPr="00C85493">
              <w:rPr>
                <w:color w:val="auto"/>
              </w:rPr>
              <w:t>Электрическое поле точечного заряда. Принцип супе</w:t>
            </w:r>
            <w:r w:rsidRPr="00C85493">
              <w:rPr>
                <w:color w:val="auto"/>
              </w:rPr>
              <w:t>р</w:t>
            </w:r>
            <w:r w:rsidRPr="00C85493">
              <w:rPr>
                <w:color w:val="auto"/>
              </w:rPr>
              <w:t>позиции полей</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14</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85,1</w:t>
            </w:r>
          </w:p>
        </w:tc>
        <w:tc>
          <w:tcPr>
            <w:tcW w:w="5953" w:type="dxa"/>
            <w:shd w:val="clear" w:color="auto" w:fill="auto"/>
          </w:tcPr>
          <w:p w:rsidR="00147092" w:rsidRPr="00C85493" w:rsidRDefault="00147092" w:rsidP="00147092">
            <w:pPr>
              <w:pStyle w:val="Default"/>
              <w:jc w:val="both"/>
              <w:rPr>
                <w:color w:val="auto"/>
              </w:rPr>
            </w:pPr>
            <w:r w:rsidRPr="00C85493">
              <w:rPr>
                <w:color w:val="auto"/>
              </w:rPr>
              <w:t>Движение частиц в магнитном поле.</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15</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76,5</w:t>
            </w:r>
          </w:p>
        </w:tc>
        <w:tc>
          <w:tcPr>
            <w:tcW w:w="5953" w:type="dxa"/>
            <w:shd w:val="clear" w:color="auto" w:fill="auto"/>
          </w:tcPr>
          <w:p w:rsidR="00147092" w:rsidRPr="00C85493" w:rsidRDefault="00147092" w:rsidP="00147092">
            <w:pPr>
              <w:pStyle w:val="Default"/>
              <w:jc w:val="both"/>
              <w:rPr>
                <w:color w:val="auto"/>
              </w:rPr>
            </w:pPr>
            <w:r w:rsidRPr="00C85493">
              <w:rPr>
                <w:color w:val="auto"/>
              </w:rPr>
              <w:t>Сила тока. Закон Ома для участка цепи. Соединение проводников</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16</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55,3</w:t>
            </w:r>
          </w:p>
        </w:tc>
        <w:tc>
          <w:tcPr>
            <w:tcW w:w="5953" w:type="dxa"/>
            <w:shd w:val="clear" w:color="auto" w:fill="auto"/>
          </w:tcPr>
          <w:p w:rsidR="00147092" w:rsidRPr="00C85493" w:rsidRDefault="00147092" w:rsidP="00147092">
            <w:pPr>
              <w:pStyle w:val="Default"/>
              <w:jc w:val="both"/>
              <w:rPr>
                <w:color w:val="auto"/>
              </w:rPr>
            </w:pPr>
            <w:r w:rsidRPr="00C85493">
              <w:rPr>
                <w:color w:val="auto"/>
              </w:rPr>
              <w:t>Оптика. Просветление оптики.</w:t>
            </w:r>
          </w:p>
        </w:tc>
        <w:tc>
          <w:tcPr>
            <w:tcW w:w="1701" w:type="dxa"/>
            <w:shd w:val="clear" w:color="auto" w:fill="auto"/>
          </w:tcPr>
          <w:p w:rsidR="00147092" w:rsidRPr="00C85493" w:rsidRDefault="00147092" w:rsidP="00147092">
            <w:pPr>
              <w:pStyle w:val="Default"/>
              <w:jc w:val="both"/>
              <w:rPr>
                <w:color w:val="auto"/>
              </w:rPr>
            </w:pPr>
            <w:r w:rsidRPr="00C85493">
              <w:rPr>
                <w:color w:val="auto"/>
              </w:rPr>
              <w:t>Повышенный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17</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53,1</w:t>
            </w:r>
          </w:p>
        </w:tc>
        <w:tc>
          <w:tcPr>
            <w:tcW w:w="5953" w:type="dxa"/>
            <w:shd w:val="clear" w:color="auto" w:fill="auto"/>
          </w:tcPr>
          <w:p w:rsidR="00147092" w:rsidRPr="00C85493" w:rsidRDefault="00147092" w:rsidP="00147092">
            <w:pPr>
              <w:pStyle w:val="Default"/>
              <w:jc w:val="both"/>
              <w:rPr>
                <w:color w:val="auto"/>
              </w:rPr>
            </w:pPr>
            <w:r w:rsidRPr="00C85493">
              <w:rPr>
                <w:color w:val="auto"/>
              </w:rPr>
              <w:t>Проводники и диэлектрики в электрическом поле.</w:t>
            </w:r>
          </w:p>
        </w:tc>
        <w:tc>
          <w:tcPr>
            <w:tcW w:w="1701" w:type="dxa"/>
            <w:shd w:val="clear" w:color="auto" w:fill="auto"/>
          </w:tcPr>
          <w:p w:rsidR="00147092" w:rsidRPr="00C85493" w:rsidRDefault="00147092" w:rsidP="00147092">
            <w:pPr>
              <w:pStyle w:val="Default"/>
              <w:jc w:val="both"/>
              <w:rPr>
                <w:color w:val="auto"/>
              </w:rPr>
            </w:pPr>
            <w:r w:rsidRPr="00C85493">
              <w:rPr>
                <w:color w:val="auto"/>
              </w:rPr>
              <w:t>Базовый</w:t>
            </w:r>
          </w:p>
        </w:tc>
      </w:tr>
      <w:tr w:rsidR="00147092" w:rsidRPr="00C85493" w:rsidTr="007374AB">
        <w:tc>
          <w:tcPr>
            <w:tcW w:w="828" w:type="dxa"/>
            <w:shd w:val="clear" w:color="auto" w:fill="auto"/>
          </w:tcPr>
          <w:p w:rsidR="00147092" w:rsidRPr="00C85493" w:rsidRDefault="00147092" w:rsidP="00147092">
            <w:pPr>
              <w:pStyle w:val="Default"/>
              <w:jc w:val="center"/>
            </w:pPr>
            <w:r w:rsidRPr="00C85493">
              <w:t>18</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85,1</w:t>
            </w:r>
          </w:p>
        </w:tc>
        <w:tc>
          <w:tcPr>
            <w:tcW w:w="5953" w:type="dxa"/>
            <w:shd w:val="clear" w:color="auto" w:fill="auto"/>
          </w:tcPr>
          <w:p w:rsidR="00147092" w:rsidRPr="00C85493" w:rsidRDefault="00147092" w:rsidP="00147092">
            <w:pPr>
              <w:pStyle w:val="Default"/>
              <w:jc w:val="both"/>
            </w:pPr>
            <w:r w:rsidRPr="00C85493">
              <w:t>Колебательный контур. Свободные электромагнитные колебания.</w:t>
            </w:r>
          </w:p>
        </w:tc>
        <w:tc>
          <w:tcPr>
            <w:tcW w:w="1701" w:type="dxa"/>
            <w:shd w:val="clear" w:color="auto" w:fill="auto"/>
          </w:tcPr>
          <w:p w:rsidR="00147092" w:rsidRPr="00C85493" w:rsidRDefault="00147092" w:rsidP="00147092">
            <w:pPr>
              <w:pStyle w:val="Default"/>
              <w:jc w:val="both"/>
            </w:pPr>
            <w:r w:rsidRPr="00C85493">
              <w:t>Повышенный</w:t>
            </w:r>
          </w:p>
        </w:tc>
      </w:tr>
      <w:tr w:rsidR="00147092" w:rsidRPr="00C85493" w:rsidTr="007374AB">
        <w:tc>
          <w:tcPr>
            <w:tcW w:w="828" w:type="dxa"/>
            <w:shd w:val="clear" w:color="auto" w:fill="auto"/>
          </w:tcPr>
          <w:p w:rsidR="00147092" w:rsidRPr="00C85493" w:rsidRDefault="00147092" w:rsidP="00147092">
            <w:pPr>
              <w:pStyle w:val="Default"/>
              <w:jc w:val="center"/>
            </w:pPr>
            <w:r w:rsidRPr="00C85493">
              <w:t>19</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93,6</w:t>
            </w:r>
          </w:p>
        </w:tc>
        <w:tc>
          <w:tcPr>
            <w:tcW w:w="5953" w:type="dxa"/>
            <w:shd w:val="clear" w:color="auto" w:fill="auto"/>
          </w:tcPr>
          <w:p w:rsidR="00147092" w:rsidRPr="00C85493" w:rsidRDefault="00147092" w:rsidP="00147092">
            <w:pPr>
              <w:pStyle w:val="Default"/>
              <w:jc w:val="both"/>
            </w:pPr>
            <w:r w:rsidRPr="00C85493">
              <w:t>Радиоактивность. Альф</w:t>
            </w:r>
            <w:proofErr w:type="gramStart"/>
            <w:r w:rsidRPr="00C85493">
              <w:t>а-</w:t>
            </w:r>
            <w:proofErr w:type="gramEnd"/>
            <w:r w:rsidRPr="00C85493">
              <w:t>, бета-, гамма-излучения</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pPr>
            <w:r w:rsidRPr="00C85493">
              <w:t>20</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87,2</w:t>
            </w:r>
          </w:p>
        </w:tc>
        <w:tc>
          <w:tcPr>
            <w:tcW w:w="5953" w:type="dxa"/>
            <w:shd w:val="clear" w:color="auto" w:fill="auto"/>
          </w:tcPr>
          <w:p w:rsidR="00147092" w:rsidRPr="00C85493" w:rsidRDefault="00147092" w:rsidP="00147092">
            <w:pPr>
              <w:pStyle w:val="Default"/>
              <w:jc w:val="both"/>
            </w:pPr>
            <w:r w:rsidRPr="00C85493">
              <w:t>Строение ядра.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A26DDE">
        <w:trPr>
          <w:trHeight w:val="233"/>
        </w:trPr>
        <w:tc>
          <w:tcPr>
            <w:tcW w:w="828" w:type="dxa"/>
            <w:shd w:val="clear" w:color="auto" w:fill="auto"/>
          </w:tcPr>
          <w:p w:rsidR="00147092" w:rsidRPr="00C85493" w:rsidRDefault="00147092" w:rsidP="00147092">
            <w:pPr>
              <w:pStyle w:val="Default"/>
              <w:jc w:val="center"/>
            </w:pPr>
            <w:r w:rsidRPr="00C85493">
              <w:t>21</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85,1</w:t>
            </w:r>
          </w:p>
        </w:tc>
        <w:tc>
          <w:tcPr>
            <w:tcW w:w="5953" w:type="dxa"/>
            <w:shd w:val="clear" w:color="auto" w:fill="auto"/>
          </w:tcPr>
          <w:p w:rsidR="00147092" w:rsidRPr="00C85493" w:rsidRDefault="00147092" w:rsidP="00147092">
            <w:pPr>
              <w:pStyle w:val="Default"/>
              <w:jc w:val="both"/>
            </w:pPr>
            <w:r w:rsidRPr="00C85493">
              <w:t xml:space="preserve">Фотоны. </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pPr>
            <w:r w:rsidRPr="00C85493">
              <w:t>22</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72,3</w:t>
            </w:r>
          </w:p>
        </w:tc>
        <w:tc>
          <w:tcPr>
            <w:tcW w:w="5953"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Фотоэффект.</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rPr>
          <w:trHeight w:val="227"/>
        </w:trPr>
        <w:tc>
          <w:tcPr>
            <w:tcW w:w="828" w:type="dxa"/>
            <w:shd w:val="clear" w:color="auto" w:fill="auto"/>
          </w:tcPr>
          <w:p w:rsidR="00147092" w:rsidRPr="00C85493" w:rsidRDefault="00147092" w:rsidP="00147092">
            <w:pPr>
              <w:pStyle w:val="Default"/>
              <w:jc w:val="center"/>
            </w:pPr>
            <w:r w:rsidRPr="00C85493">
              <w:t>23</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74,4</w:t>
            </w:r>
          </w:p>
        </w:tc>
        <w:tc>
          <w:tcPr>
            <w:tcW w:w="5953" w:type="dxa"/>
            <w:shd w:val="clear" w:color="auto" w:fill="auto"/>
          </w:tcPr>
          <w:p w:rsidR="00147092" w:rsidRPr="00C85493" w:rsidRDefault="00147092" w:rsidP="00147092">
            <w:pPr>
              <w:pStyle w:val="Default"/>
              <w:jc w:val="both"/>
              <w:rPr>
                <w:color w:val="auto"/>
              </w:rPr>
            </w:pPr>
            <w:r w:rsidRPr="00C85493">
              <w:rPr>
                <w:color w:val="auto"/>
              </w:rPr>
              <w:t>Методы научного познания.</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rPr>
          <w:trHeight w:val="319"/>
        </w:trPr>
        <w:tc>
          <w:tcPr>
            <w:tcW w:w="828" w:type="dxa"/>
            <w:shd w:val="clear" w:color="auto" w:fill="auto"/>
          </w:tcPr>
          <w:p w:rsidR="00147092" w:rsidRPr="00C85493" w:rsidRDefault="00147092" w:rsidP="00147092">
            <w:pPr>
              <w:pStyle w:val="Default"/>
              <w:jc w:val="center"/>
              <w:rPr>
                <w:color w:val="auto"/>
              </w:rPr>
            </w:pPr>
            <w:r w:rsidRPr="00C85493">
              <w:rPr>
                <w:color w:val="auto"/>
              </w:rPr>
              <w:t>24</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48,9</w:t>
            </w:r>
          </w:p>
        </w:tc>
        <w:tc>
          <w:tcPr>
            <w:tcW w:w="5953" w:type="dxa"/>
            <w:shd w:val="clear" w:color="auto" w:fill="auto"/>
          </w:tcPr>
          <w:p w:rsidR="00147092" w:rsidRPr="00C85493" w:rsidRDefault="00147092" w:rsidP="00147092">
            <w:pPr>
              <w:pStyle w:val="Default"/>
              <w:jc w:val="both"/>
              <w:rPr>
                <w:color w:val="auto"/>
              </w:rPr>
            </w:pPr>
            <w:r w:rsidRPr="00C85493">
              <w:rPr>
                <w:color w:val="auto"/>
              </w:rPr>
              <w:t>Оптика. Линзы. Закон преломления света. Показатель преломления.</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Повышенный</w:t>
            </w:r>
          </w:p>
        </w:tc>
      </w:tr>
      <w:tr w:rsidR="00147092" w:rsidRPr="00E66EAD" w:rsidTr="007374AB">
        <w:tc>
          <w:tcPr>
            <w:tcW w:w="8046" w:type="dxa"/>
            <w:gridSpan w:val="3"/>
            <w:shd w:val="clear" w:color="auto" w:fill="auto"/>
          </w:tcPr>
          <w:p w:rsidR="00147092" w:rsidRPr="00E66EAD" w:rsidRDefault="00147092" w:rsidP="00147092">
            <w:pPr>
              <w:pStyle w:val="Default"/>
              <w:jc w:val="center"/>
              <w:rPr>
                <w:bCs/>
                <w:color w:val="auto"/>
              </w:rPr>
            </w:pPr>
            <w:r w:rsidRPr="00E66EAD">
              <w:rPr>
                <w:bCs/>
                <w:color w:val="auto"/>
              </w:rPr>
              <w:lastRenderedPageBreak/>
              <w:t>Средний процент выполнения заданий 2 части</w:t>
            </w:r>
          </w:p>
        </w:tc>
        <w:tc>
          <w:tcPr>
            <w:tcW w:w="1701" w:type="dxa"/>
            <w:shd w:val="clear" w:color="auto" w:fill="auto"/>
          </w:tcPr>
          <w:p w:rsidR="00147092" w:rsidRPr="00E66EAD" w:rsidRDefault="00147092" w:rsidP="00147092">
            <w:pPr>
              <w:pStyle w:val="Default"/>
              <w:jc w:val="both"/>
              <w:rPr>
                <w:color w:val="auto"/>
              </w:rPr>
            </w:pP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25</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61,7</w:t>
            </w:r>
          </w:p>
        </w:tc>
        <w:tc>
          <w:tcPr>
            <w:tcW w:w="5953" w:type="dxa"/>
            <w:shd w:val="clear" w:color="auto" w:fill="auto"/>
          </w:tcPr>
          <w:p w:rsidR="00147092" w:rsidRPr="00C85493" w:rsidRDefault="00147092" w:rsidP="00147092">
            <w:pPr>
              <w:pStyle w:val="Default"/>
              <w:jc w:val="both"/>
              <w:rPr>
                <w:color w:val="auto"/>
              </w:rPr>
            </w:pPr>
            <w:r w:rsidRPr="00C85493">
              <w:rPr>
                <w:color w:val="auto"/>
              </w:rPr>
              <w:t xml:space="preserve">Статика. Условия равновесия тел. </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26</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57,4</w:t>
            </w:r>
          </w:p>
        </w:tc>
        <w:tc>
          <w:tcPr>
            <w:tcW w:w="5953" w:type="dxa"/>
            <w:shd w:val="clear" w:color="auto" w:fill="auto"/>
          </w:tcPr>
          <w:p w:rsidR="00147092" w:rsidRPr="00C85493" w:rsidRDefault="00147092" w:rsidP="00147092">
            <w:pPr>
              <w:pStyle w:val="Default"/>
              <w:jc w:val="both"/>
              <w:rPr>
                <w:color w:val="auto"/>
              </w:rPr>
            </w:pPr>
            <w:r w:rsidRPr="00C85493">
              <w:rPr>
                <w:color w:val="auto"/>
              </w:rPr>
              <w:t>Первый закон термодинамики.</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27</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42,5</w:t>
            </w:r>
          </w:p>
        </w:tc>
        <w:tc>
          <w:tcPr>
            <w:tcW w:w="5953" w:type="dxa"/>
            <w:shd w:val="clear" w:color="auto" w:fill="auto"/>
          </w:tcPr>
          <w:p w:rsidR="00147092" w:rsidRPr="00C85493" w:rsidRDefault="00147092" w:rsidP="00147092">
            <w:pPr>
              <w:pStyle w:val="Default"/>
              <w:jc w:val="both"/>
              <w:rPr>
                <w:color w:val="auto"/>
              </w:rPr>
            </w:pPr>
            <w:r w:rsidRPr="00C85493">
              <w:rPr>
                <w:color w:val="auto"/>
              </w:rPr>
              <w:t>Волновые свойства света.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Базовый</w:t>
            </w:r>
          </w:p>
        </w:tc>
      </w:tr>
      <w:tr w:rsidR="00147092" w:rsidRPr="00C85493" w:rsidTr="007374AB">
        <w:trPr>
          <w:trHeight w:val="675"/>
        </w:trPr>
        <w:tc>
          <w:tcPr>
            <w:tcW w:w="828" w:type="dxa"/>
            <w:shd w:val="clear" w:color="auto" w:fill="auto"/>
          </w:tcPr>
          <w:p w:rsidR="00147092" w:rsidRPr="00C85493" w:rsidRDefault="00147092" w:rsidP="00147092">
            <w:pPr>
              <w:pStyle w:val="Default"/>
              <w:jc w:val="center"/>
              <w:rPr>
                <w:color w:val="auto"/>
              </w:rPr>
            </w:pPr>
            <w:r w:rsidRPr="00C85493">
              <w:rPr>
                <w:color w:val="auto"/>
              </w:rPr>
              <w:t>28</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38,2</w:t>
            </w:r>
          </w:p>
        </w:tc>
        <w:tc>
          <w:tcPr>
            <w:tcW w:w="5953" w:type="dxa"/>
            <w:shd w:val="clear" w:color="auto" w:fill="auto"/>
          </w:tcPr>
          <w:p w:rsidR="00147092" w:rsidRPr="00C85493" w:rsidRDefault="00147092" w:rsidP="00147092">
            <w:pPr>
              <w:autoSpaceDE w:val="0"/>
              <w:autoSpaceDN w:val="0"/>
              <w:adjustRightInd w:val="0"/>
              <w:rPr>
                <w:rFonts w:ascii="Times New Roman" w:hAnsi="Times New Roman" w:cs="Times New Roman"/>
                <w:sz w:val="24"/>
                <w:szCs w:val="24"/>
              </w:rPr>
            </w:pPr>
            <w:r w:rsidRPr="00C85493">
              <w:rPr>
                <w:rFonts w:ascii="Times New Roman" w:hAnsi="Times New Roman" w:cs="Times New Roman"/>
                <w:sz w:val="24"/>
                <w:szCs w:val="24"/>
              </w:rPr>
              <w:t>Поток вектора магнитной индукции, закон электрома</w:t>
            </w:r>
            <w:r w:rsidRPr="00C85493">
              <w:rPr>
                <w:rFonts w:ascii="Times New Roman" w:hAnsi="Times New Roman" w:cs="Times New Roman"/>
                <w:sz w:val="24"/>
                <w:szCs w:val="24"/>
              </w:rPr>
              <w:t>г</w:t>
            </w:r>
            <w:r w:rsidRPr="00C85493">
              <w:rPr>
                <w:rFonts w:ascii="Times New Roman" w:hAnsi="Times New Roman" w:cs="Times New Roman"/>
                <w:sz w:val="24"/>
                <w:szCs w:val="24"/>
              </w:rPr>
              <w:t>нитной индукции Фарадея. Правило Ленца.</w:t>
            </w:r>
          </w:p>
        </w:tc>
        <w:tc>
          <w:tcPr>
            <w:tcW w:w="1701" w:type="dxa"/>
            <w:shd w:val="clear" w:color="auto" w:fill="auto"/>
          </w:tcPr>
          <w:p w:rsidR="00147092" w:rsidRPr="00C85493" w:rsidRDefault="00147092" w:rsidP="00147092">
            <w:pPr>
              <w:pStyle w:val="Default"/>
              <w:jc w:val="both"/>
              <w:rPr>
                <w:color w:val="auto"/>
              </w:rPr>
            </w:pPr>
            <w:r w:rsidRPr="00C85493">
              <w:rPr>
                <w:color w:val="auto"/>
              </w:rPr>
              <w:t>Повышенный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29</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21,2</w:t>
            </w:r>
          </w:p>
        </w:tc>
        <w:tc>
          <w:tcPr>
            <w:tcW w:w="5953" w:type="dxa"/>
            <w:shd w:val="clear" w:color="auto" w:fill="auto"/>
          </w:tcPr>
          <w:p w:rsidR="00147092" w:rsidRPr="00C85493" w:rsidRDefault="00147092" w:rsidP="00147092">
            <w:pPr>
              <w:pStyle w:val="Default"/>
              <w:jc w:val="both"/>
              <w:rPr>
                <w:color w:val="auto"/>
              </w:rPr>
            </w:pPr>
            <w:r w:rsidRPr="00C85493">
              <w:rPr>
                <w:color w:val="auto"/>
              </w:rPr>
              <w:t>Механика.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Повышенный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30</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14,8</w:t>
            </w:r>
          </w:p>
        </w:tc>
        <w:tc>
          <w:tcPr>
            <w:tcW w:w="5953" w:type="dxa"/>
            <w:shd w:val="clear" w:color="auto" w:fill="auto"/>
          </w:tcPr>
          <w:p w:rsidR="00147092" w:rsidRPr="00C85493" w:rsidRDefault="00147092" w:rsidP="00147092">
            <w:pPr>
              <w:autoSpaceDE w:val="0"/>
              <w:autoSpaceDN w:val="0"/>
              <w:adjustRightInd w:val="0"/>
              <w:rPr>
                <w:rFonts w:ascii="Times New Roman" w:hAnsi="Times New Roman" w:cs="Times New Roman"/>
                <w:sz w:val="24"/>
                <w:szCs w:val="24"/>
              </w:rPr>
            </w:pPr>
            <w:r w:rsidRPr="00C85493">
              <w:rPr>
                <w:rFonts w:ascii="Times New Roman" w:hAnsi="Times New Roman" w:cs="Times New Roman"/>
                <w:sz w:val="24"/>
                <w:szCs w:val="24"/>
              </w:rPr>
              <w:t>Молекулярная физика. Свойства газов.</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Повышенный</w:t>
            </w:r>
          </w:p>
        </w:tc>
      </w:tr>
      <w:tr w:rsidR="00147092" w:rsidRPr="00C85493" w:rsidTr="007374AB">
        <w:tc>
          <w:tcPr>
            <w:tcW w:w="828" w:type="dxa"/>
            <w:shd w:val="clear" w:color="auto" w:fill="auto"/>
          </w:tcPr>
          <w:p w:rsidR="00147092" w:rsidRPr="00C85493" w:rsidRDefault="00147092" w:rsidP="00147092">
            <w:pPr>
              <w:pStyle w:val="Default"/>
              <w:jc w:val="center"/>
              <w:rPr>
                <w:color w:val="auto"/>
              </w:rPr>
            </w:pPr>
            <w:r w:rsidRPr="00C85493">
              <w:rPr>
                <w:color w:val="auto"/>
              </w:rPr>
              <w:t>31</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17,2</w:t>
            </w:r>
          </w:p>
        </w:tc>
        <w:tc>
          <w:tcPr>
            <w:tcW w:w="5953" w:type="dxa"/>
            <w:shd w:val="clear" w:color="auto" w:fill="auto"/>
          </w:tcPr>
          <w:p w:rsidR="00147092" w:rsidRPr="00C85493" w:rsidRDefault="00147092" w:rsidP="00147092">
            <w:pPr>
              <w:pStyle w:val="Default"/>
              <w:jc w:val="both"/>
              <w:rPr>
                <w:color w:val="auto"/>
              </w:rPr>
            </w:pPr>
            <w:r w:rsidRPr="00C85493">
              <w:rPr>
                <w:color w:val="auto"/>
              </w:rPr>
              <w:t>Механика - электродинамика.</w:t>
            </w:r>
          </w:p>
        </w:tc>
        <w:tc>
          <w:tcPr>
            <w:tcW w:w="1701" w:type="dxa"/>
            <w:shd w:val="clear" w:color="auto" w:fill="auto"/>
          </w:tcPr>
          <w:p w:rsidR="00147092" w:rsidRPr="00C85493" w:rsidRDefault="00147092" w:rsidP="00147092">
            <w:pPr>
              <w:rPr>
                <w:rFonts w:ascii="Times New Roman" w:hAnsi="Times New Roman" w:cs="Times New Roman"/>
                <w:sz w:val="24"/>
                <w:szCs w:val="24"/>
              </w:rPr>
            </w:pPr>
            <w:r w:rsidRPr="00C85493">
              <w:rPr>
                <w:rFonts w:ascii="Times New Roman" w:hAnsi="Times New Roman" w:cs="Times New Roman"/>
                <w:sz w:val="24"/>
                <w:szCs w:val="24"/>
              </w:rPr>
              <w:t>Повышенный</w:t>
            </w:r>
          </w:p>
        </w:tc>
      </w:tr>
      <w:tr w:rsidR="00147092" w:rsidRPr="00C85493" w:rsidTr="007374AB">
        <w:trPr>
          <w:trHeight w:val="241"/>
        </w:trPr>
        <w:tc>
          <w:tcPr>
            <w:tcW w:w="828" w:type="dxa"/>
            <w:shd w:val="clear" w:color="auto" w:fill="auto"/>
          </w:tcPr>
          <w:p w:rsidR="00147092" w:rsidRPr="00C85493" w:rsidRDefault="00147092" w:rsidP="00147092">
            <w:pPr>
              <w:pStyle w:val="Default"/>
              <w:jc w:val="center"/>
              <w:rPr>
                <w:color w:val="auto"/>
              </w:rPr>
            </w:pPr>
            <w:r w:rsidRPr="00C85493">
              <w:rPr>
                <w:color w:val="auto"/>
              </w:rPr>
              <w:t>32</w:t>
            </w:r>
          </w:p>
        </w:tc>
        <w:tc>
          <w:tcPr>
            <w:tcW w:w="1265" w:type="dxa"/>
            <w:shd w:val="clear" w:color="auto" w:fill="auto"/>
            <w:vAlign w:val="center"/>
          </w:tcPr>
          <w:p w:rsidR="00147092" w:rsidRPr="00C85493" w:rsidRDefault="00147092" w:rsidP="00147092">
            <w:pPr>
              <w:jc w:val="center"/>
              <w:rPr>
                <w:rFonts w:ascii="Times New Roman" w:hAnsi="Times New Roman" w:cs="Times New Roman"/>
                <w:sz w:val="24"/>
                <w:szCs w:val="24"/>
              </w:rPr>
            </w:pPr>
            <w:r w:rsidRPr="00C85493">
              <w:rPr>
                <w:rFonts w:ascii="Times New Roman" w:hAnsi="Times New Roman" w:cs="Times New Roman"/>
                <w:sz w:val="24"/>
                <w:szCs w:val="24"/>
              </w:rPr>
              <w:t>19,1</w:t>
            </w:r>
          </w:p>
        </w:tc>
        <w:tc>
          <w:tcPr>
            <w:tcW w:w="5953" w:type="dxa"/>
            <w:shd w:val="clear" w:color="auto" w:fill="auto"/>
          </w:tcPr>
          <w:p w:rsidR="00147092" w:rsidRPr="00C85493" w:rsidRDefault="00147092" w:rsidP="00147092">
            <w:pPr>
              <w:pStyle w:val="Default"/>
              <w:jc w:val="both"/>
              <w:rPr>
                <w:color w:val="auto"/>
              </w:rPr>
            </w:pPr>
            <w:r w:rsidRPr="00C85493">
              <w:rPr>
                <w:color w:val="auto"/>
              </w:rPr>
              <w:t>Оптика</w:t>
            </w:r>
          </w:p>
        </w:tc>
        <w:tc>
          <w:tcPr>
            <w:tcW w:w="1701" w:type="dxa"/>
            <w:shd w:val="clear" w:color="auto" w:fill="auto"/>
          </w:tcPr>
          <w:p w:rsidR="00147092" w:rsidRPr="00C85493" w:rsidRDefault="00147092" w:rsidP="00147092">
            <w:pPr>
              <w:pStyle w:val="Default"/>
              <w:jc w:val="both"/>
              <w:rPr>
                <w:color w:val="auto"/>
              </w:rPr>
            </w:pPr>
            <w:r w:rsidRPr="00C85493">
              <w:rPr>
                <w:color w:val="auto"/>
              </w:rPr>
              <w:t>Базовый</w:t>
            </w:r>
          </w:p>
        </w:tc>
      </w:tr>
    </w:tbl>
    <w:p w:rsidR="00147092" w:rsidRPr="00C85493" w:rsidRDefault="003A275F" w:rsidP="00147092">
      <w:pPr>
        <w:ind w:firstLine="720"/>
        <w:jc w:val="both"/>
        <w:rPr>
          <w:rFonts w:ascii="Times New Roman" w:hAnsi="Times New Roman" w:cs="Times New Roman"/>
          <w:sz w:val="24"/>
          <w:szCs w:val="24"/>
        </w:rPr>
      </w:pPr>
      <w:r w:rsidRPr="00C85493">
        <w:rPr>
          <w:rFonts w:ascii="Times New Roman" w:hAnsi="Times New Roman" w:cs="Times New Roman"/>
          <w:sz w:val="24"/>
          <w:szCs w:val="24"/>
        </w:rPr>
        <w:t>З</w:t>
      </w:r>
      <w:r w:rsidR="00147092" w:rsidRPr="00C85493">
        <w:rPr>
          <w:rFonts w:ascii="Times New Roman" w:hAnsi="Times New Roman" w:cs="Times New Roman"/>
          <w:sz w:val="24"/>
          <w:szCs w:val="24"/>
        </w:rPr>
        <w:t xml:space="preserve">начительное количество ошибок  учителями было допущено при математических расчетах какой-либо физической </w:t>
      </w:r>
      <w:proofErr w:type="gramStart"/>
      <w:r w:rsidR="00147092" w:rsidRPr="00C85493">
        <w:rPr>
          <w:rFonts w:ascii="Times New Roman" w:hAnsi="Times New Roman" w:cs="Times New Roman"/>
          <w:sz w:val="24"/>
          <w:szCs w:val="24"/>
        </w:rPr>
        <w:t>величины</w:t>
      </w:r>
      <w:proofErr w:type="gramEnd"/>
      <w:r w:rsidRPr="00C85493">
        <w:rPr>
          <w:rFonts w:ascii="Times New Roman" w:hAnsi="Times New Roman" w:cs="Times New Roman"/>
          <w:b/>
          <w:sz w:val="24"/>
          <w:szCs w:val="24"/>
        </w:rPr>
        <w:t xml:space="preserve"> </w:t>
      </w:r>
      <w:r w:rsidR="00147092" w:rsidRPr="00C85493">
        <w:rPr>
          <w:rFonts w:ascii="Times New Roman" w:hAnsi="Times New Roman" w:cs="Times New Roman"/>
          <w:sz w:val="24"/>
          <w:szCs w:val="24"/>
        </w:rPr>
        <w:t xml:space="preserve"> несмотря на </w:t>
      </w:r>
      <w:r w:rsidRPr="00C85493">
        <w:rPr>
          <w:rFonts w:ascii="Times New Roman" w:hAnsi="Times New Roman" w:cs="Times New Roman"/>
          <w:sz w:val="24"/>
          <w:szCs w:val="24"/>
        </w:rPr>
        <w:t>возможность</w:t>
      </w:r>
      <w:r w:rsidR="00147092" w:rsidRPr="00C85493">
        <w:rPr>
          <w:rFonts w:ascii="Times New Roman" w:hAnsi="Times New Roman" w:cs="Times New Roman"/>
          <w:sz w:val="24"/>
          <w:szCs w:val="24"/>
        </w:rPr>
        <w:t xml:space="preserve"> использова</w:t>
      </w:r>
      <w:r w:rsidRPr="00C85493">
        <w:rPr>
          <w:rFonts w:ascii="Times New Roman" w:hAnsi="Times New Roman" w:cs="Times New Roman"/>
          <w:sz w:val="24"/>
          <w:szCs w:val="24"/>
        </w:rPr>
        <w:t>ния</w:t>
      </w:r>
      <w:r w:rsidR="00147092" w:rsidRPr="00C85493">
        <w:rPr>
          <w:rFonts w:ascii="Times New Roman" w:hAnsi="Times New Roman" w:cs="Times New Roman"/>
          <w:sz w:val="24"/>
          <w:szCs w:val="24"/>
        </w:rPr>
        <w:t xml:space="preserve"> калькулятор</w:t>
      </w:r>
      <w:r w:rsidRPr="00C85493">
        <w:rPr>
          <w:rFonts w:ascii="Times New Roman" w:hAnsi="Times New Roman" w:cs="Times New Roman"/>
          <w:sz w:val="24"/>
          <w:szCs w:val="24"/>
        </w:rPr>
        <w:t>ов</w:t>
      </w:r>
      <w:r w:rsidR="00147092" w:rsidRPr="00C85493">
        <w:rPr>
          <w:rFonts w:ascii="Times New Roman" w:hAnsi="Times New Roman" w:cs="Times New Roman"/>
          <w:sz w:val="24"/>
          <w:szCs w:val="24"/>
        </w:rPr>
        <w:t xml:space="preserve">. В связи с тем, что в </w:t>
      </w:r>
      <w:proofErr w:type="spellStart"/>
      <w:r w:rsidR="00147092" w:rsidRPr="00C85493">
        <w:rPr>
          <w:rFonts w:ascii="Times New Roman" w:hAnsi="Times New Roman" w:cs="Times New Roman"/>
          <w:sz w:val="24"/>
          <w:szCs w:val="24"/>
        </w:rPr>
        <w:t>КИМах</w:t>
      </w:r>
      <w:proofErr w:type="spellEnd"/>
      <w:r w:rsidR="00147092" w:rsidRPr="00C85493">
        <w:rPr>
          <w:rFonts w:ascii="Times New Roman" w:hAnsi="Times New Roman" w:cs="Times New Roman"/>
          <w:sz w:val="24"/>
          <w:szCs w:val="24"/>
        </w:rPr>
        <w:t xml:space="preserve"> задания с выбором ответа с этого года </w:t>
      </w:r>
      <w:proofErr w:type="gramStart"/>
      <w:r w:rsidR="00147092" w:rsidRPr="00C85493">
        <w:rPr>
          <w:rFonts w:ascii="Times New Roman" w:hAnsi="Times New Roman" w:cs="Times New Roman"/>
          <w:sz w:val="24"/>
          <w:szCs w:val="24"/>
        </w:rPr>
        <w:t>зам</w:t>
      </w:r>
      <w:r w:rsidR="00147092" w:rsidRPr="00C85493">
        <w:rPr>
          <w:rFonts w:ascii="Times New Roman" w:hAnsi="Times New Roman" w:cs="Times New Roman"/>
          <w:sz w:val="24"/>
          <w:szCs w:val="24"/>
        </w:rPr>
        <w:t>е</w:t>
      </w:r>
      <w:r w:rsidR="00147092" w:rsidRPr="00C85493">
        <w:rPr>
          <w:rFonts w:ascii="Times New Roman" w:hAnsi="Times New Roman" w:cs="Times New Roman"/>
          <w:sz w:val="24"/>
          <w:szCs w:val="24"/>
        </w:rPr>
        <w:t>няются на задания</w:t>
      </w:r>
      <w:proofErr w:type="gramEnd"/>
      <w:r w:rsidR="00147092" w:rsidRPr="00C85493">
        <w:rPr>
          <w:rFonts w:ascii="Times New Roman" w:hAnsi="Times New Roman" w:cs="Times New Roman"/>
          <w:sz w:val="24"/>
          <w:szCs w:val="24"/>
        </w:rPr>
        <w:t>, где   необходимо рассчитать величину и записать полученный ответ, возникает острая необходимость на уроках физики отрабатывать с учащимися вычисл</w:t>
      </w:r>
      <w:r w:rsidR="00147092" w:rsidRPr="00C85493">
        <w:rPr>
          <w:rFonts w:ascii="Times New Roman" w:hAnsi="Times New Roman" w:cs="Times New Roman"/>
          <w:sz w:val="24"/>
          <w:szCs w:val="24"/>
        </w:rPr>
        <w:t>и</w:t>
      </w:r>
      <w:r w:rsidR="00147092" w:rsidRPr="00C85493">
        <w:rPr>
          <w:rFonts w:ascii="Times New Roman" w:hAnsi="Times New Roman" w:cs="Times New Roman"/>
          <w:sz w:val="24"/>
          <w:szCs w:val="24"/>
        </w:rPr>
        <w:t xml:space="preserve">тельные навыки. </w:t>
      </w:r>
    </w:p>
    <w:p w:rsidR="00132657" w:rsidRPr="00C85493" w:rsidRDefault="00147092" w:rsidP="00147092">
      <w:pPr>
        <w:tabs>
          <w:tab w:val="left" w:pos="540"/>
        </w:tabs>
        <w:jc w:val="both"/>
        <w:rPr>
          <w:rFonts w:ascii="Times New Roman" w:hAnsi="Times New Roman" w:cs="Times New Roman"/>
          <w:sz w:val="24"/>
          <w:szCs w:val="24"/>
        </w:rPr>
      </w:pPr>
      <w:r w:rsidRPr="00C85493">
        <w:rPr>
          <w:rFonts w:ascii="Times New Roman" w:hAnsi="Times New Roman" w:cs="Times New Roman"/>
          <w:sz w:val="24"/>
          <w:szCs w:val="24"/>
        </w:rPr>
        <w:t xml:space="preserve">      </w:t>
      </w:r>
      <w:r w:rsidR="00C83239" w:rsidRPr="00C85493">
        <w:rPr>
          <w:rFonts w:ascii="Times New Roman" w:hAnsi="Times New Roman" w:cs="Times New Roman"/>
          <w:sz w:val="24"/>
          <w:szCs w:val="24"/>
        </w:rPr>
        <w:t xml:space="preserve">  </w:t>
      </w:r>
      <w:r w:rsidR="00A358A6" w:rsidRPr="00C85493">
        <w:rPr>
          <w:rFonts w:ascii="Times New Roman" w:hAnsi="Times New Roman" w:cs="Times New Roman"/>
          <w:sz w:val="24"/>
          <w:szCs w:val="24"/>
        </w:rPr>
        <w:t>В целом, н</w:t>
      </w:r>
      <w:r w:rsidR="00941D7F" w:rsidRPr="00C85493">
        <w:rPr>
          <w:rFonts w:ascii="Times New Roman" w:hAnsi="Times New Roman" w:cs="Times New Roman"/>
          <w:sz w:val="24"/>
          <w:szCs w:val="24"/>
        </w:rPr>
        <w:t>аиболее высокие результаты выявлены у учителей, аттестованных на вы</w:t>
      </w:r>
      <w:r w:rsidR="00941D7F" w:rsidRPr="00C85493">
        <w:rPr>
          <w:rFonts w:ascii="Times New Roman" w:hAnsi="Times New Roman" w:cs="Times New Roman"/>
          <w:sz w:val="24"/>
          <w:szCs w:val="24"/>
        </w:rPr>
        <w:t>с</w:t>
      </w:r>
      <w:r w:rsidR="00941D7F" w:rsidRPr="00C85493">
        <w:rPr>
          <w:rFonts w:ascii="Times New Roman" w:hAnsi="Times New Roman" w:cs="Times New Roman"/>
          <w:sz w:val="24"/>
          <w:szCs w:val="24"/>
        </w:rPr>
        <w:t>шую и первую квалификационные категории</w:t>
      </w:r>
      <w:r w:rsidR="00132657" w:rsidRPr="00C85493">
        <w:rPr>
          <w:rFonts w:ascii="Times New Roman" w:hAnsi="Times New Roman" w:cs="Times New Roman"/>
          <w:sz w:val="24"/>
          <w:szCs w:val="24"/>
        </w:rPr>
        <w:t>.</w:t>
      </w:r>
      <w:r w:rsidR="00D7418E" w:rsidRPr="00C85493">
        <w:rPr>
          <w:rFonts w:ascii="Times New Roman" w:hAnsi="Times New Roman" w:cs="Times New Roman"/>
          <w:sz w:val="24"/>
          <w:szCs w:val="24"/>
        </w:rPr>
        <w:t xml:space="preserve"> Максимального тестового результата достиг учитель лицея №3. </w:t>
      </w:r>
      <w:r w:rsidR="00132657" w:rsidRPr="00C85493">
        <w:rPr>
          <w:rFonts w:ascii="Times New Roman" w:hAnsi="Times New Roman" w:cs="Times New Roman"/>
          <w:sz w:val="24"/>
          <w:szCs w:val="24"/>
        </w:rPr>
        <w:t xml:space="preserve"> 4 педагога, </w:t>
      </w:r>
      <w:proofErr w:type="gramStart"/>
      <w:r w:rsidR="00132657" w:rsidRPr="00C85493">
        <w:rPr>
          <w:rFonts w:ascii="Times New Roman" w:hAnsi="Times New Roman" w:cs="Times New Roman"/>
          <w:sz w:val="24"/>
          <w:szCs w:val="24"/>
        </w:rPr>
        <w:t>аттестованных</w:t>
      </w:r>
      <w:proofErr w:type="gramEnd"/>
      <w:r w:rsidR="00132657" w:rsidRPr="00C85493">
        <w:rPr>
          <w:rFonts w:ascii="Times New Roman" w:hAnsi="Times New Roman" w:cs="Times New Roman"/>
          <w:sz w:val="24"/>
          <w:szCs w:val="24"/>
        </w:rPr>
        <w:t xml:space="preserve"> на соответствие занимаемой должности, и 3 педагога без аттестации  не смогли преодолеть порог</w:t>
      </w:r>
      <w:r w:rsidR="00CB57C9" w:rsidRPr="00C85493">
        <w:rPr>
          <w:rFonts w:ascii="Times New Roman" w:hAnsi="Times New Roman" w:cs="Times New Roman"/>
          <w:sz w:val="24"/>
          <w:szCs w:val="24"/>
        </w:rPr>
        <w:t>а</w:t>
      </w:r>
      <w:r w:rsidR="00132657" w:rsidRPr="00C85493">
        <w:rPr>
          <w:rFonts w:ascii="Times New Roman" w:hAnsi="Times New Roman" w:cs="Times New Roman"/>
          <w:sz w:val="24"/>
          <w:szCs w:val="24"/>
        </w:rPr>
        <w:t xml:space="preserve"> успешности. Обобщенные резул</w:t>
      </w:r>
      <w:r w:rsidR="00132657" w:rsidRPr="00C85493">
        <w:rPr>
          <w:rFonts w:ascii="Times New Roman" w:hAnsi="Times New Roman" w:cs="Times New Roman"/>
          <w:sz w:val="24"/>
          <w:szCs w:val="24"/>
        </w:rPr>
        <w:t>ь</w:t>
      </w:r>
      <w:r w:rsidR="00132657" w:rsidRPr="00C85493">
        <w:rPr>
          <w:rFonts w:ascii="Times New Roman" w:hAnsi="Times New Roman" w:cs="Times New Roman"/>
          <w:sz w:val="24"/>
          <w:szCs w:val="24"/>
        </w:rPr>
        <w:t>таты тестирования отражены на рисунке 1.</w:t>
      </w:r>
    </w:p>
    <w:p w:rsidR="00147092" w:rsidRPr="00C85493" w:rsidRDefault="00147092" w:rsidP="00147092">
      <w:pPr>
        <w:tabs>
          <w:tab w:val="left" w:pos="540"/>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CB57C9" w:rsidRPr="00C85493" w:rsidRDefault="00CB57C9" w:rsidP="0071288E">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16B0B4B6" wp14:editId="141173B3">
            <wp:extent cx="4159876" cy="1648496"/>
            <wp:effectExtent l="0" t="0" r="12700"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2657" w:rsidRPr="00C85493" w:rsidRDefault="00132657" w:rsidP="00132657">
      <w:pPr>
        <w:spacing w:line="360" w:lineRule="auto"/>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Обобщенные результаты выполнения тестовой работы по физике в зависимости от аттестации педагогов представлены в  таблице </w:t>
      </w:r>
      <w:r w:rsidR="00A358A6" w:rsidRPr="00C85493">
        <w:rPr>
          <w:rFonts w:ascii="Times New Roman" w:hAnsi="Times New Roman" w:cs="Times New Roman"/>
          <w:sz w:val="24"/>
          <w:szCs w:val="24"/>
        </w:rPr>
        <w:t>2</w:t>
      </w:r>
      <w:r w:rsidRPr="00C85493">
        <w:rPr>
          <w:rFonts w:ascii="Times New Roman" w:hAnsi="Times New Roman" w:cs="Times New Roman"/>
          <w:sz w:val="24"/>
          <w:szCs w:val="24"/>
        </w:rPr>
        <w:t>.</w:t>
      </w:r>
    </w:p>
    <w:p w:rsidR="00A26DDE" w:rsidRDefault="00A26DDE" w:rsidP="0071288E">
      <w:pPr>
        <w:ind w:firstLine="708"/>
        <w:jc w:val="right"/>
        <w:rPr>
          <w:rFonts w:ascii="Times New Roman" w:hAnsi="Times New Roman" w:cs="Times New Roman"/>
          <w:sz w:val="24"/>
          <w:szCs w:val="24"/>
        </w:rPr>
      </w:pPr>
    </w:p>
    <w:p w:rsidR="00A26DDE" w:rsidRDefault="00A26DDE" w:rsidP="0071288E">
      <w:pPr>
        <w:ind w:firstLine="708"/>
        <w:jc w:val="right"/>
        <w:rPr>
          <w:rFonts w:ascii="Times New Roman" w:hAnsi="Times New Roman" w:cs="Times New Roman"/>
          <w:sz w:val="24"/>
          <w:szCs w:val="24"/>
        </w:rPr>
      </w:pPr>
    </w:p>
    <w:p w:rsidR="00A26DDE" w:rsidRDefault="00A26DDE" w:rsidP="0071288E">
      <w:pPr>
        <w:ind w:firstLine="708"/>
        <w:jc w:val="right"/>
        <w:rPr>
          <w:rFonts w:ascii="Times New Roman" w:hAnsi="Times New Roman" w:cs="Times New Roman"/>
          <w:sz w:val="24"/>
          <w:szCs w:val="24"/>
        </w:rPr>
      </w:pPr>
    </w:p>
    <w:p w:rsidR="0071288E" w:rsidRPr="00C85493" w:rsidRDefault="0071288E" w:rsidP="0071288E">
      <w:pPr>
        <w:ind w:firstLine="708"/>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w:t>
      </w:r>
      <w:r w:rsidR="00A358A6" w:rsidRPr="00C85493">
        <w:rPr>
          <w:rFonts w:ascii="Times New Roman" w:hAnsi="Times New Roman" w:cs="Times New Roman"/>
          <w:sz w:val="24"/>
          <w:szCs w:val="24"/>
        </w:rPr>
        <w:t>2</w:t>
      </w:r>
    </w:p>
    <w:tbl>
      <w:tblPr>
        <w:tblStyle w:val="a3"/>
        <w:tblW w:w="4796" w:type="pct"/>
        <w:tblLayout w:type="fixed"/>
        <w:tblLook w:val="04A0" w:firstRow="1" w:lastRow="0" w:firstColumn="1" w:lastColumn="0" w:noHBand="0" w:noVBand="1"/>
      </w:tblPr>
      <w:tblGrid>
        <w:gridCol w:w="2096"/>
        <w:gridCol w:w="1133"/>
        <w:gridCol w:w="1274"/>
        <w:gridCol w:w="1276"/>
        <w:gridCol w:w="1133"/>
        <w:gridCol w:w="995"/>
        <w:gridCol w:w="1274"/>
      </w:tblGrid>
      <w:tr w:rsidR="0071288E" w:rsidRPr="00C85493" w:rsidTr="009E5808">
        <w:tc>
          <w:tcPr>
            <w:tcW w:w="1141" w:type="pct"/>
            <w:vMerge w:val="restart"/>
          </w:tcPr>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сведения об атт</w:t>
            </w:r>
            <w:r w:rsidRPr="00C85493">
              <w:rPr>
                <w:rFonts w:ascii="Times New Roman" w:hAnsi="Times New Roman" w:cs="Times New Roman"/>
                <w:sz w:val="24"/>
                <w:szCs w:val="24"/>
              </w:rPr>
              <w:t>е</w:t>
            </w:r>
            <w:r w:rsidRPr="00C85493">
              <w:rPr>
                <w:rFonts w:ascii="Times New Roman" w:hAnsi="Times New Roman" w:cs="Times New Roman"/>
                <w:sz w:val="24"/>
                <w:szCs w:val="24"/>
              </w:rPr>
              <w:t>стации</w:t>
            </w:r>
          </w:p>
        </w:tc>
        <w:tc>
          <w:tcPr>
            <w:tcW w:w="617" w:type="pct"/>
            <w:vMerge w:val="restart"/>
          </w:tcPr>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2548" w:type="pct"/>
            <w:gridSpan w:val="4"/>
          </w:tcPr>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c>
          <w:tcPr>
            <w:tcW w:w="694" w:type="pct"/>
            <w:vMerge w:val="restart"/>
          </w:tcPr>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балл</w:t>
            </w:r>
          </w:p>
        </w:tc>
      </w:tr>
      <w:tr w:rsidR="0071288E" w:rsidRPr="00C85493" w:rsidTr="0071288E">
        <w:tc>
          <w:tcPr>
            <w:tcW w:w="1141" w:type="pct"/>
            <w:vMerge/>
          </w:tcPr>
          <w:p w:rsidR="0071288E" w:rsidRPr="00C85493" w:rsidRDefault="0071288E" w:rsidP="009E5808">
            <w:pPr>
              <w:jc w:val="both"/>
              <w:rPr>
                <w:rFonts w:ascii="Times New Roman" w:hAnsi="Times New Roman" w:cs="Times New Roman"/>
                <w:sz w:val="24"/>
                <w:szCs w:val="24"/>
              </w:rPr>
            </w:pPr>
          </w:p>
        </w:tc>
        <w:tc>
          <w:tcPr>
            <w:tcW w:w="617" w:type="pct"/>
            <w:vMerge/>
          </w:tcPr>
          <w:p w:rsidR="0071288E" w:rsidRPr="00C85493" w:rsidRDefault="0071288E" w:rsidP="009E5808">
            <w:pPr>
              <w:jc w:val="center"/>
              <w:rPr>
                <w:rFonts w:ascii="Times New Roman" w:hAnsi="Times New Roman" w:cs="Times New Roman"/>
                <w:sz w:val="24"/>
                <w:szCs w:val="24"/>
              </w:rPr>
            </w:pPr>
          </w:p>
        </w:tc>
        <w:tc>
          <w:tcPr>
            <w:tcW w:w="694" w:type="pct"/>
          </w:tcPr>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695" w:type="pct"/>
          </w:tcPr>
          <w:p w:rsidR="0071288E" w:rsidRPr="00C85493" w:rsidRDefault="0071288E" w:rsidP="0071288E">
            <w:pPr>
              <w:jc w:val="center"/>
              <w:rPr>
                <w:rFonts w:ascii="Times New Roman" w:hAnsi="Times New Roman" w:cs="Times New Roman"/>
                <w:sz w:val="24"/>
                <w:szCs w:val="24"/>
              </w:rPr>
            </w:pPr>
            <w:r w:rsidRPr="00C85493">
              <w:rPr>
                <w:rFonts w:ascii="Times New Roman" w:hAnsi="Times New Roman" w:cs="Times New Roman"/>
                <w:sz w:val="24"/>
                <w:szCs w:val="24"/>
              </w:rPr>
              <w:t xml:space="preserve">средний </w:t>
            </w:r>
          </w:p>
        </w:tc>
        <w:tc>
          <w:tcPr>
            <w:tcW w:w="617" w:type="pct"/>
          </w:tcPr>
          <w:p w:rsidR="0071288E" w:rsidRPr="00C85493" w:rsidRDefault="0071288E" w:rsidP="009E5808">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542" w:type="pct"/>
          </w:tcPr>
          <w:p w:rsidR="0071288E" w:rsidRPr="00C85493" w:rsidRDefault="0071288E" w:rsidP="009E5808">
            <w:pPr>
              <w:jc w:val="center"/>
              <w:rPr>
                <w:rFonts w:ascii="Times New Roman" w:hAnsi="Times New Roman" w:cs="Times New Roman"/>
                <w:sz w:val="24"/>
                <w:szCs w:val="24"/>
              </w:rPr>
            </w:pPr>
            <w:proofErr w:type="spellStart"/>
            <w:r w:rsidRPr="00C85493">
              <w:rPr>
                <w:rFonts w:ascii="Times New Roman" w:hAnsi="Times New Roman" w:cs="Times New Roman"/>
                <w:sz w:val="24"/>
                <w:szCs w:val="24"/>
              </w:rPr>
              <w:t>нп</w:t>
            </w:r>
            <w:proofErr w:type="spellEnd"/>
          </w:p>
        </w:tc>
        <w:tc>
          <w:tcPr>
            <w:tcW w:w="694" w:type="pct"/>
            <w:vMerge/>
          </w:tcPr>
          <w:p w:rsidR="0071288E" w:rsidRPr="00C85493" w:rsidRDefault="0071288E" w:rsidP="009E5808">
            <w:pPr>
              <w:jc w:val="center"/>
              <w:rPr>
                <w:rFonts w:ascii="Times New Roman" w:hAnsi="Times New Roman" w:cs="Times New Roman"/>
                <w:sz w:val="24"/>
                <w:szCs w:val="24"/>
              </w:rPr>
            </w:pPr>
          </w:p>
        </w:tc>
      </w:tr>
      <w:tr w:rsidR="0071288E" w:rsidRPr="00C85493" w:rsidTr="0071288E">
        <w:tc>
          <w:tcPr>
            <w:tcW w:w="1141" w:type="pct"/>
          </w:tcPr>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высшая</w:t>
            </w:r>
          </w:p>
          <w:p w:rsidR="0071288E" w:rsidRPr="00C85493" w:rsidRDefault="0071288E" w:rsidP="009E5808">
            <w:pPr>
              <w:jc w:val="both"/>
              <w:rPr>
                <w:rFonts w:ascii="Times New Roman" w:hAnsi="Times New Roman" w:cs="Times New Roman"/>
                <w:sz w:val="24"/>
                <w:szCs w:val="24"/>
              </w:rPr>
            </w:pPr>
          </w:p>
        </w:tc>
        <w:tc>
          <w:tcPr>
            <w:tcW w:w="617" w:type="pct"/>
          </w:tcPr>
          <w:p w:rsidR="0071288E" w:rsidRPr="00C85493" w:rsidRDefault="0071288E" w:rsidP="0071288E">
            <w:pPr>
              <w:jc w:val="center"/>
              <w:rPr>
                <w:sz w:val="24"/>
                <w:szCs w:val="24"/>
              </w:rPr>
            </w:pPr>
            <w:r w:rsidRPr="00C85493">
              <w:rPr>
                <w:rFonts w:ascii="Times New Roman" w:hAnsi="Times New Roman" w:cs="Times New Roman"/>
                <w:sz w:val="24"/>
                <w:szCs w:val="24"/>
              </w:rPr>
              <w:t>19 чел.</w:t>
            </w:r>
          </w:p>
        </w:tc>
        <w:tc>
          <w:tcPr>
            <w:tcW w:w="694" w:type="pct"/>
          </w:tcPr>
          <w:p w:rsidR="0071288E" w:rsidRPr="00C85493" w:rsidRDefault="0071288E" w:rsidP="009E5808">
            <w:pPr>
              <w:jc w:val="center"/>
              <w:rPr>
                <w:sz w:val="24"/>
                <w:szCs w:val="24"/>
              </w:rPr>
            </w:pPr>
            <w:r w:rsidRPr="00C85493">
              <w:rPr>
                <w:rFonts w:ascii="Times New Roman" w:hAnsi="Times New Roman" w:cs="Times New Roman"/>
                <w:sz w:val="24"/>
                <w:szCs w:val="24"/>
              </w:rPr>
              <w:t>12 чел.</w:t>
            </w:r>
          </w:p>
        </w:tc>
        <w:tc>
          <w:tcPr>
            <w:tcW w:w="695" w:type="pct"/>
          </w:tcPr>
          <w:p w:rsidR="0071288E" w:rsidRPr="00C85493" w:rsidRDefault="0071288E" w:rsidP="009E5808">
            <w:pPr>
              <w:jc w:val="center"/>
              <w:rPr>
                <w:sz w:val="24"/>
                <w:szCs w:val="24"/>
              </w:rPr>
            </w:pPr>
            <w:r w:rsidRPr="00C85493">
              <w:rPr>
                <w:rFonts w:ascii="Times New Roman" w:hAnsi="Times New Roman" w:cs="Times New Roman"/>
                <w:sz w:val="24"/>
                <w:szCs w:val="24"/>
              </w:rPr>
              <w:t>5 чел.</w:t>
            </w: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2 чел.</w:t>
            </w:r>
          </w:p>
        </w:tc>
        <w:tc>
          <w:tcPr>
            <w:tcW w:w="542" w:type="pct"/>
          </w:tcPr>
          <w:p w:rsidR="0071288E" w:rsidRPr="00C85493" w:rsidRDefault="0071288E" w:rsidP="009E5808">
            <w:pPr>
              <w:jc w:val="center"/>
              <w:rPr>
                <w:sz w:val="24"/>
                <w:szCs w:val="24"/>
              </w:rPr>
            </w:pPr>
            <w:r w:rsidRPr="00C85493">
              <w:rPr>
                <w:rFonts w:ascii="Times New Roman" w:hAnsi="Times New Roman" w:cs="Times New Roman"/>
                <w:sz w:val="24"/>
                <w:szCs w:val="24"/>
              </w:rPr>
              <w:t>-</w:t>
            </w:r>
          </w:p>
        </w:tc>
        <w:tc>
          <w:tcPr>
            <w:tcW w:w="694" w:type="pct"/>
          </w:tcPr>
          <w:p w:rsidR="0071288E" w:rsidRPr="00C85493" w:rsidRDefault="004A4911" w:rsidP="004A4911">
            <w:pPr>
              <w:jc w:val="center"/>
              <w:rPr>
                <w:rFonts w:ascii="Times New Roman" w:hAnsi="Times New Roman" w:cs="Times New Roman"/>
                <w:sz w:val="24"/>
                <w:szCs w:val="24"/>
              </w:rPr>
            </w:pPr>
            <w:r w:rsidRPr="00C85493">
              <w:rPr>
                <w:rFonts w:ascii="Times New Roman" w:hAnsi="Times New Roman" w:cs="Times New Roman"/>
                <w:sz w:val="24"/>
                <w:szCs w:val="24"/>
              </w:rPr>
              <w:t>37,7</w:t>
            </w:r>
          </w:p>
        </w:tc>
      </w:tr>
      <w:tr w:rsidR="0071288E" w:rsidRPr="00C85493" w:rsidTr="0071288E">
        <w:tc>
          <w:tcPr>
            <w:tcW w:w="1141" w:type="pct"/>
          </w:tcPr>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первая</w:t>
            </w:r>
          </w:p>
          <w:p w:rsidR="0071288E" w:rsidRPr="00C85493" w:rsidRDefault="0071288E" w:rsidP="009E5808">
            <w:pPr>
              <w:jc w:val="both"/>
              <w:rPr>
                <w:rFonts w:ascii="Times New Roman" w:hAnsi="Times New Roman" w:cs="Times New Roman"/>
                <w:sz w:val="24"/>
                <w:szCs w:val="24"/>
              </w:rPr>
            </w:pP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7 чел.</w:t>
            </w:r>
          </w:p>
        </w:tc>
        <w:tc>
          <w:tcPr>
            <w:tcW w:w="694" w:type="pct"/>
          </w:tcPr>
          <w:p w:rsidR="0071288E" w:rsidRPr="00C85493" w:rsidRDefault="0071288E" w:rsidP="009E5808">
            <w:pPr>
              <w:jc w:val="center"/>
              <w:rPr>
                <w:sz w:val="24"/>
                <w:szCs w:val="24"/>
              </w:rPr>
            </w:pPr>
            <w:r w:rsidRPr="00C85493">
              <w:rPr>
                <w:rFonts w:ascii="Times New Roman" w:hAnsi="Times New Roman" w:cs="Times New Roman"/>
                <w:sz w:val="24"/>
                <w:szCs w:val="24"/>
              </w:rPr>
              <w:t>3 чел.</w:t>
            </w:r>
          </w:p>
        </w:tc>
        <w:tc>
          <w:tcPr>
            <w:tcW w:w="695" w:type="pct"/>
          </w:tcPr>
          <w:p w:rsidR="0071288E" w:rsidRPr="00C85493" w:rsidRDefault="0071288E" w:rsidP="009E5808">
            <w:pPr>
              <w:jc w:val="center"/>
              <w:rPr>
                <w:sz w:val="24"/>
                <w:szCs w:val="24"/>
              </w:rPr>
            </w:pPr>
            <w:r w:rsidRPr="00C85493">
              <w:rPr>
                <w:rFonts w:ascii="Times New Roman" w:hAnsi="Times New Roman" w:cs="Times New Roman"/>
                <w:sz w:val="24"/>
                <w:szCs w:val="24"/>
              </w:rPr>
              <w:t>3 чел.</w:t>
            </w: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1 чел.</w:t>
            </w:r>
          </w:p>
        </w:tc>
        <w:tc>
          <w:tcPr>
            <w:tcW w:w="542" w:type="pct"/>
          </w:tcPr>
          <w:p w:rsidR="0071288E" w:rsidRPr="00C85493" w:rsidRDefault="0071288E" w:rsidP="009E5808">
            <w:pPr>
              <w:jc w:val="center"/>
              <w:rPr>
                <w:sz w:val="24"/>
                <w:szCs w:val="24"/>
              </w:rPr>
            </w:pPr>
            <w:r w:rsidRPr="00C85493">
              <w:rPr>
                <w:rFonts w:ascii="Times New Roman" w:hAnsi="Times New Roman" w:cs="Times New Roman"/>
                <w:sz w:val="24"/>
                <w:szCs w:val="24"/>
              </w:rPr>
              <w:t>-</w:t>
            </w:r>
          </w:p>
        </w:tc>
        <w:tc>
          <w:tcPr>
            <w:tcW w:w="694" w:type="pct"/>
          </w:tcPr>
          <w:p w:rsidR="0071288E" w:rsidRPr="00C85493" w:rsidRDefault="004A4911" w:rsidP="009E5808">
            <w:pPr>
              <w:jc w:val="center"/>
              <w:rPr>
                <w:rFonts w:ascii="Times New Roman" w:hAnsi="Times New Roman" w:cs="Times New Roman"/>
                <w:sz w:val="24"/>
                <w:szCs w:val="24"/>
              </w:rPr>
            </w:pPr>
            <w:r w:rsidRPr="00C85493">
              <w:rPr>
                <w:rFonts w:ascii="Times New Roman" w:hAnsi="Times New Roman" w:cs="Times New Roman"/>
                <w:sz w:val="24"/>
                <w:szCs w:val="24"/>
              </w:rPr>
              <w:t>32</w:t>
            </w:r>
            <w:r w:rsidR="0071288E" w:rsidRPr="00C85493">
              <w:rPr>
                <w:rFonts w:ascii="Times New Roman" w:hAnsi="Times New Roman" w:cs="Times New Roman"/>
                <w:sz w:val="24"/>
                <w:szCs w:val="24"/>
              </w:rPr>
              <w:t>,7</w:t>
            </w:r>
          </w:p>
        </w:tc>
      </w:tr>
      <w:tr w:rsidR="0071288E" w:rsidRPr="00C85493" w:rsidTr="0071288E">
        <w:tc>
          <w:tcPr>
            <w:tcW w:w="1141" w:type="pct"/>
          </w:tcPr>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22 чел.</w:t>
            </w:r>
          </w:p>
        </w:tc>
        <w:tc>
          <w:tcPr>
            <w:tcW w:w="694" w:type="pct"/>
          </w:tcPr>
          <w:p w:rsidR="0071288E" w:rsidRPr="00C85493" w:rsidRDefault="0071288E" w:rsidP="009E5808">
            <w:pPr>
              <w:jc w:val="center"/>
              <w:rPr>
                <w:sz w:val="24"/>
                <w:szCs w:val="24"/>
              </w:rPr>
            </w:pPr>
            <w:r w:rsidRPr="00C85493">
              <w:rPr>
                <w:rFonts w:ascii="Times New Roman" w:hAnsi="Times New Roman" w:cs="Times New Roman"/>
                <w:sz w:val="24"/>
                <w:szCs w:val="24"/>
              </w:rPr>
              <w:t>-</w:t>
            </w:r>
          </w:p>
        </w:tc>
        <w:tc>
          <w:tcPr>
            <w:tcW w:w="695" w:type="pct"/>
          </w:tcPr>
          <w:p w:rsidR="0071288E" w:rsidRPr="00C85493" w:rsidRDefault="0008125F" w:rsidP="009E5808">
            <w:pPr>
              <w:jc w:val="center"/>
              <w:rPr>
                <w:sz w:val="24"/>
                <w:szCs w:val="24"/>
              </w:rPr>
            </w:pPr>
            <w:r w:rsidRPr="00C85493">
              <w:rPr>
                <w:rFonts w:ascii="Times New Roman" w:hAnsi="Times New Roman" w:cs="Times New Roman"/>
                <w:sz w:val="24"/>
                <w:szCs w:val="24"/>
              </w:rPr>
              <w:t>12</w:t>
            </w:r>
            <w:r w:rsidR="0071288E" w:rsidRPr="00C85493">
              <w:rPr>
                <w:rFonts w:ascii="Times New Roman" w:hAnsi="Times New Roman" w:cs="Times New Roman"/>
                <w:sz w:val="24"/>
                <w:szCs w:val="24"/>
              </w:rPr>
              <w:t xml:space="preserve"> чел.</w:t>
            </w: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6 чел.</w:t>
            </w:r>
          </w:p>
        </w:tc>
        <w:tc>
          <w:tcPr>
            <w:tcW w:w="542" w:type="pct"/>
          </w:tcPr>
          <w:p w:rsidR="0071288E" w:rsidRPr="00C85493" w:rsidRDefault="004A4911" w:rsidP="009E5808">
            <w:pPr>
              <w:jc w:val="center"/>
              <w:rPr>
                <w:sz w:val="24"/>
                <w:szCs w:val="24"/>
              </w:rPr>
            </w:pPr>
            <w:r w:rsidRPr="00C85493">
              <w:rPr>
                <w:rFonts w:ascii="Times New Roman" w:hAnsi="Times New Roman" w:cs="Times New Roman"/>
                <w:sz w:val="24"/>
                <w:szCs w:val="24"/>
              </w:rPr>
              <w:t>4</w:t>
            </w:r>
            <w:r w:rsidR="0071288E" w:rsidRPr="00C85493">
              <w:rPr>
                <w:rFonts w:ascii="Times New Roman" w:hAnsi="Times New Roman" w:cs="Times New Roman"/>
                <w:sz w:val="24"/>
                <w:szCs w:val="24"/>
              </w:rPr>
              <w:t xml:space="preserve"> чел.</w:t>
            </w:r>
          </w:p>
        </w:tc>
        <w:tc>
          <w:tcPr>
            <w:tcW w:w="694" w:type="pct"/>
          </w:tcPr>
          <w:p w:rsidR="0071288E" w:rsidRPr="00C85493" w:rsidRDefault="004A4911" w:rsidP="004A4911">
            <w:pPr>
              <w:jc w:val="center"/>
              <w:rPr>
                <w:rFonts w:ascii="Times New Roman" w:hAnsi="Times New Roman" w:cs="Times New Roman"/>
                <w:sz w:val="24"/>
                <w:szCs w:val="24"/>
              </w:rPr>
            </w:pPr>
            <w:r w:rsidRPr="00C85493">
              <w:rPr>
                <w:rFonts w:ascii="Times New Roman" w:hAnsi="Times New Roman" w:cs="Times New Roman"/>
                <w:sz w:val="24"/>
                <w:szCs w:val="24"/>
              </w:rPr>
              <w:t>24</w:t>
            </w:r>
            <w:r w:rsidR="0071288E" w:rsidRPr="00C85493">
              <w:rPr>
                <w:rFonts w:ascii="Times New Roman" w:hAnsi="Times New Roman" w:cs="Times New Roman"/>
                <w:sz w:val="24"/>
                <w:szCs w:val="24"/>
              </w:rPr>
              <w:t>,</w:t>
            </w:r>
            <w:r w:rsidRPr="00C85493">
              <w:rPr>
                <w:rFonts w:ascii="Times New Roman" w:hAnsi="Times New Roman" w:cs="Times New Roman"/>
                <w:sz w:val="24"/>
                <w:szCs w:val="24"/>
              </w:rPr>
              <w:t>5</w:t>
            </w:r>
          </w:p>
        </w:tc>
      </w:tr>
      <w:tr w:rsidR="0071288E" w:rsidRPr="00C85493" w:rsidTr="0071288E">
        <w:tc>
          <w:tcPr>
            <w:tcW w:w="1141" w:type="pct"/>
          </w:tcPr>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 xml:space="preserve">без </w:t>
            </w:r>
          </w:p>
          <w:p w:rsidR="0071288E" w:rsidRPr="00C85493" w:rsidRDefault="0071288E" w:rsidP="009E5808">
            <w:pPr>
              <w:jc w:val="both"/>
              <w:rPr>
                <w:rFonts w:ascii="Times New Roman" w:hAnsi="Times New Roman" w:cs="Times New Roman"/>
                <w:sz w:val="24"/>
                <w:szCs w:val="24"/>
              </w:rPr>
            </w:pPr>
            <w:r w:rsidRPr="00C85493">
              <w:rPr>
                <w:rFonts w:ascii="Times New Roman" w:hAnsi="Times New Roman" w:cs="Times New Roman"/>
                <w:sz w:val="24"/>
                <w:szCs w:val="24"/>
              </w:rPr>
              <w:t>аттестации</w:t>
            </w:r>
          </w:p>
        </w:tc>
        <w:tc>
          <w:tcPr>
            <w:tcW w:w="617" w:type="pct"/>
          </w:tcPr>
          <w:p w:rsidR="0071288E" w:rsidRPr="00C85493" w:rsidRDefault="0071288E" w:rsidP="009E5808">
            <w:pPr>
              <w:jc w:val="center"/>
              <w:rPr>
                <w:sz w:val="24"/>
                <w:szCs w:val="24"/>
              </w:rPr>
            </w:pPr>
            <w:r w:rsidRPr="00C85493">
              <w:rPr>
                <w:rFonts w:ascii="Times New Roman" w:hAnsi="Times New Roman" w:cs="Times New Roman"/>
                <w:sz w:val="24"/>
                <w:szCs w:val="24"/>
              </w:rPr>
              <w:t>5 чел.</w:t>
            </w:r>
          </w:p>
        </w:tc>
        <w:tc>
          <w:tcPr>
            <w:tcW w:w="694" w:type="pct"/>
          </w:tcPr>
          <w:p w:rsidR="0071288E" w:rsidRPr="00C85493" w:rsidRDefault="0071288E" w:rsidP="009E5808">
            <w:pPr>
              <w:jc w:val="center"/>
              <w:rPr>
                <w:sz w:val="24"/>
                <w:szCs w:val="24"/>
              </w:rPr>
            </w:pPr>
            <w:r w:rsidRPr="00C85493">
              <w:rPr>
                <w:sz w:val="24"/>
                <w:szCs w:val="24"/>
              </w:rPr>
              <w:t>-</w:t>
            </w:r>
          </w:p>
        </w:tc>
        <w:tc>
          <w:tcPr>
            <w:tcW w:w="695" w:type="pct"/>
          </w:tcPr>
          <w:p w:rsidR="0071288E" w:rsidRPr="00C85493" w:rsidRDefault="0071288E" w:rsidP="009E5808">
            <w:pPr>
              <w:jc w:val="center"/>
              <w:rPr>
                <w:sz w:val="24"/>
                <w:szCs w:val="24"/>
              </w:rPr>
            </w:pPr>
            <w:r w:rsidRPr="00C85493">
              <w:rPr>
                <w:rFonts w:ascii="Times New Roman" w:hAnsi="Times New Roman" w:cs="Times New Roman"/>
                <w:sz w:val="24"/>
                <w:szCs w:val="24"/>
              </w:rPr>
              <w:t>1 чел.</w:t>
            </w:r>
          </w:p>
        </w:tc>
        <w:tc>
          <w:tcPr>
            <w:tcW w:w="617" w:type="pct"/>
          </w:tcPr>
          <w:p w:rsidR="0071288E" w:rsidRPr="00C85493" w:rsidRDefault="008B7A21" w:rsidP="009E5808">
            <w:pPr>
              <w:jc w:val="center"/>
              <w:rPr>
                <w:sz w:val="24"/>
                <w:szCs w:val="24"/>
              </w:rPr>
            </w:pPr>
            <w:r w:rsidRPr="00C85493">
              <w:rPr>
                <w:rFonts w:ascii="Times New Roman" w:hAnsi="Times New Roman" w:cs="Times New Roman"/>
                <w:sz w:val="24"/>
                <w:szCs w:val="24"/>
              </w:rPr>
              <w:t>1 чел.</w:t>
            </w:r>
          </w:p>
        </w:tc>
        <w:tc>
          <w:tcPr>
            <w:tcW w:w="542" w:type="pct"/>
          </w:tcPr>
          <w:p w:rsidR="0071288E" w:rsidRPr="00C85493" w:rsidRDefault="004A4911" w:rsidP="009E5808">
            <w:pPr>
              <w:jc w:val="center"/>
              <w:rPr>
                <w:sz w:val="24"/>
                <w:szCs w:val="24"/>
              </w:rPr>
            </w:pPr>
            <w:r w:rsidRPr="00C85493">
              <w:rPr>
                <w:rFonts w:ascii="Times New Roman" w:hAnsi="Times New Roman" w:cs="Times New Roman"/>
                <w:sz w:val="24"/>
                <w:szCs w:val="24"/>
              </w:rPr>
              <w:t>3</w:t>
            </w:r>
            <w:r w:rsidR="0071288E" w:rsidRPr="00C85493">
              <w:rPr>
                <w:rFonts w:ascii="Times New Roman" w:hAnsi="Times New Roman" w:cs="Times New Roman"/>
                <w:sz w:val="24"/>
                <w:szCs w:val="24"/>
              </w:rPr>
              <w:t xml:space="preserve"> чел.</w:t>
            </w:r>
          </w:p>
        </w:tc>
        <w:tc>
          <w:tcPr>
            <w:tcW w:w="694" w:type="pct"/>
          </w:tcPr>
          <w:p w:rsidR="0071288E" w:rsidRPr="00C85493" w:rsidRDefault="004A4911" w:rsidP="009E5808">
            <w:pPr>
              <w:jc w:val="center"/>
              <w:rPr>
                <w:rFonts w:ascii="Times New Roman" w:hAnsi="Times New Roman" w:cs="Times New Roman"/>
                <w:sz w:val="24"/>
                <w:szCs w:val="24"/>
              </w:rPr>
            </w:pPr>
            <w:r w:rsidRPr="00C85493">
              <w:rPr>
                <w:rFonts w:ascii="Times New Roman" w:hAnsi="Times New Roman" w:cs="Times New Roman"/>
                <w:sz w:val="24"/>
                <w:szCs w:val="24"/>
              </w:rPr>
              <w:t>18</w:t>
            </w:r>
          </w:p>
        </w:tc>
      </w:tr>
    </w:tbl>
    <w:p w:rsidR="00132657" w:rsidRPr="00C85493" w:rsidRDefault="00132657" w:rsidP="003221F4">
      <w:pPr>
        <w:tabs>
          <w:tab w:val="left" w:pos="851"/>
        </w:tabs>
        <w:rPr>
          <w:rFonts w:ascii="Times New Roman" w:hAnsi="Times New Roman" w:cs="Times New Roman"/>
          <w:sz w:val="24"/>
          <w:szCs w:val="24"/>
        </w:rPr>
      </w:pPr>
    </w:p>
    <w:p w:rsidR="00E27908" w:rsidRPr="00C85493" w:rsidRDefault="00147092" w:rsidP="003221F4">
      <w:pPr>
        <w:tabs>
          <w:tab w:val="left" w:pos="851"/>
        </w:tabs>
        <w:rPr>
          <w:rFonts w:ascii="Times New Roman" w:hAnsi="Times New Roman" w:cs="Times New Roman"/>
          <w:sz w:val="24"/>
          <w:szCs w:val="24"/>
        </w:rPr>
      </w:pPr>
      <w:r w:rsidRPr="00C85493">
        <w:rPr>
          <w:rFonts w:ascii="Times New Roman" w:hAnsi="Times New Roman" w:cs="Times New Roman"/>
          <w:sz w:val="24"/>
          <w:szCs w:val="24"/>
        </w:rPr>
        <w:tab/>
      </w:r>
      <w:r w:rsidR="00941D7F" w:rsidRPr="00C85493">
        <w:rPr>
          <w:rFonts w:ascii="Times New Roman" w:hAnsi="Times New Roman" w:cs="Times New Roman"/>
          <w:sz w:val="24"/>
          <w:szCs w:val="24"/>
        </w:rPr>
        <w:t>С увеличением стажа и возраста участников тестирования наблюдается и рост р</w:t>
      </w:r>
      <w:r w:rsidR="00941D7F" w:rsidRPr="00C85493">
        <w:rPr>
          <w:rFonts w:ascii="Times New Roman" w:hAnsi="Times New Roman" w:cs="Times New Roman"/>
          <w:sz w:val="24"/>
          <w:szCs w:val="24"/>
        </w:rPr>
        <w:t>е</w:t>
      </w:r>
      <w:r w:rsidR="00941D7F" w:rsidRPr="00C85493">
        <w:rPr>
          <w:rFonts w:ascii="Times New Roman" w:hAnsi="Times New Roman" w:cs="Times New Roman"/>
          <w:sz w:val="24"/>
          <w:szCs w:val="24"/>
        </w:rPr>
        <w:t>зультатов (рисунки 2, 3)</w:t>
      </w:r>
      <w:r w:rsidR="00F602A5" w:rsidRPr="00C85493">
        <w:rPr>
          <w:rFonts w:ascii="Times New Roman" w:hAnsi="Times New Roman" w:cs="Times New Roman"/>
          <w:sz w:val="24"/>
          <w:szCs w:val="24"/>
        </w:rPr>
        <w:t>.</w:t>
      </w:r>
    </w:p>
    <w:p w:rsidR="00F602A5" w:rsidRPr="00C85493" w:rsidRDefault="00F602A5" w:rsidP="00F602A5">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w:t>
      </w:r>
      <w:r w:rsidR="00A358A6" w:rsidRPr="00C85493">
        <w:rPr>
          <w:rFonts w:ascii="Times New Roman" w:hAnsi="Times New Roman" w:cs="Times New Roman"/>
          <w:sz w:val="24"/>
          <w:szCs w:val="24"/>
        </w:rPr>
        <w:t>2</w:t>
      </w:r>
    </w:p>
    <w:p w:rsidR="00F602A5" w:rsidRPr="00C85493" w:rsidRDefault="00F602A5" w:rsidP="00785ED4">
      <w:pPr>
        <w:tabs>
          <w:tab w:val="left" w:pos="851"/>
        </w:tabs>
        <w:spacing w:line="240" w:lineRule="auto"/>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F602A5" w:rsidRPr="00C85493" w:rsidRDefault="00F602A5" w:rsidP="00851060">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7C905BBC" wp14:editId="491C46F7">
            <wp:extent cx="5009881" cy="1880315"/>
            <wp:effectExtent l="0" t="0" r="19685" b="247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02A5" w:rsidRPr="00C85493" w:rsidRDefault="00F602A5" w:rsidP="00F602A5">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w:t>
      </w:r>
      <w:r w:rsidR="00A358A6" w:rsidRPr="00C85493">
        <w:rPr>
          <w:rFonts w:ascii="Times New Roman" w:hAnsi="Times New Roman" w:cs="Times New Roman"/>
          <w:sz w:val="24"/>
          <w:szCs w:val="24"/>
        </w:rPr>
        <w:t>3</w:t>
      </w:r>
    </w:p>
    <w:p w:rsidR="00F602A5" w:rsidRPr="00C85493" w:rsidRDefault="00F602A5"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tab/>
        <w:t>Показатели сформированности профессиональных знаний в зависимости от стажа участников тестирования.</w:t>
      </w:r>
    </w:p>
    <w:p w:rsidR="00F602A5" w:rsidRPr="00C85493" w:rsidRDefault="00E470B1" w:rsidP="00E470B1">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5CDB3B62" wp14:editId="61820DA5">
            <wp:extent cx="4623516" cy="1764406"/>
            <wp:effectExtent l="0" t="0" r="24765" b="266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221F4" w:rsidRPr="00C85493" w:rsidRDefault="003221F4" w:rsidP="003221F4">
      <w:pPr>
        <w:tabs>
          <w:tab w:val="left" w:pos="851"/>
        </w:tabs>
        <w:rPr>
          <w:rFonts w:ascii="Times New Roman" w:hAnsi="Times New Roman" w:cs="Times New Roman"/>
          <w:sz w:val="24"/>
          <w:szCs w:val="24"/>
        </w:rPr>
      </w:pPr>
      <w:r w:rsidRPr="00C85493">
        <w:rPr>
          <w:rFonts w:ascii="Times New Roman" w:hAnsi="Times New Roman" w:cs="Times New Roman"/>
          <w:sz w:val="24"/>
          <w:szCs w:val="24"/>
        </w:rPr>
        <w:t xml:space="preserve">Результаты тестирования по </w:t>
      </w:r>
      <w:r w:rsidR="00032BFC" w:rsidRPr="00C85493">
        <w:rPr>
          <w:rFonts w:ascii="Times New Roman" w:hAnsi="Times New Roman" w:cs="Times New Roman"/>
          <w:sz w:val="24"/>
          <w:szCs w:val="24"/>
        </w:rPr>
        <w:t xml:space="preserve">физике в </w:t>
      </w:r>
      <w:r w:rsidRPr="00C85493">
        <w:rPr>
          <w:rFonts w:ascii="Times New Roman" w:hAnsi="Times New Roman" w:cs="Times New Roman"/>
          <w:sz w:val="24"/>
          <w:szCs w:val="24"/>
        </w:rPr>
        <w:t>общеобразовательны</w:t>
      </w:r>
      <w:r w:rsidR="00032BFC" w:rsidRPr="00C85493">
        <w:rPr>
          <w:rFonts w:ascii="Times New Roman" w:hAnsi="Times New Roman" w:cs="Times New Roman"/>
          <w:sz w:val="24"/>
          <w:szCs w:val="24"/>
        </w:rPr>
        <w:t>х</w:t>
      </w:r>
      <w:r w:rsidRPr="00C85493">
        <w:rPr>
          <w:rFonts w:ascii="Times New Roman" w:hAnsi="Times New Roman" w:cs="Times New Roman"/>
          <w:sz w:val="24"/>
          <w:szCs w:val="24"/>
        </w:rPr>
        <w:t xml:space="preserve"> учреждения</w:t>
      </w:r>
      <w:r w:rsidR="00032BFC" w:rsidRPr="00C85493">
        <w:rPr>
          <w:rFonts w:ascii="Times New Roman" w:hAnsi="Times New Roman" w:cs="Times New Roman"/>
          <w:sz w:val="24"/>
          <w:szCs w:val="24"/>
        </w:rPr>
        <w:t>х</w:t>
      </w:r>
      <w:r w:rsidRPr="00C85493">
        <w:rPr>
          <w:rFonts w:ascii="Times New Roman" w:hAnsi="Times New Roman" w:cs="Times New Roman"/>
          <w:sz w:val="24"/>
          <w:szCs w:val="24"/>
        </w:rPr>
        <w:t xml:space="preserve"> представлены в таблице 3.</w:t>
      </w:r>
    </w:p>
    <w:p w:rsidR="003221F4" w:rsidRPr="00C85493" w:rsidRDefault="003221F4" w:rsidP="003221F4">
      <w:pPr>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Таб.3</w:t>
      </w:r>
    </w:p>
    <w:tbl>
      <w:tblPr>
        <w:tblStyle w:val="a3"/>
        <w:tblW w:w="0" w:type="auto"/>
        <w:tblLook w:val="04A0" w:firstRow="1" w:lastRow="0" w:firstColumn="1" w:lastColumn="0" w:noHBand="0" w:noVBand="1"/>
      </w:tblPr>
      <w:tblGrid>
        <w:gridCol w:w="816"/>
        <w:gridCol w:w="2552"/>
        <w:gridCol w:w="2185"/>
        <w:gridCol w:w="1974"/>
        <w:gridCol w:w="2043"/>
      </w:tblGrid>
      <w:tr w:rsidR="003221F4" w:rsidRPr="00C85493" w:rsidTr="00E27908">
        <w:tc>
          <w:tcPr>
            <w:tcW w:w="816" w:type="dxa"/>
            <w:vMerge w:val="restart"/>
          </w:tcPr>
          <w:p w:rsidR="003221F4" w:rsidRPr="00C85493" w:rsidRDefault="003221F4" w:rsidP="00E27908">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3221F4" w:rsidRPr="00C85493" w:rsidRDefault="003221F4" w:rsidP="00E279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3221F4" w:rsidRPr="00C85493" w:rsidTr="00E27908">
        <w:tc>
          <w:tcPr>
            <w:tcW w:w="816" w:type="dxa"/>
            <w:vMerge/>
          </w:tcPr>
          <w:p w:rsidR="003221F4" w:rsidRPr="00C85493" w:rsidRDefault="003221F4" w:rsidP="00E27908">
            <w:pPr>
              <w:jc w:val="center"/>
              <w:rPr>
                <w:rFonts w:ascii="Times New Roman" w:hAnsi="Times New Roman" w:cs="Times New Roman"/>
                <w:b/>
                <w:sz w:val="24"/>
                <w:szCs w:val="24"/>
              </w:rPr>
            </w:pPr>
          </w:p>
        </w:tc>
        <w:tc>
          <w:tcPr>
            <w:tcW w:w="2552" w:type="dxa"/>
          </w:tcPr>
          <w:p w:rsidR="003221F4" w:rsidRPr="00C85493" w:rsidRDefault="003221F4" w:rsidP="00E27908">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3221F4" w:rsidRPr="00C85493" w:rsidRDefault="003221F4" w:rsidP="00E27908">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1974" w:type="dxa"/>
          </w:tcPr>
          <w:p w:rsidR="003221F4" w:rsidRPr="00C85493" w:rsidRDefault="003221F4" w:rsidP="00E27908">
            <w:pPr>
              <w:jc w:val="center"/>
              <w:rPr>
                <w:rFonts w:ascii="Times New Roman" w:hAnsi="Times New Roman" w:cs="Times New Roman"/>
                <w:b/>
                <w:sz w:val="24"/>
                <w:szCs w:val="24"/>
              </w:rPr>
            </w:pPr>
            <w:r w:rsidRPr="00C85493">
              <w:rPr>
                <w:rFonts w:ascii="Times New Roman" w:hAnsi="Times New Roman" w:cs="Times New Roman"/>
                <w:b/>
                <w:sz w:val="24"/>
                <w:szCs w:val="24"/>
              </w:rPr>
              <w:t>средний</w:t>
            </w:r>
          </w:p>
        </w:tc>
        <w:tc>
          <w:tcPr>
            <w:tcW w:w="2043" w:type="dxa"/>
          </w:tcPr>
          <w:p w:rsidR="003221F4" w:rsidRPr="00C85493" w:rsidRDefault="003221F4" w:rsidP="00E27908">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E27908" w:rsidRPr="00C85493" w:rsidTr="00E27908">
        <w:tc>
          <w:tcPr>
            <w:tcW w:w="816" w:type="dxa"/>
          </w:tcPr>
          <w:p w:rsidR="00E27908" w:rsidRPr="00C85493" w:rsidRDefault="00E27908" w:rsidP="003221F4">
            <w:pPr>
              <w:pStyle w:val="a4"/>
              <w:numPr>
                <w:ilvl w:val="0"/>
                <w:numId w:val="7"/>
              </w:numPr>
              <w:tabs>
                <w:tab w:val="left" w:pos="142"/>
              </w:tabs>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№16</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proofErr w:type="gramStart"/>
            <w:r w:rsidRPr="00C85493">
              <w:rPr>
                <w:rFonts w:ascii="Times New Roman" w:eastAsia="Times New Roman" w:hAnsi="Times New Roman" w:cs="Times New Roman"/>
                <w:color w:val="000000"/>
                <w:sz w:val="24"/>
                <w:szCs w:val="24"/>
                <w:lang w:eastAsia="ru-RU"/>
              </w:rPr>
              <w:t>В(</w:t>
            </w:r>
            <w:proofErr w:type="gramEnd"/>
            <w:r w:rsidRPr="00C85493">
              <w:rPr>
                <w:rFonts w:ascii="Times New Roman" w:eastAsia="Times New Roman" w:hAnsi="Times New Roman" w:cs="Times New Roman"/>
                <w:color w:val="000000"/>
                <w:sz w:val="24"/>
                <w:szCs w:val="24"/>
                <w:lang w:eastAsia="ru-RU"/>
              </w:rPr>
              <w:t>С)ОШ №1</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 №7</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№15</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№5</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№6</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 26</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№3</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№13</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№9</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№91</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043"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 xml:space="preserve">СОШ №96 </w:t>
            </w: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 10</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c>
          <w:tcPr>
            <w:tcW w:w="2043" w:type="dxa"/>
            <w:vMerge w:val="restart"/>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№14</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№78</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2185"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№90</w:t>
            </w: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c>
          <w:tcPr>
            <w:tcW w:w="2185" w:type="dxa"/>
            <w:vMerge w:val="restart"/>
            <w:vAlign w:val="center"/>
          </w:tcPr>
          <w:p w:rsidR="00E27908" w:rsidRPr="00C85493" w:rsidRDefault="00E27908" w:rsidP="00E27908">
            <w:pPr>
              <w:rPr>
                <w:rFonts w:ascii="Times New Roman" w:eastAsia="Times New Roman" w:hAnsi="Times New Roman" w:cs="Times New Roman"/>
                <w:color w:val="000000"/>
                <w:sz w:val="24"/>
                <w:szCs w:val="24"/>
                <w:lang w:eastAsia="ru-RU"/>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Merge/>
            <w:vAlign w:val="center"/>
          </w:tcPr>
          <w:p w:rsidR="00E27908" w:rsidRPr="00C85493" w:rsidRDefault="00E27908" w:rsidP="00E27908">
            <w:pPr>
              <w:rPr>
                <w:rFonts w:ascii="Times New Roman" w:eastAsia="Times New Roman" w:hAnsi="Times New Roman" w:cs="Times New Roman"/>
                <w:color w:val="000000"/>
                <w:sz w:val="24"/>
                <w:szCs w:val="24"/>
                <w:lang w:eastAsia="ru-RU"/>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 xml:space="preserve">СОШ №4  </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Merge/>
            <w:vAlign w:val="center"/>
          </w:tcPr>
          <w:p w:rsidR="00E27908" w:rsidRPr="00C85493" w:rsidRDefault="00E27908" w:rsidP="00E27908">
            <w:pPr>
              <w:rPr>
                <w:rFonts w:ascii="Times New Roman" w:eastAsia="Times New Roman" w:hAnsi="Times New Roman" w:cs="Times New Roman"/>
                <w:color w:val="000000"/>
                <w:sz w:val="24"/>
                <w:szCs w:val="24"/>
                <w:lang w:eastAsia="ru-RU"/>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tcPr>
          <w:p w:rsidR="00E27908" w:rsidRPr="00C85493" w:rsidRDefault="00E27908" w:rsidP="00E27908">
            <w:pPr>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№27</w:t>
            </w:r>
          </w:p>
        </w:tc>
        <w:tc>
          <w:tcPr>
            <w:tcW w:w="2185" w:type="dxa"/>
            <w:vMerge/>
            <w:vAlign w:val="center"/>
          </w:tcPr>
          <w:p w:rsidR="00E27908" w:rsidRPr="00C85493" w:rsidRDefault="00E27908" w:rsidP="00E27908">
            <w:pPr>
              <w:rPr>
                <w:rFonts w:ascii="Times New Roman" w:eastAsia="Times New Roman" w:hAnsi="Times New Roman" w:cs="Times New Roman"/>
                <w:color w:val="000000"/>
                <w:sz w:val="24"/>
                <w:szCs w:val="24"/>
                <w:lang w:eastAsia="ru-RU"/>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№67</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tcPr>
          <w:p w:rsidR="00E27908" w:rsidRPr="00C85493" w:rsidRDefault="00E27908" w:rsidP="00E27908">
            <w:pPr>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№88</w:t>
            </w: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№75</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Merge w:val="restart"/>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№79</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jc w:val="both"/>
              <w:rPr>
                <w:rFonts w:ascii="Times New Roman" w:hAnsi="Times New Roman" w:cs="Times New Roman"/>
                <w:sz w:val="24"/>
                <w:szCs w:val="24"/>
              </w:rPr>
            </w:pPr>
          </w:p>
        </w:tc>
        <w:tc>
          <w:tcPr>
            <w:tcW w:w="2552" w:type="dxa"/>
            <w:vMerge/>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Merge/>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№83</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Merge/>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№86</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Merge/>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№87</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r w:rsidR="00E27908" w:rsidRPr="00C85493" w:rsidTr="00E27908">
        <w:tc>
          <w:tcPr>
            <w:tcW w:w="816" w:type="dxa"/>
          </w:tcPr>
          <w:p w:rsidR="00E27908" w:rsidRPr="00C85493" w:rsidRDefault="00E27908" w:rsidP="003221F4">
            <w:pPr>
              <w:pStyle w:val="a4"/>
              <w:numPr>
                <w:ilvl w:val="0"/>
                <w:numId w:val="7"/>
              </w:numPr>
              <w:rPr>
                <w:rFonts w:ascii="Times New Roman" w:hAnsi="Times New Roman" w:cs="Times New Roman"/>
                <w:sz w:val="24"/>
                <w:szCs w:val="24"/>
              </w:rPr>
            </w:pPr>
          </w:p>
        </w:tc>
        <w:tc>
          <w:tcPr>
            <w:tcW w:w="2552" w:type="dxa"/>
            <w:vMerge/>
          </w:tcPr>
          <w:p w:rsidR="00E27908" w:rsidRPr="00C85493" w:rsidRDefault="00E27908" w:rsidP="00E27908">
            <w:pPr>
              <w:rPr>
                <w:rFonts w:ascii="Times New Roman" w:hAnsi="Times New Roman" w:cs="Times New Roman"/>
                <w:sz w:val="24"/>
                <w:szCs w:val="24"/>
                <w:highlight w:val="yellow"/>
              </w:rPr>
            </w:pPr>
          </w:p>
        </w:tc>
        <w:tc>
          <w:tcPr>
            <w:tcW w:w="2185" w:type="dxa"/>
            <w:vMerge/>
          </w:tcPr>
          <w:p w:rsidR="00E27908" w:rsidRPr="00C85493" w:rsidRDefault="00E27908" w:rsidP="00E27908">
            <w:pPr>
              <w:rPr>
                <w:sz w:val="24"/>
                <w:szCs w:val="24"/>
              </w:rPr>
            </w:pPr>
          </w:p>
        </w:tc>
        <w:tc>
          <w:tcPr>
            <w:tcW w:w="1974" w:type="dxa"/>
            <w:vAlign w:val="center"/>
          </w:tcPr>
          <w:p w:rsidR="00E27908" w:rsidRPr="00C85493" w:rsidRDefault="00E27908" w:rsidP="00E279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№100</w:t>
            </w:r>
          </w:p>
        </w:tc>
        <w:tc>
          <w:tcPr>
            <w:tcW w:w="2043" w:type="dxa"/>
            <w:vMerge/>
          </w:tcPr>
          <w:p w:rsidR="00E27908" w:rsidRPr="00C85493" w:rsidRDefault="00E27908" w:rsidP="00E27908">
            <w:pPr>
              <w:jc w:val="both"/>
              <w:rPr>
                <w:rFonts w:ascii="Times New Roman" w:hAnsi="Times New Roman" w:cs="Times New Roman"/>
                <w:sz w:val="24"/>
                <w:szCs w:val="24"/>
                <w:highlight w:val="yellow"/>
              </w:rPr>
            </w:pPr>
          </w:p>
        </w:tc>
      </w:tr>
    </w:tbl>
    <w:p w:rsidR="003221F4" w:rsidRPr="00C85493" w:rsidRDefault="003221F4" w:rsidP="00EF1EE1">
      <w:pPr>
        <w:tabs>
          <w:tab w:val="left" w:pos="851"/>
        </w:tabs>
        <w:rPr>
          <w:rFonts w:ascii="Times New Roman" w:hAnsi="Times New Roman" w:cs="Times New Roman"/>
          <w:sz w:val="24"/>
          <w:szCs w:val="24"/>
        </w:rPr>
      </w:pPr>
    </w:p>
    <w:p w:rsidR="00F90A89" w:rsidRPr="00C85493" w:rsidRDefault="00032BFC" w:rsidP="00E66EAD">
      <w:pPr>
        <w:tabs>
          <w:tab w:val="left" w:pos="567"/>
        </w:tabs>
        <w:rPr>
          <w:rFonts w:ascii="Times New Roman" w:hAnsi="Times New Roman" w:cs="Times New Roman"/>
          <w:sz w:val="24"/>
          <w:szCs w:val="24"/>
        </w:rPr>
      </w:pPr>
      <w:r w:rsidRPr="00C85493">
        <w:rPr>
          <w:rFonts w:ascii="Times New Roman" w:hAnsi="Times New Roman" w:cs="Times New Roman"/>
          <w:sz w:val="24"/>
          <w:szCs w:val="24"/>
        </w:rPr>
        <w:tab/>
      </w:r>
      <w:r w:rsidR="00F90A89" w:rsidRPr="00C85493">
        <w:rPr>
          <w:rFonts w:ascii="Times New Roman" w:hAnsi="Times New Roman" w:cs="Times New Roman"/>
          <w:sz w:val="24"/>
          <w:szCs w:val="24"/>
        </w:rPr>
        <w:t xml:space="preserve">Средний тестовый результат  учителей </w:t>
      </w:r>
      <w:r w:rsidR="00E66EAD">
        <w:rPr>
          <w:rFonts w:ascii="Times New Roman" w:hAnsi="Times New Roman" w:cs="Times New Roman"/>
          <w:sz w:val="24"/>
          <w:szCs w:val="24"/>
        </w:rPr>
        <w:t>физике</w:t>
      </w:r>
      <w:r w:rsidR="00F90A89" w:rsidRPr="00C85493">
        <w:rPr>
          <w:rFonts w:ascii="Times New Roman" w:hAnsi="Times New Roman" w:cs="Times New Roman"/>
          <w:sz w:val="24"/>
          <w:szCs w:val="24"/>
        </w:rPr>
        <w:t xml:space="preserve"> составил </w:t>
      </w:r>
      <w:r w:rsidR="00A51F1F" w:rsidRPr="00C85493">
        <w:rPr>
          <w:rFonts w:ascii="Times New Roman" w:hAnsi="Times New Roman" w:cs="Times New Roman"/>
          <w:sz w:val="24"/>
          <w:szCs w:val="24"/>
        </w:rPr>
        <w:t>29</w:t>
      </w:r>
      <w:r w:rsidR="00F90A89" w:rsidRPr="00C85493">
        <w:rPr>
          <w:rFonts w:ascii="Times New Roman" w:hAnsi="Times New Roman" w:cs="Times New Roman"/>
          <w:sz w:val="24"/>
          <w:szCs w:val="24"/>
        </w:rPr>
        <w:t>,</w:t>
      </w:r>
      <w:r w:rsidR="00A51F1F" w:rsidRPr="00C85493">
        <w:rPr>
          <w:rFonts w:ascii="Times New Roman" w:hAnsi="Times New Roman" w:cs="Times New Roman"/>
          <w:sz w:val="24"/>
          <w:szCs w:val="24"/>
        </w:rPr>
        <w:t>7</w:t>
      </w:r>
      <w:r w:rsidR="00F90A89" w:rsidRPr="00C85493">
        <w:rPr>
          <w:rFonts w:ascii="Times New Roman" w:hAnsi="Times New Roman" w:cs="Times New Roman"/>
          <w:sz w:val="24"/>
          <w:szCs w:val="24"/>
        </w:rPr>
        <w:t xml:space="preserve"> балла, что соответств</w:t>
      </w:r>
      <w:r w:rsidR="00F90A89" w:rsidRPr="00C85493">
        <w:rPr>
          <w:rFonts w:ascii="Times New Roman" w:hAnsi="Times New Roman" w:cs="Times New Roman"/>
          <w:sz w:val="24"/>
          <w:szCs w:val="24"/>
        </w:rPr>
        <w:t>у</w:t>
      </w:r>
      <w:r w:rsidR="00F90A89" w:rsidRPr="00C85493">
        <w:rPr>
          <w:rFonts w:ascii="Times New Roman" w:hAnsi="Times New Roman" w:cs="Times New Roman"/>
          <w:sz w:val="24"/>
          <w:szCs w:val="24"/>
        </w:rPr>
        <w:t>ет среднему уровню теоретической подготовки.</w:t>
      </w:r>
    </w:p>
    <w:p w:rsidR="002B03CD" w:rsidRPr="00C85493" w:rsidRDefault="002B03CD"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358A6" w:rsidRDefault="00A358A6" w:rsidP="008844E1">
      <w:pPr>
        <w:tabs>
          <w:tab w:val="left" w:pos="851"/>
        </w:tabs>
        <w:jc w:val="center"/>
        <w:rPr>
          <w:rFonts w:ascii="Times New Roman" w:hAnsi="Times New Roman" w:cs="Times New Roman"/>
          <w:b/>
          <w:sz w:val="24"/>
          <w:szCs w:val="24"/>
        </w:rPr>
      </w:pPr>
    </w:p>
    <w:p w:rsidR="00A26DDE" w:rsidRDefault="00A26DDE" w:rsidP="008844E1">
      <w:pPr>
        <w:tabs>
          <w:tab w:val="left" w:pos="851"/>
        </w:tabs>
        <w:jc w:val="center"/>
        <w:rPr>
          <w:rFonts w:ascii="Times New Roman" w:hAnsi="Times New Roman" w:cs="Times New Roman"/>
          <w:b/>
          <w:sz w:val="24"/>
          <w:szCs w:val="24"/>
        </w:rPr>
      </w:pPr>
    </w:p>
    <w:p w:rsidR="00A26DDE" w:rsidRDefault="00A26DDE" w:rsidP="008844E1">
      <w:pPr>
        <w:tabs>
          <w:tab w:val="left" w:pos="851"/>
        </w:tabs>
        <w:jc w:val="center"/>
        <w:rPr>
          <w:rFonts w:ascii="Times New Roman" w:hAnsi="Times New Roman" w:cs="Times New Roman"/>
          <w:b/>
          <w:sz w:val="24"/>
          <w:szCs w:val="24"/>
        </w:rPr>
      </w:pPr>
    </w:p>
    <w:p w:rsidR="00A26DDE" w:rsidRDefault="00A26DDE" w:rsidP="008844E1">
      <w:pPr>
        <w:tabs>
          <w:tab w:val="left" w:pos="851"/>
        </w:tabs>
        <w:jc w:val="center"/>
        <w:rPr>
          <w:rFonts w:ascii="Times New Roman" w:hAnsi="Times New Roman" w:cs="Times New Roman"/>
          <w:b/>
          <w:sz w:val="24"/>
          <w:szCs w:val="24"/>
        </w:rPr>
      </w:pPr>
    </w:p>
    <w:p w:rsidR="00A26DDE" w:rsidRPr="00C85493" w:rsidRDefault="00A26DDE" w:rsidP="008844E1">
      <w:pPr>
        <w:tabs>
          <w:tab w:val="left" w:pos="851"/>
        </w:tabs>
        <w:jc w:val="center"/>
        <w:rPr>
          <w:rFonts w:ascii="Times New Roman" w:hAnsi="Times New Roman" w:cs="Times New Roman"/>
          <w:b/>
          <w:sz w:val="24"/>
          <w:szCs w:val="24"/>
        </w:rPr>
      </w:pPr>
    </w:p>
    <w:p w:rsidR="00A358A6" w:rsidRPr="00C85493" w:rsidRDefault="00A358A6" w:rsidP="008844E1">
      <w:pPr>
        <w:tabs>
          <w:tab w:val="left" w:pos="851"/>
        </w:tabs>
        <w:jc w:val="center"/>
        <w:rPr>
          <w:rFonts w:ascii="Times New Roman" w:hAnsi="Times New Roman" w:cs="Times New Roman"/>
          <w:b/>
          <w:sz w:val="24"/>
          <w:szCs w:val="24"/>
        </w:rPr>
      </w:pPr>
    </w:p>
    <w:p w:rsidR="00A51F1F" w:rsidRPr="00C85493" w:rsidRDefault="00A358A6" w:rsidP="008844E1">
      <w:pPr>
        <w:tabs>
          <w:tab w:val="left" w:pos="851"/>
        </w:tabs>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б</w:t>
      </w:r>
      <w:r w:rsidR="008844E1" w:rsidRPr="00C85493">
        <w:rPr>
          <w:rFonts w:ascii="Times New Roman" w:hAnsi="Times New Roman" w:cs="Times New Roman"/>
          <w:b/>
          <w:sz w:val="24"/>
          <w:szCs w:val="24"/>
        </w:rPr>
        <w:t>иологи</w:t>
      </w:r>
      <w:r w:rsidRPr="00C85493">
        <w:rPr>
          <w:rFonts w:ascii="Times New Roman" w:hAnsi="Times New Roman" w:cs="Times New Roman"/>
          <w:b/>
          <w:sz w:val="24"/>
          <w:szCs w:val="24"/>
        </w:rPr>
        <w:t>и</w:t>
      </w:r>
    </w:p>
    <w:p w:rsidR="002076F5" w:rsidRPr="00C85493" w:rsidRDefault="001C3AB1" w:rsidP="00785ED4">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ab/>
      </w:r>
      <w:r w:rsidR="0032190B" w:rsidRPr="00C85493">
        <w:rPr>
          <w:rFonts w:ascii="Times New Roman" w:eastAsia="Times New Roman" w:hAnsi="Times New Roman" w:cs="Times New Roman"/>
          <w:sz w:val="24"/>
          <w:szCs w:val="24"/>
        </w:rPr>
        <w:t>В тестировании участвовало  4</w:t>
      </w:r>
      <w:r w:rsidR="0032190B" w:rsidRPr="00C85493">
        <w:rPr>
          <w:rFonts w:ascii="Times New Roman" w:hAnsi="Times New Roman" w:cs="Times New Roman"/>
          <w:sz w:val="24"/>
          <w:szCs w:val="24"/>
        </w:rPr>
        <w:t xml:space="preserve">5 учителей биологии </w:t>
      </w:r>
      <w:r w:rsidR="0032190B" w:rsidRPr="00C85493">
        <w:rPr>
          <w:rFonts w:ascii="Times New Roman" w:eastAsia="Times New Roman" w:hAnsi="Times New Roman" w:cs="Times New Roman"/>
          <w:sz w:val="24"/>
          <w:szCs w:val="24"/>
        </w:rPr>
        <w:t xml:space="preserve">выпускных классов и </w:t>
      </w:r>
      <w:r w:rsidR="0032190B" w:rsidRPr="00C85493">
        <w:rPr>
          <w:rFonts w:ascii="Times New Roman" w:hAnsi="Times New Roman" w:cs="Times New Roman"/>
          <w:sz w:val="24"/>
          <w:szCs w:val="24"/>
        </w:rPr>
        <w:t xml:space="preserve">1 учитель, преподающий в 10-м классе. </w:t>
      </w:r>
      <w:r w:rsidR="009E5808" w:rsidRPr="00C85493">
        <w:rPr>
          <w:rFonts w:ascii="Times New Roman" w:hAnsi="Times New Roman" w:cs="Times New Roman"/>
          <w:sz w:val="24"/>
          <w:szCs w:val="24"/>
        </w:rPr>
        <w:t>Учителя биологии гимназии №15, СОШ №12, №65, №67, №78, №94, №100 в тестировании не участвовали.</w:t>
      </w:r>
      <w:r w:rsidR="002076F5" w:rsidRPr="00C85493">
        <w:rPr>
          <w:rFonts w:ascii="Times New Roman" w:hAnsi="Times New Roman" w:cs="Times New Roman"/>
          <w:sz w:val="24"/>
          <w:szCs w:val="24"/>
        </w:rPr>
        <w:t xml:space="preserve"> </w:t>
      </w:r>
    </w:p>
    <w:p w:rsidR="00234E62" w:rsidRPr="00C85493" w:rsidRDefault="00234E62" w:rsidP="00785ED4">
      <w:pPr>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Муниципальный тест состоял из двух частей и включал в себя 28 заданий, разл</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 xml:space="preserve">чающихся формой и уровнем сложности. </w:t>
      </w:r>
    </w:p>
    <w:p w:rsidR="00234E62" w:rsidRPr="00C85493" w:rsidRDefault="00234E62" w:rsidP="00785ED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В работе контролировались элементы содержания из следующих разделов (тем) курса биологии:</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Биология как наука. Методы научного познания</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Клетка как биологическая система</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Организм как биологическая система</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Система и многообразия органического мира</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Организм человека и его здоровье</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Эволюция живой природы</w:t>
      </w:r>
      <w:r w:rsidR="003F0F39">
        <w:rPr>
          <w:rFonts w:ascii="Times New Roman" w:eastAsia="Calibri" w:hAnsi="Times New Roman" w:cs="Times New Roman"/>
          <w:sz w:val="24"/>
          <w:szCs w:val="24"/>
        </w:rPr>
        <w:t>;</w:t>
      </w:r>
    </w:p>
    <w:p w:rsidR="00234E62" w:rsidRPr="00C85493" w:rsidRDefault="00234E62" w:rsidP="00785ED4">
      <w:pPr>
        <w:pStyle w:val="a4"/>
        <w:numPr>
          <w:ilvl w:val="0"/>
          <w:numId w:val="16"/>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Экосистемы и присущие ей закономерности.</w:t>
      </w:r>
    </w:p>
    <w:p w:rsidR="00234E62" w:rsidRPr="00C85493" w:rsidRDefault="00234E62" w:rsidP="00785ED4">
      <w:pPr>
        <w:tabs>
          <w:tab w:val="left" w:pos="540"/>
        </w:tabs>
        <w:spacing w:after="0" w:line="240" w:lineRule="auto"/>
        <w:ind w:firstLine="709"/>
        <w:jc w:val="both"/>
        <w:rPr>
          <w:rFonts w:ascii="Times New Roman" w:hAnsi="Times New Roman" w:cs="Times New Roman"/>
          <w:sz w:val="24"/>
          <w:szCs w:val="24"/>
        </w:rPr>
      </w:pPr>
      <w:r w:rsidRPr="00C85493">
        <w:rPr>
          <w:rFonts w:ascii="Times New Roman" w:eastAsia="Calibri" w:hAnsi="Times New Roman" w:cs="Times New Roman"/>
          <w:sz w:val="24"/>
          <w:szCs w:val="24"/>
        </w:rPr>
        <w:t xml:space="preserve">Тест по структуре и содержанию соответствовал демоверсии 2017г., размещенной на сайте ФИПИ.  На выполнение работы учителям давалось </w:t>
      </w:r>
      <w:r w:rsidRPr="00C85493">
        <w:rPr>
          <w:rFonts w:ascii="Times New Roman" w:eastAsia="Calibri" w:hAnsi="Times New Roman" w:cs="Times New Roman"/>
          <w:b/>
          <w:sz w:val="24"/>
          <w:szCs w:val="24"/>
        </w:rPr>
        <w:t>120</w:t>
      </w:r>
      <w:r w:rsidRPr="00C85493">
        <w:rPr>
          <w:rFonts w:ascii="Times New Roman" w:eastAsia="Calibri" w:hAnsi="Times New Roman" w:cs="Times New Roman"/>
          <w:sz w:val="24"/>
          <w:szCs w:val="24"/>
        </w:rPr>
        <w:t xml:space="preserve"> минут (продолжител</w:t>
      </w:r>
      <w:r w:rsidRPr="00C85493">
        <w:rPr>
          <w:rFonts w:ascii="Times New Roman" w:eastAsia="Calibri" w:hAnsi="Times New Roman" w:cs="Times New Roman"/>
          <w:sz w:val="24"/>
          <w:szCs w:val="24"/>
        </w:rPr>
        <w:t>ь</w:t>
      </w:r>
      <w:r w:rsidRPr="00C85493">
        <w:rPr>
          <w:rFonts w:ascii="Times New Roman" w:eastAsia="Calibri" w:hAnsi="Times New Roman" w:cs="Times New Roman"/>
          <w:sz w:val="24"/>
          <w:szCs w:val="24"/>
        </w:rPr>
        <w:t xml:space="preserve">ность ЕГЭ по биологии для выпускников составляет </w:t>
      </w:r>
      <w:r w:rsidRPr="00C85493">
        <w:rPr>
          <w:rFonts w:ascii="Times New Roman" w:eastAsia="Calibri" w:hAnsi="Times New Roman" w:cs="Times New Roman"/>
          <w:b/>
          <w:sz w:val="24"/>
          <w:szCs w:val="24"/>
        </w:rPr>
        <w:t xml:space="preserve">210 </w:t>
      </w:r>
      <w:r w:rsidRPr="00C85493">
        <w:rPr>
          <w:rFonts w:ascii="Times New Roman" w:eastAsia="Calibri" w:hAnsi="Times New Roman" w:cs="Times New Roman"/>
          <w:sz w:val="24"/>
          <w:szCs w:val="24"/>
        </w:rPr>
        <w:t>мин). Оценивание работы пров</w:t>
      </w:r>
      <w:r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дилось в соответствии с рекомендациями ФИПИ.</w:t>
      </w:r>
      <w:r w:rsidRPr="00C85493">
        <w:rPr>
          <w:rFonts w:ascii="Times New Roman" w:hAnsi="Times New Roman" w:cs="Times New Roman"/>
          <w:sz w:val="24"/>
          <w:szCs w:val="24"/>
        </w:rPr>
        <w:t xml:space="preserve"> Результаты учителей, проходивших т</w:t>
      </w:r>
      <w:r w:rsidRPr="00C85493">
        <w:rPr>
          <w:rFonts w:ascii="Times New Roman" w:hAnsi="Times New Roman" w:cs="Times New Roman"/>
          <w:sz w:val="24"/>
          <w:szCs w:val="24"/>
        </w:rPr>
        <w:t>е</w:t>
      </w:r>
      <w:r w:rsidRPr="00C85493">
        <w:rPr>
          <w:rFonts w:ascii="Times New Roman" w:hAnsi="Times New Roman" w:cs="Times New Roman"/>
          <w:sz w:val="24"/>
          <w:szCs w:val="24"/>
        </w:rPr>
        <w:t>стирование, в соответствии с полученными баллами были разделены на 3 уровня:</w:t>
      </w:r>
    </w:p>
    <w:p w:rsidR="00234E62" w:rsidRPr="00C85493" w:rsidRDefault="00234E62" w:rsidP="00785ED4">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- 16-40 баллов;</w:t>
      </w:r>
    </w:p>
    <w:p w:rsidR="00234E62" w:rsidRPr="00C85493" w:rsidRDefault="00234E62" w:rsidP="00785ED4">
      <w:pPr>
        <w:pStyle w:val="a4"/>
        <w:numPr>
          <w:ilvl w:val="0"/>
          <w:numId w:val="17"/>
        </w:numPr>
        <w:tabs>
          <w:tab w:val="left" w:pos="540"/>
        </w:tabs>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- 41-50 баллов;</w:t>
      </w:r>
    </w:p>
    <w:p w:rsidR="00234E62" w:rsidRPr="00C85493" w:rsidRDefault="00234E62" w:rsidP="00785ED4">
      <w:pPr>
        <w:pStyle w:val="a4"/>
        <w:numPr>
          <w:ilvl w:val="0"/>
          <w:numId w:val="17"/>
        </w:numPr>
        <w:tabs>
          <w:tab w:val="left" w:pos="540"/>
        </w:tabs>
        <w:spacing w:after="0" w:line="240" w:lineRule="auto"/>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- 51-59 баллов.</w:t>
      </w:r>
    </w:p>
    <w:p w:rsidR="001C3AB1" w:rsidRPr="00C85493" w:rsidRDefault="002076F5" w:rsidP="00785ED4">
      <w:pPr>
        <w:tabs>
          <w:tab w:val="left" w:pos="851"/>
        </w:tabs>
        <w:spacing w:after="0" w:line="240" w:lineRule="auto"/>
        <w:rPr>
          <w:rFonts w:ascii="Times New Roman" w:hAnsi="Times New Roman" w:cs="Times New Roman"/>
          <w:sz w:val="24"/>
          <w:szCs w:val="24"/>
        </w:rPr>
      </w:pPr>
      <w:r w:rsidRPr="00C85493">
        <w:rPr>
          <w:rFonts w:ascii="Times New Roman" w:hAnsi="Times New Roman" w:cs="Times New Roman"/>
          <w:sz w:val="24"/>
          <w:szCs w:val="24"/>
        </w:rPr>
        <w:tab/>
        <w:t xml:space="preserve">Все участники тестирования преодолели порог успешности. Высший тестовый балл набрали педагоги лицея №23, СОШ№14. </w:t>
      </w:r>
      <w:r w:rsidR="001C3AB1" w:rsidRPr="00C85493">
        <w:rPr>
          <w:rFonts w:ascii="Times New Roman" w:hAnsi="Times New Roman" w:cs="Times New Roman"/>
          <w:sz w:val="24"/>
          <w:szCs w:val="24"/>
        </w:rPr>
        <w:t>Обобщенные результаты тестирования о</w:t>
      </w:r>
      <w:r w:rsidR="001C3AB1" w:rsidRPr="00C85493">
        <w:rPr>
          <w:rFonts w:ascii="Times New Roman" w:hAnsi="Times New Roman" w:cs="Times New Roman"/>
          <w:sz w:val="24"/>
          <w:szCs w:val="24"/>
        </w:rPr>
        <w:t>т</w:t>
      </w:r>
      <w:r w:rsidR="001C3AB1" w:rsidRPr="00C85493">
        <w:rPr>
          <w:rFonts w:ascii="Times New Roman" w:hAnsi="Times New Roman" w:cs="Times New Roman"/>
          <w:sz w:val="24"/>
          <w:szCs w:val="24"/>
        </w:rPr>
        <w:t>ражены на рисунке 1.</w:t>
      </w:r>
    </w:p>
    <w:p w:rsidR="00A358A6" w:rsidRPr="00C85493" w:rsidRDefault="00A358A6" w:rsidP="00A358A6">
      <w:pPr>
        <w:tabs>
          <w:tab w:val="left" w:pos="851"/>
        </w:tabs>
        <w:spacing w:after="0" w:line="240" w:lineRule="auto"/>
        <w:jc w:val="right"/>
        <w:rPr>
          <w:rFonts w:ascii="Times New Roman" w:hAnsi="Times New Roman" w:cs="Times New Roman"/>
          <w:sz w:val="24"/>
          <w:szCs w:val="24"/>
        </w:rPr>
      </w:pPr>
      <w:r w:rsidRPr="00C85493">
        <w:rPr>
          <w:rFonts w:ascii="Times New Roman" w:hAnsi="Times New Roman" w:cs="Times New Roman"/>
          <w:sz w:val="24"/>
          <w:szCs w:val="24"/>
        </w:rPr>
        <w:t>Рис.1</w:t>
      </w:r>
    </w:p>
    <w:p w:rsidR="00A358A6" w:rsidRPr="00C85493" w:rsidRDefault="00A358A6" w:rsidP="00785ED4">
      <w:pPr>
        <w:tabs>
          <w:tab w:val="left" w:pos="851"/>
        </w:tabs>
        <w:spacing w:after="0" w:line="240" w:lineRule="auto"/>
        <w:rPr>
          <w:rFonts w:ascii="Times New Roman" w:hAnsi="Times New Roman" w:cs="Times New Roman"/>
          <w:sz w:val="24"/>
          <w:szCs w:val="24"/>
        </w:rPr>
      </w:pPr>
    </w:p>
    <w:p w:rsidR="001C3AB1" w:rsidRPr="00C85493" w:rsidRDefault="001C3AB1" w:rsidP="001C3AB1">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5552541F" wp14:editId="527219A7">
            <wp:extent cx="4700789" cy="1957589"/>
            <wp:effectExtent l="0" t="0" r="24130" b="241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76F5" w:rsidRPr="00C85493" w:rsidRDefault="002076F5" w:rsidP="00235296">
      <w:pPr>
        <w:tabs>
          <w:tab w:val="left" w:pos="851"/>
        </w:tabs>
        <w:spacing w:line="240" w:lineRule="auto"/>
        <w:jc w:val="both"/>
        <w:rPr>
          <w:rFonts w:ascii="Times New Roman" w:hAnsi="Times New Roman" w:cs="Times New Roman"/>
          <w:sz w:val="24"/>
          <w:szCs w:val="24"/>
        </w:rPr>
      </w:pPr>
      <w:r w:rsidRPr="00C85493">
        <w:rPr>
          <w:rFonts w:ascii="Times New Roman" w:hAnsi="Times New Roman" w:cs="Times New Roman"/>
          <w:sz w:val="24"/>
          <w:szCs w:val="24"/>
        </w:rPr>
        <w:tab/>
      </w:r>
      <w:r w:rsidR="00235296">
        <w:rPr>
          <w:rFonts w:ascii="Times New Roman" w:hAnsi="Times New Roman" w:cs="Times New Roman"/>
          <w:sz w:val="24"/>
          <w:szCs w:val="24"/>
        </w:rPr>
        <w:t>В</w:t>
      </w:r>
      <w:r w:rsidRPr="00C85493">
        <w:rPr>
          <w:rFonts w:ascii="Times New Roman" w:hAnsi="Times New Roman" w:cs="Times New Roman"/>
          <w:sz w:val="24"/>
          <w:szCs w:val="24"/>
        </w:rPr>
        <w:t>ысоких результатов добились учителя, аттестованные на высшую квалификац</w:t>
      </w:r>
      <w:r w:rsidRPr="00C85493">
        <w:rPr>
          <w:rFonts w:ascii="Times New Roman" w:hAnsi="Times New Roman" w:cs="Times New Roman"/>
          <w:sz w:val="24"/>
          <w:szCs w:val="24"/>
        </w:rPr>
        <w:t>и</w:t>
      </w:r>
      <w:r w:rsidRPr="00C85493">
        <w:rPr>
          <w:rFonts w:ascii="Times New Roman" w:hAnsi="Times New Roman" w:cs="Times New Roman"/>
          <w:sz w:val="24"/>
          <w:szCs w:val="24"/>
        </w:rPr>
        <w:t xml:space="preserve">онную категорию. Значительно ниже результаты у учителей без аттестации (таб.2). </w:t>
      </w:r>
    </w:p>
    <w:p w:rsidR="002076F5" w:rsidRPr="00C85493" w:rsidRDefault="002076F5" w:rsidP="002076F5">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Таб.2</w:t>
      </w:r>
    </w:p>
    <w:tbl>
      <w:tblPr>
        <w:tblStyle w:val="a3"/>
        <w:tblW w:w="0" w:type="auto"/>
        <w:jc w:val="center"/>
        <w:tblLook w:val="04A0" w:firstRow="1" w:lastRow="0" w:firstColumn="1" w:lastColumn="0" w:noHBand="0" w:noVBand="1"/>
      </w:tblPr>
      <w:tblGrid>
        <w:gridCol w:w="3458"/>
        <w:gridCol w:w="4021"/>
      </w:tblGrid>
      <w:tr w:rsidR="002076F5" w:rsidRPr="00C85493" w:rsidTr="00286D6B">
        <w:trPr>
          <w:jc w:val="center"/>
        </w:trPr>
        <w:tc>
          <w:tcPr>
            <w:tcW w:w="3458"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квалификационная</w:t>
            </w:r>
          </w:p>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4021"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средний тестовый балл</w:t>
            </w:r>
          </w:p>
        </w:tc>
      </w:tr>
      <w:tr w:rsidR="002076F5" w:rsidRPr="00C85493" w:rsidTr="00286D6B">
        <w:trPr>
          <w:jc w:val="center"/>
        </w:trPr>
        <w:tc>
          <w:tcPr>
            <w:tcW w:w="3458" w:type="dxa"/>
          </w:tcPr>
          <w:p w:rsidR="002076F5" w:rsidRPr="00C85493" w:rsidRDefault="00851060" w:rsidP="00286D6B">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высшая категория</w:t>
            </w:r>
          </w:p>
        </w:tc>
        <w:tc>
          <w:tcPr>
            <w:tcW w:w="4021"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50</w:t>
            </w:r>
          </w:p>
        </w:tc>
      </w:tr>
      <w:tr w:rsidR="002076F5" w:rsidRPr="00C85493" w:rsidTr="00286D6B">
        <w:trPr>
          <w:jc w:val="center"/>
        </w:trPr>
        <w:tc>
          <w:tcPr>
            <w:tcW w:w="3458" w:type="dxa"/>
          </w:tcPr>
          <w:p w:rsidR="002076F5" w:rsidRPr="00C85493" w:rsidRDefault="00851060" w:rsidP="00286D6B">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первая категория</w:t>
            </w:r>
          </w:p>
        </w:tc>
        <w:tc>
          <w:tcPr>
            <w:tcW w:w="4021"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47,2</w:t>
            </w:r>
          </w:p>
        </w:tc>
      </w:tr>
      <w:tr w:rsidR="002076F5" w:rsidRPr="00C85493" w:rsidTr="00286D6B">
        <w:trPr>
          <w:jc w:val="center"/>
        </w:trPr>
        <w:tc>
          <w:tcPr>
            <w:tcW w:w="3458" w:type="dxa"/>
          </w:tcPr>
          <w:p w:rsidR="002076F5" w:rsidRPr="00C85493" w:rsidRDefault="00851060" w:rsidP="00286D6B">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4021"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42,5</w:t>
            </w:r>
          </w:p>
        </w:tc>
      </w:tr>
      <w:tr w:rsidR="002076F5" w:rsidRPr="00C85493" w:rsidTr="00286D6B">
        <w:trPr>
          <w:jc w:val="center"/>
        </w:trPr>
        <w:tc>
          <w:tcPr>
            <w:tcW w:w="3458" w:type="dxa"/>
          </w:tcPr>
          <w:p w:rsidR="002076F5" w:rsidRPr="00C85493" w:rsidRDefault="00851060" w:rsidP="00286D6B">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без аттестации</w:t>
            </w:r>
          </w:p>
        </w:tc>
        <w:tc>
          <w:tcPr>
            <w:tcW w:w="4021" w:type="dxa"/>
          </w:tcPr>
          <w:p w:rsidR="002076F5" w:rsidRPr="00C85493" w:rsidRDefault="002076F5" w:rsidP="00286D6B">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40</w:t>
            </w:r>
          </w:p>
        </w:tc>
      </w:tr>
    </w:tbl>
    <w:p w:rsidR="001C3AB1" w:rsidRPr="00C85493" w:rsidRDefault="00E0590B" w:rsidP="003F0F39">
      <w:pPr>
        <w:tabs>
          <w:tab w:val="left" w:pos="567"/>
          <w:tab w:val="left" w:pos="709"/>
        </w:tabs>
        <w:ind w:firstLine="708"/>
        <w:jc w:val="both"/>
        <w:rPr>
          <w:rFonts w:ascii="Times New Roman" w:hAnsi="Times New Roman" w:cs="Times New Roman"/>
          <w:sz w:val="24"/>
          <w:szCs w:val="24"/>
        </w:rPr>
      </w:pPr>
      <w:r w:rsidRPr="00C85493">
        <w:rPr>
          <w:rFonts w:ascii="Times New Roman" w:hAnsi="Times New Roman" w:cs="Times New Roman"/>
          <w:sz w:val="24"/>
          <w:szCs w:val="24"/>
        </w:rPr>
        <w:lastRenderedPageBreak/>
        <w:tab/>
      </w:r>
      <w:r w:rsidR="001C3AB1" w:rsidRPr="00C85493">
        <w:rPr>
          <w:rFonts w:ascii="Times New Roman" w:hAnsi="Times New Roman" w:cs="Times New Roman"/>
          <w:sz w:val="24"/>
          <w:szCs w:val="24"/>
        </w:rPr>
        <w:t xml:space="preserve">Обобщенные результаты выполнения тестовой работы по биологии в зависимости от аттестации педагогов представлены в  таблице </w:t>
      </w:r>
      <w:r w:rsidR="00A358A6" w:rsidRPr="00C85493">
        <w:rPr>
          <w:rFonts w:ascii="Times New Roman" w:hAnsi="Times New Roman" w:cs="Times New Roman"/>
          <w:sz w:val="24"/>
          <w:szCs w:val="24"/>
        </w:rPr>
        <w:t>3</w:t>
      </w:r>
      <w:r w:rsidR="001C3AB1" w:rsidRPr="00C85493">
        <w:rPr>
          <w:rFonts w:ascii="Times New Roman" w:hAnsi="Times New Roman" w:cs="Times New Roman"/>
          <w:sz w:val="24"/>
          <w:szCs w:val="24"/>
        </w:rPr>
        <w:t>.</w:t>
      </w:r>
    </w:p>
    <w:p w:rsidR="001C3AB1" w:rsidRPr="00C85493" w:rsidRDefault="001C3AB1" w:rsidP="001C3AB1">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w:t>
      </w:r>
      <w:r w:rsidR="00A358A6" w:rsidRPr="00C85493">
        <w:rPr>
          <w:rFonts w:ascii="Times New Roman" w:hAnsi="Times New Roman" w:cs="Times New Roman"/>
          <w:sz w:val="24"/>
          <w:szCs w:val="24"/>
        </w:rPr>
        <w:t>3</w:t>
      </w:r>
    </w:p>
    <w:tbl>
      <w:tblPr>
        <w:tblStyle w:val="a3"/>
        <w:tblW w:w="0" w:type="auto"/>
        <w:tblInd w:w="-176" w:type="dxa"/>
        <w:tblLook w:val="04A0" w:firstRow="1" w:lastRow="0" w:firstColumn="1" w:lastColumn="0" w:noHBand="0" w:noVBand="1"/>
      </w:tblPr>
      <w:tblGrid>
        <w:gridCol w:w="2269"/>
        <w:gridCol w:w="1417"/>
        <w:gridCol w:w="1418"/>
        <w:gridCol w:w="1984"/>
        <w:gridCol w:w="1560"/>
        <w:gridCol w:w="1098"/>
      </w:tblGrid>
      <w:tr w:rsidR="00701405" w:rsidRPr="00C85493" w:rsidTr="002076F5">
        <w:tc>
          <w:tcPr>
            <w:tcW w:w="2269" w:type="dxa"/>
          </w:tcPr>
          <w:p w:rsidR="001C3AB1" w:rsidRPr="00C85493" w:rsidRDefault="001C3AB1" w:rsidP="001C3AB1">
            <w:pPr>
              <w:spacing w:line="360" w:lineRule="auto"/>
              <w:jc w:val="both"/>
              <w:rPr>
                <w:rFonts w:ascii="Times New Roman" w:hAnsi="Times New Roman" w:cs="Times New Roman"/>
                <w:sz w:val="24"/>
                <w:szCs w:val="24"/>
              </w:rPr>
            </w:pPr>
          </w:p>
        </w:tc>
        <w:tc>
          <w:tcPr>
            <w:tcW w:w="1417" w:type="dxa"/>
          </w:tcPr>
          <w:p w:rsidR="001C3AB1" w:rsidRPr="00C85493" w:rsidRDefault="00701405" w:rsidP="00851060">
            <w:pPr>
              <w:jc w:val="center"/>
              <w:rPr>
                <w:rFonts w:ascii="Times New Roman" w:hAnsi="Times New Roman" w:cs="Times New Roman"/>
                <w:sz w:val="24"/>
                <w:szCs w:val="24"/>
              </w:rPr>
            </w:pPr>
            <w:r w:rsidRPr="00C85493">
              <w:rPr>
                <w:rFonts w:ascii="Times New Roman" w:hAnsi="Times New Roman" w:cs="Times New Roman"/>
                <w:sz w:val="24"/>
                <w:szCs w:val="24"/>
              </w:rPr>
              <w:t>в</w:t>
            </w:r>
            <w:r w:rsidR="001C3AB1" w:rsidRPr="00C85493">
              <w:rPr>
                <w:rFonts w:ascii="Times New Roman" w:hAnsi="Times New Roman" w:cs="Times New Roman"/>
                <w:sz w:val="24"/>
                <w:szCs w:val="24"/>
              </w:rPr>
              <w:t>ысшая категория</w:t>
            </w:r>
          </w:p>
        </w:tc>
        <w:tc>
          <w:tcPr>
            <w:tcW w:w="1418" w:type="dxa"/>
          </w:tcPr>
          <w:p w:rsidR="00701405" w:rsidRPr="00C85493" w:rsidRDefault="00701405" w:rsidP="00851060">
            <w:pPr>
              <w:jc w:val="center"/>
              <w:rPr>
                <w:rFonts w:ascii="Times New Roman" w:hAnsi="Times New Roman" w:cs="Times New Roman"/>
                <w:sz w:val="24"/>
                <w:szCs w:val="24"/>
              </w:rPr>
            </w:pPr>
            <w:r w:rsidRPr="00C85493">
              <w:rPr>
                <w:rFonts w:ascii="Times New Roman" w:hAnsi="Times New Roman" w:cs="Times New Roman"/>
                <w:sz w:val="24"/>
                <w:szCs w:val="24"/>
              </w:rPr>
              <w:t>п</w:t>
            </w:r>
            <w:r w:rsidR="001C3AB1" w:rsidRPr="00C85493">
              <w:rPr>
                <w:rFonts w:ascii="Times New Roman" w:hAnsi="Times New Roman" w:cs="Times New Roman"/>
                <w:sz w:val="24"/>
                <w:szCs w:val="24"/>
              </w:rPr>
              <w:t>ервая</w:t>
            </w:r>
          </w:p>
          <w:p w:rsidR="001C3AB1" w:rsidRPr="00C85493" w:rsidRDefault="001C3AB1" w:rsidP="00851060">
            <w:pPr>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1984" w:type="dxa"/>
          </w:tcPr>
          <w:p w:rsidR="001C3AB1" w:rsidRPr="00C85493" w:rsidRDefault="0084511C" w:rsidP="0084511C">
            <w:pPr>
              <w:jc w:val="center"/>
              <w:rPr>
                <w:rFonts w:ascii="Times New Roman" w:hAnsi="Times New Roman" w:cs="Times New Roman"/>
                <w:sz w:val="24"/>
                <w:szCs w:val="24"/>
              </w:rPr>
            </w:pPr>
            <w:r w:rsidRPr="00C85493">
              <w:rPr>
                <w:rFonts w:ascii="Times New Roman" w:hAnsi="Times New Roman" w:cs="Times New Roman"/>
                <w:sz w:val="24"/>
                <w:szCs w:val="24"/>
              </w:rPr>
              <w:t>с</w:t>
            </w:r>
            <w:r w:rsidR="001C3AB1" w:rsidRPr="00C85493">
              <w:rPr>
                <w:rFonts w:ascii="Times New Roman" w:hAnsi="Times New Roman" w:cs="Times New Roman"/>
                <w:sz w:val="24"/>
                <w:szCs w:val="24"/>
              </w:rPr>
              <w:t>оответств</w:t>
            </w:r>
            <w:r w:rsidRPr="00C85493">
              <w:rPr>
                <w:rFonts w:ascii="Times New Roman" w:hAnsi="Times New Roman" w:cs="Times New Roman"/>
                <w:sz w:val="24"/>
                <w:szCs w:val="24"/>
              </w:rPr>
              <w:t xml:space="preserve">ует </w:t>
            </w:r>
            <w:r w:rsidR="001C3AB1" w:rsidRPr="00C85493">
              <w:rPr>
                <w:rFonts w:ascii="Times New Roman" w:hAnsi="Times New Roman" w:cs="Times New Roman"/>
                <w:sz w:val="24"/>
                <w:szCs w:val="24"/>
              </w:rPr>
              <w:t>должности</w:t>
            </w:r>
          </w:p>
        </w:tc>
        <w:tc>
          <w:tcPr>
            <w:tcW w:w="1560" w:type="dxa"/>
          </w:tcPr>
          <w:p w:rsidR="00701405" w:rsidRPr="00C85493" w:rsidRDefault="00701405" w:rsidP="00851060">
            <w:pPr>
              <w:jc w:val="center"/>
              <w:rPr>
                <w:rFonts w:ascii="Times New Roman" w:hAnsi="Times New Roman" w:cs="Times New Roman"/>
                <w:sz w:val="24"/>
                <w:szCs w:val="24"/>
              </w:rPr>
            </w:pPr>
            <w:r w:rsidRPr="00C85493">
              <w:rPr>
                <w:rFonts w:ascii="Times New Roman" w:hAnsi="Times New Roman" w:cs="Times New Roman"/>
                <w:sz w:val="24"/>
                <w:szCs w:val="24"/>
              </w:rPr>
              <w:t>б</w:t>
            </w:r>
            <w:r w:rsidR="001C3AB1" w:rsidRPr="00C85493">
              <w:rPr>
                <w:rFonts w:ascii="Times New Roman" w:hAnsi="Times New Roman" w:cs="Times New Roman"/>
                <w:sz w:val="24"/>
                <w:szCs w:val="24"/>
              </w:rPr>
              <w:t>ез</w:t>
            </w:r>
          </w:p>
          <w:p w:rsidR="001C3AB1" w:rsidRPr="00C85493" w:rsidRDefault="001C3AB1" w:rsidP="00851060">
            <w:pPr>
              <w:jc w:val="center"/>
              <w:rPr>
                <w:rFonts w:ascii="Times New Roman" w:hAnsi="Times New Roman" w:cs="Times New Roman"/>
                <w:sz w:val="24"/>
                <w:szCs w:val="24"/>
              </w:rPr>
            </w:pPr>
            <w:r w:rsidRPr="00C85493">
              <w:rPr>
                <w:rFonts w:ascii="Times New Roman" w:hAnsi="Times New Roman" w:cs="Times New Roman"/>
                <w:sz w:val="24"/>
                <w:szCs w:val="24"/>
              </w:rPr>
              <w:t>аттестации</w:t>
            </w:r>
          </w:p>
        </w:tc>
        <w:tc>
          <w:tcPr>
            <w:tcW w:w="1098" w:type="dxa"/>
          </w:tcPr>
          <w:p w:rsidR="001C3AB1" w:rsidRPr="00C85493" w:rsidRDefault="001C3AB1" w:rsidP="00701405">
            <w:pPr>
              <w:jc w:val="both"/>
              <w:rPr>
                <w:rFonts w:ascii="Times New Roman" w:hAnsi="Times New Roman" w:cs="Times New Roman"/>
                <w:sz w:val="24"/>
                <w:szCs w:val="24"/>
              </w:rPr>
            </w:pPr>
            <w:r w:rsidRPr="00C85493">
              <w:rPr>
                <w:rFonts w:ascii="Times New Roman" w:hAnsi="Times New Roman" w:cs="Times New Roman"/>
                <w:sz w:val="24"/>
                <w:szCs w:val="24"/>
              </w:rPr>
              <w:t>итого</w:t>
            </w:r>
          </w:p>
        </w:tc>
      </w:tr>
      <w:tr w:rsidR="00701405" w:rsidRPr="00C85493" w:rsidTr="002076F5">
        <w:tc>
          <w:tcPr>
            <w:tcW w:w="2269" w:type="dxa"/>
          </w:tcPr>
          <w:p w:rsidR="001C3AB1" w:rsidRPr="00C85493" w:rsidRDefault="001C3AB1" w:rsidP="00701405">
            <w:pPr>
              <w:jc w:val="both"/>
              <w:rPr>
                <w:rFonts w:ascii="Times New Roman" w:hAnsi="Times New Roman" w:cs="Times New Roman"/>
                <w:sz w:val="24"/>
                <w:szCs w:val="24"/>
              </w:rPr>
            </w:pPr>
            <w:r w:rsidRPr="00C85493">
              <w:rPr>
                <w:rFonts w:ascii="Times New Roman" w:hAnsi="Times New Roman" w:cs="Times New Roman"/>
                <w:sz w:val="24"/>
                <w:szCs w:val="24"/>
              </w:rPr>
              <w:t>Высокий уровень</w:t>
            </w:r>
          </w:p>
        </w:tc>
        <w:tc>
          <w:tcPr>
            <w:tcW w:w="1417"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41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984"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60"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09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14</w:t>
            </w:r>
          </w:p>
        </w:tc>
      </w:tr>
      <w:tr w:rsidR="00701405" w:rsidRPr="00C85493" w:rsidTr="002076F5">
        <w:tc>
          <w:tcPr>
            <w:tcW w:w="2269" w:type="dxa"/>
          </w:tcPr>
          <w:p w:rsidR="001C3AB1" w:rsidRPr="00C85493" w:rsidRDefault="001C3AB1" w:rsidP="00701405">
            <w:pPr>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w:t>
            </w:r>
          </w:p>
        </w:tc>
        <w:tc>
          <w:tcPr>
            <w:tcW w:w="1417"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41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984"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60"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09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17</w:t>
            </w:r>
          </w:p>
        </w:tc>
      </w:tr>
      <w:tr w:rsidR="00701405" w:rsidRPr="00C85493" w:rsidTr="002076F5">
        <w:tc>
          <w:tcPr>
            <w:tcW w:w="2269" w:type="dxa"/>
          </w:tcPr>
          <w:p w:rsidR="001C3AB1" w:rsidRPr="00C85493" w:rsidRDefault="001C3AB1" w:rsidP="00701405">
            <w:pPr>
              <w:jc w:val="both"/>
              <w:rPr>
                <w:rFonts w:ascii="Times New Roman" w:hAnsi="Times New Roman" w:cs="Times New Roman"/>
                <w:sz w:val="24"/>
                <w:szCs w:val="24"/>
              </w:rPr>
            </w:pPr>
            <w:r w:rsidRPr="00C85493">
              <w:rPr>
                <w:rFonts w:ascii="Times New Roman" w:hAnsi="Times New Roman" w:cs="Times New Roman"/>
                <w:sz w:val="24"/>
                <w:szCs w:val="24"/>
              </w:rPr>
              <w:t>Низкий уровень</w:t>
            </w:r>
          </w:p>
        </w:tc>
        <w:tc>
          <w:tcPr>
            <w:tcW w:w="1417"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41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984"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560"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09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15</w:t>
            </w:r>
          </w:p>
        </w:tc>
      </w:tr>
      <w:tr w:rsidR="00701405" w:rsidRPr="00C85493" w:rsidTr="002076F5">
        <w:tc>
          <w:tcPr>
            <w:tcW w:w="2269" w:type="dxa"/>
          </w:tcPr>
          <w:p w:rsidR="001C3AB1" w:rsidRPr="00C85493" w:rsidRDefault="00701405" w:rsidP="001C3AB1">
            <w:pPr>
              <w:spacing w:line="360" w:lineRule="auto"/>
              <w:jc w:val="both"/>
              <w:rPr>
                <w:rFonts w:ascii="Times New Roman" w:hAnsi="Times New Roman" w:cs="Times New Roman"/>
                <w:sz w:val="24"/>
                <w:szCs w:val="24"/>
              </w:rPr>
            </w:pPr>
            <w:r w:rsidRPr="00C85493">
              <w:rPr>
                <w:rFonts w:ascii="Times New Roman" w:hAnsi="Times New Roman" w:cs="Times New Roman"/>
                <w:sz w:val="24"/>
                <w:szCs w:val="24"/>
              </w:rPr>
              <w:t>итого</w:t>
            </w:r>
          </w:p>
        </w:tc>
        <w:tc>
          <w:tcPr>
            <w:tcW w:w="1417"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14</w:t>
            </w:r>
          </w:p>
        </w:tc>
        <w:tc>
          <w:tcPr>
            <w:tcW w:w="141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7</w:t>
            </w:r>
          </w:p>
        </w:tc>
        <w:tc>
          <w:tcPr>
            <w:tcW w:w="1984"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22</w:t>
            </w:r>
          </w:p>
        </w:tc>
        <w:tc>
          <w:tcPr>
            <w:tcW w:w="1560"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3</w:t>
            </w:r>
          </w:p>
        </w:tc>
        <w:tc>
          <w:tcPr>
            <w:tcW w:w="1098" w:type="dxa"/>
          </w:tcPr>
          <w:p w:rsidR="001C3AB1" w:rsidRPr="00C85493" w:rsidRDefault="00701405" w:rsidP="0084511C">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46</w:t>
            </w:r>
          </w:p>
        </w:tc>
      </w:tr>
    </w:tbl>
    <w:p w:rsidR="005544A5" w:rsidRPr="00C85493" w:rsidRDefault="00701405" w:rsidP="0084511C">
      <w:pPr>
        <w:tabs>
          <w:tab w:val="left" w:pos="851"/>
        </w:tabs>
        <w:rPr>
          <w:rFonts w:ascii="Times New Roman" w:hAnsi="Times New Roman" w:cs="Times New Roman"/>
          <w:sz w:val="24"/>
          <w:szCs w:val="24"/>
        </w:rPr>
      </w:pPr>
      <w:r w:rsidRPr="00C85493">
        <w:rPr>
          <w:rFonts w:ascii="Times New Roman" w:hAnsi="Times New Roman" w:cs="Times New Roman"/>
          <w:sz w:val="24"/>
          <w:szCs w:val="24"/>
        </w:rPr>
        <w:tab/>
      </w:r>
    </w:p>
    <w:p w:rsidR="005544A5" w:rsidRPr="00C85493" w:rsidRDefault="005544A5" w:rsidP="00785ED4">
      <w:pPr>
        <w:tabs>
          <w:tab w:val="left" w:pos="851"/>
        </w:tabs>
        <w:spacing w:line="240" w:lineRule="auto"/>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5544A5" w:rsidRPr="00C85493" w:rsidRDefault="005544A5" w:rsidP="0084511C">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7E4F0730" wp14:editId="38D3AF61">
            <wp:extent cx="4494726" cy="1635617"/>
            <wp:effectExtent l="0" t="0" r="20320"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544A5" w:rsidRPr="00C85493" w:rsidRDefault="005544A5"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tab/>
        <w:t>Показатели сформированности профессиональных знаний в зависимости от стажа участников тестирования.</w:t>
      </w:r>
    </w:p>
    <w:p w:rsidR="005544A5" w:rsidRPr="00C85493" w:rsidRDefault="005544A5" w:rsidP="0084511C">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BFBE824" wp14:editId="7A0586FD">
            <wp:extent cx="4327301" cy="1983346"/>
            <wp:effectExtent l="0" t="0" r="16510"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34E62" w:rsidRPr="00C85493" w:rsidRDefault="00234E62" w:rsidP="00785ED4">
      <w:pPr>
        <w:tabs>
          <w:tab w:val="left" w:pos="1050"/>
        </w:tabs>
        <w:spacing w:after="0" w:line="240" w:lineRule="auto"/>
        <w:jc w:val="both"/>
        <w:rPr>
          <w:rFonts w:ascii="Times New Roman" w:hAnsi="Times New Roman" w:cs="Times New Roman"/>
          <w:sz w:val="24"/>
          <w:szCs w:val="24"/>
        </w:rPr>
      </w:pPr>
      <w:r w:rsidRPr="00C85493">
        <w:rPr>
          <w:rFonts w:ascii="Times New Roman" w:hAnsi="Times New Roman" w:cs="Times New Roman"/>
          <w:sz w:val="24"/>
          <w:szCs w:val="24"/>
        </w:rPr>
        <w:tab/>
        <w:t>При анализе работ было выявлено, что у учителей вызвали затруднения вопр</w:t>
      </w:r>
      <w:r w:rsidRPr="00C85493">
        <w:rPr>
          <w:rFonts w:ascii="Times New Roman" w:hAnsi="Times New Roman" w:cs="Times New Roman"/>
          <w:sz w:val="24"/>
          <w:szCs w:val="24"/>
        </w:rPr>
        <w:t>о</w:t>
      </w:r>
      <w:r w:rsidRPr="00C85493">
        <w:rPr>
          <w:rFonts w:ascii="Times New Roman" w:hAnsi="Times New Roman" w:cs="Times New Roman"/>
          <w:sz w:val="24"/>
          <w:szCs w:val="24"/>
        </w:rPr>
        <w:t>сы № 2,5,11,26,27,28, что соответствует, следующим темам ЕГЭ:</w:t>
      </w:r>
    </w:p>
    <w:p w:rsidR="00234E62" w:rsidRPr="00C85493"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w:t>
      </w:r>
      <w:r w:rsidR="00234E62" w:rsidRPr="00C85493">
        <w:rPr>
          <w:rFonts w:ascii="TimesNewRomanPSMT" w:hAnsi="TimesNewRomanPSMT" w:cs="TimesNewRomanPSMT"/>
          <w:sz w:val="24"/>
          <w:szCs w:val="24"/>
        </w:rPr>
        <w:t>иология как наука. Методы научного познания. Уровни организации живого - б</w:t>
      </w:r>
      <w:r w:rsidR="00234E62" w:rsidRPr="00C85493">
        <w:rPr>
          <w:rFonts w:ascii="TimesNewRomanPSMT" w:hAnsi="TimesNewRomanPSMT" w:cs="TimesNewRomanPSMT"/>
          <w:sz w:val="24"/>
          <w:szCs w:val="24"/>
        </w:rPr>
        <w:t>а</w:t>
      </w:r>
      <w:r w:rsidR="00234E62" w:rsidRPr="00C85493">
        <w:rPr>
          <w:rFonts w:ascii="TimesNewRomanPSMT" w:hAnsi="TimesNewRomanPSMT" w:cs="TimesNewRomanPSMT"/>
          <w:sz w:val="24"/>
          <w:szCs w:val="24"/>
        </w:rPr>
        <w:t>зовый уровень</w:t>
      </w:r>
      <w:r w:rsidR="00A26DDE">
        <w:rPr>
          <w:rFonts w:ascii="TimesNewRomanPSMT" w:hAnsi="TimesNewRomanPSMT" w:cs="TimesNewRomanPSMT"/>
          <w:sz w:val="24"/>
          <w:szCs w:val="24"/>
        </w:rPr>
        <w:t>;</w:t>
      </w:r>
    </w:p>
    <w:p w:rsidR="00234E62" w:rsidRPr="00C85493" w:rsidRDefault="003F0F39" w:rsidP="00785ED4">
      <w:pPr>
        <w:pStyle w:val="a4"/>
        <w:numPr>
          <w:ilvl w:val="0"/>
          <w:numId w:val="18"/>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К</w:t>
      </w:r>
      <w:r w:rsidR="00234E62" w:rsidRPr="00C85493">
        <w:rPr>
          <w:rFonts w:ascii="TimesNewRomanPSMT" w:hAnsi="TimesNewRomanPSMT" w:cs="TimesNewRomanPSMT"/>
          <w:sz w:val="24"/>
          <w:szCs w:val="24"/>
        </w:rPr>
        <w:t>летка как биологическая система Жизненный цикл клетки. Строение клетки, м</w:t>
      </w:r>
      <w:r w:rsidR="00234E62" w:rsidRPr="00C85493">
        <w:rPr>
          <w:rFonts w:ascii="TimesNewRomanPSMT" w:hAnsi="TimesNewRomanPSMT" w:cs="TimesNewRomanPSMT"/>
          <w:sz w:val="24"/>
          <w:szCs w:val="24"/>
        </w:rPr>
        <w:t>е</w:t>
      </w:r>
      <w:r w:rsidR="00234E62" w:rsidRPr="00C85493">
        <w:rPr>
          <w:rFonts w:ascii="TimesNewRomanPSMT" w:hAnsi="TimesNewRomanPSMT" w:cs="TimesNewRomanPSMT"/>
          <w:sz w:val="24"/>
          <w:szCs w:val="24"/>
        </w:rPr>
        <w:t>таболизм - установление соответстви</w:t>
      </w:r>
      <w:proofErr w:type="gramStart"/>
      <w:r w:rsidR="00234E62" w:rsidRPr="00C85493">
        <w:rPr>
          <w:rFonts w:ascii="TimesNewRomanPSMT" w:hAnsi="TimesNewRomanPSMT" w:cs="TimesNewRomanPSMT"/>
          <w:sz w:val="24"/>
          <w:szCs w:val="24"/>
        </w:rPr>
        <w:t>я-</w:t>
      </w:r>
      <w:proofErr w:type="gramEnd"/>
      <w:r w:rsidR="00234E62" w:rsidRPr="00C85493">
        <w:rPr>
          <w:rFonts w:ascii="TimesNewRomanPSMT" w:hAnsi="TimesNewRomanPSMT" w:cs="TimesNewRomanPSMT"/>
          <w:sz w:val="24"/>
          <w:szCs w:val="24"/>
        </w:rPr>
        <w:t xml:space="preserve"> повышенный уровень</w:t>
      </w:r>
      <w:r w:rsidR="00A26DDE">
        <w:rPr>
          <w:rFonts w:ascii="TimesNewRomanPSMT" w:hAnsi="TimesNewRomanPSMT" w:cs="TimesNewRomanPSMT"/>
          <w:sz w:val="24"/>
          <w:szCs w:val="24"/>
        </w:rPr>
        <w:t>;</w:t>
      </w:r>
    </w:p>
    <w:p w:rsidR="00234E62" w:rsidRPr="00C85493" w:rsidRDefault="003F0F39" w:rsidP="00785ED4">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234E62" w:rsidRPr="00C85493">
        <w:rPr>
          <w:rFonts w:ascii="Times New Roman" w:hAnsi="Times New Roman" w:cs="Times New Roman"/>
          <w:sz w:val="24"/>
          <w:szCs w:val="24"/>
        </w:rPr>
        <w:t>ногообразие организмов. Основные систематические категории, их соподчине</w:t>
      </w:r>
      <w:r w:rsidR="00234E62" w:rsidRPr="00C85493">
        <w:rPr>
          <w:rFonts w:ascii="Times New Roman" w:hAnsi="Times New Roman" w:cs="Times New Roman"/>
          <w:sz w:val="24"/>
          <w:szCs w:val="24"/>
        </w:rPr>
        <w:t>н</w:t>
      </w:r>
      <w:r w:rsidR="00234E62" w:rsidRPr="00C85493">
        <w:rPr>
          <w:rFonts w:ascii="Times New Roman" w:hAnsi="Times New Roman" w:cs="Times New Roman"/>
          <w:sz w:val="24"/>
          <w:szCs w:val="24"/>
        </w:rPr>
        <w:t>ност</w:t>
      </w:r>
      <w:proofErr w:type="gramStart"/>
      <w:r w:rsidR="00234E62" w:rsidRPr="00C85493">
        <w:rPr>
          <w:rFonts w:ascii="Times New Roman" w:hAnsi="Times New Roman" w:cs="Times New Roman"/>
          <w:sz w:val="24"/>
          <w:szCs w:val="24"/>
        </w:rPr>
        <w:t>ь-</w:t>
      </w:r>
      <w:proofErr w:type="gramEnd"/>
      <w:r w:rsidR="00234E62" w:rsidRPr="00C85493">
        <w:rPr>
          <w:rFonts w:ascii="Times New Roman" w:hAnsi="Times New Roman" w:cs="Times New Roman"/>
          <w:sz w:val="24"/>
          <w:szCs w:val="24"/>
        </w:rPr>
        <w:t xml:space="preserve"> базовый уровень</w:t>
      </w:r>
      <w:r w:rsidR="00A26DDE">
        <w:rPr>
          <w:rFonts w:ascii="Times New Roman" w:hAnsi="Times New Roman" w:cs="Times New Roman"/>
          <w:sz w:val="24"/>
          <w:szCs w:val="24"/>
        </w:rPr>
        <w:t>;</w:t>
      </w:r>
    </w:p>
    <w:p w:rsidR="00234E62" w:rsidRPr="00C85493" w:rsidRDefault="003F0F39" w:rsidP="00785ED4">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lastRenderedPageBreak/>
        <w:t>О</w:t>
      </w:r>
      <w:r w:rsidR="00234E62" w:rsidRPr="00C85493">
        <w:rPr>
          <w:rFonts w:ascii="TimesNewRomanPSMT" w:hAnsi="TimesNewRomanPSMT" w:cs="TimesNewRomanPSMT"/>
          <w:sz w:val="24"/>
          <w:szCs w:val="24"/>
        </w:rPr>
        <w:t>бобщение и применение знаний в новой ситуации об эволюции органического мира и экологических закономерностях</w:t>
      </w:r>
      <w:r w:rsidR="00A26DDE">
        <w:rPr>
          <w:rFonts w:ascii="TimesNewRomanPSMT" w:hAnsi="TimesNewRomanPSMT" w:cs="TimesNewRomanPSMT"/>
          <w:sz w:val="24"/>
          <w:szCs w:val="24"/>
        </w:rPr>
        <w:t>;</w:t>
      </w:r>
    </w:p>
    <w:p w:rsidR="00234E62" w:rsidRPr="00C85493"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w:t>
      </w:r>
      <w:r w:rsidR="00234E62" w:rsidRPr="00C85493">
        <w:rPr>
          <w:rFonts w:ascii="TimesNewRomanPSMT" w:hAnsi="TimesNewRomanPSMT" w:cs="TimesNewRomanPSMT"/>
          <w:sz w:val="24"/>
          <w:szCs w:val="24"/>
        </w:rPr>
        <w:t>ешение задач по цитологии на применение знаний в новой ситуации</w:t>
      </w:r>
      <w:r w:rsidR="00A26DDE">
        <w:rPr>
          <w:rFonts w:ascii="TimesNewRomanPSMT" w:hAnsi="TimesNewRomanPSMT" w:cs="TimesNewRomanPSMT"/>
          <w:sz w:val="24"/>
          <w:szCs w:val="24"/>
        </w:rPr>
        <w:t>;</w:t>
      </w:r>
    </w:p>
    <w:p w:rsidR="00234E62" w:rsidRPr="00C85493" w:rsidRDefault="003F0F39" w:rsidP="00785ED4">
      <w:pPr>
        <w:pStyle w:val="a4"/>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w:t>
      </w:r>
      <w:r w:rsidR="00234E62" w:rsidRPr="00C85493">
        <w:rPr>
          <w:rFonts w:ascii="TimesNewRomanPSMT" w:hAnsi="TimesNewRomanPSMT" w:cs="TimesNewRomanPSMT"/>
          <w:sz w:val="24"/>
          <w:szCs w:val="24"/>
        </w:rPr>
        <w:t>ешение задач по генетике на применение знаний в новой ситуации.</w:t>
      </w:r>
    </w:p>
    <w:p w:rsidR="00234E62" w:rsidRPr="00C85493" w:rsidRDefault="00234E62" w:rsidP="00785ED4">
      <w:pPr>
        <w:autoSpaceDE w:val="0"/>
        <w:autoSpaceDN w:val="0"/>
        <w:adjustRightInd w:val="0"/>
        <w:spacing w:after="0" w:line="240" w:lineRule="auto"/>
        <w:rPr>
          <w:rFonts w:ascii="TimesNewRomanPSMT" w:hAnsi="TimesNewRomanPSMT" w:cs="TimesNewRomanPSMT"/>
          <w:sz w:val="24"/>
          <w:szCs w:val="24"/>
        </w:rPr>
      </w:pPr>
    </w:p>
    <w:p w:rsidR="00234E62" w:rsidRPr="00C85493" w:rsidRDefault="00234E62" w:rsidP="00785ED4">
      <w:pPr>
        <w:spacing w:after="0" w:line="240" w:lineRule="auto"/>
        <w:ind w:firstLine="708"/>
        <w:rPr>
          <w:rFonts w:ascii="TimesNewRomanPSMT" w:hAnsi="TimesNewRomanPSMT" w:cs="TimesNewRomanPSMT"/>
          <w:sz w:val="24"/>
          <w:szCs w:val="24"/>
        </w:rPr>
      </w:pPr>
      <w:r w:rsidRPr="00C85493">
        <w:rPr>
          <w:rFonts w:ascii="TimesNewRomanPSMT" w:hAnsi="TimesNewRomanPSMT" w:cs="TimesNewRomanPSMT"/>
          <w:sz w:val="24"/>
          <w:szCs w:val="24"/>
        </w:rPr>
        <w:t>Высокий результат выполнения заданий учителя биологии показали в заданиях - 4,6,17,18, что соответствует следующим темам ЕГЭ:</w:t>
      </w:r>
    </w:p>
    <w:p w:rsidR="00234E62" w:rsidRPr="00C85493"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Pr>
          <w:rFonts w:ascii="TimesNewRomanPSMT" w:hAnsi="TimesNewRomanPSMT" w:cs="TimesNewRomanPSMT"/>
          <w:sz w:val="24"/>
          <w:szCs w:val="24"/>
        </w:rPr>
        <w:t>К</w:t>
      </w:r>
      <w:r w:rsidR="00234E62" w:rsidRPr="00C85493">
        <w:rPr>
          <w:rFonts w:ascii="TimesNewRomanPSMT" w:hAnsi="TimesNewRomanPSMT" w:cs="TimesNewRomanPSMT"/>
          <w:sz w:val="24"/>
          <w:szCs w:val="24"/>
        </w:rPr>
        <w:t>летка как биологическая система Жизненный цикл клетки</w:t>
      </w:r>
      <w:proofErr w:type="gramStart"/>
      <w:r w:rsidR="00234E62" w:rsidRPr="00C85493">
        <w:rPr>
          <w:rFonts w:ascii="TimesNewRomanPSMT" w:hAnsi="TimesNewRomanPSMT" w:cs="TimesNewRomanPSMT"/>
          <w:sz w:val="24"/>
          <w:szCs w:val="24"/>
        </w:rPr>
        <w:t>.</w:t>
      </w:r>
      <w:proofErr w:type="gramEnd"/>
      <w:r w:rsidR="00234E62" w:rsidRPr="00C85493">
        <w:rPr>
          <w:rFonts w:ascii="TimesNewRomanPSMT" w:hAnsi="TimesNewRomanPSMT" w:cs="TimesNewRomanPSMT"/>
          <w:sz w:val="24"/>
          <w:szCs w:val="24"/>
        </w:rPr>
        <w:t xml:space="preserve">- </w:t>
      </w:r>
      <w:proofErr w:type="gramStart"/>
      <w:r w:rsidR="00234E62" w:rsidRPr="00C85493">
        <w:rPr>
          <w:rFonts w:ascii="TimesNewRomanPSMT" w:hAnsi="TimesNewRomanPSMT" w:cs="TimesNewRomanPSMT"/>
          <w:sz w:val="24"/>
          <w:szCs w:val="24"/>
        </w:rPr>
        <w:t>м</w:t>
      </w:r>
      <w:proofErr w:type="gramEnd"/>
      <w:r w:rsidR="00234E62" w:rsidRPr="00C85493">
        <w:rPr>
          <w:rFonts w:ascii="TimesNewRomanPSMT" w:hAnsi="TimesNewRomanPSMT" w:cs="TimesNewRomanPSMT"/>
          <w:sz w:val="24"/>
          <w:szCs w:val="24"/>
        </w:rPr>
        <w:t>ножественный в</w:t>
      </w:r>
      <w:r w:rsidR="00234E62" w:rsidRPr="00C85493">
        <w:rPr>
          <w:rFonts w:ascii="TimesNewRomanPSMT" w:hAnsi="TimesNewRomanPSMT" w:cs="TimesNewRomanPSMT"/>
          <w:sz w:val="24"/>
          <w:szCs w:val="24"/>
        </w:rPr>
        <w:t>ы</w:t>
      </w:r>
      <w:r w:rsidR="00234E62" w:rsidRPr="00C85493">
        <w:rPr>
          <w:rFonts w:ascii="TimesNewRomanPSMT" w:hAnsi="TimesNewRomanPSMT" w:cs="TimesNewRomanPSMT"/>
          <w:sz w:val="24"/>
          <w:szCs w:val="24"/>
        </w:rPr>
        <w:t>бор</w:t>
      </w:r>
      <w:r w:rsidR="00C75C3B" w:rsidRPr="00C85493">
        <w:rPr>
          <w:rFonts w:ascii="TimesNewRomanPSMT" w:hAnsi="TimesNewRomanPSMT" w:cs="TimesNewRomanPSMT"/>
          <w:sz w:val="24"/>
          <w:szCs w:val="24"/>
        </w:rPr>
        <w:t xml:space="preserve"> </w:t>
      </w:r>
      <w:r w:rsidR="00234E62" w:rsidRPr="00C85493">
        <w:rPr>
          <w:rFonts w:ascii="TimesNewRomanPSMT" w:hAnsi="TimesNewRomanPSMT" w:cs="TimesNewRomanPSMT"/>
          <w:sz w:val="24"/>
          <w:szCs w:val="24"/>
        </w:rPr>
        <w:t>- базовый уровень</w:t>
      </w:r>
      <w:r w:rsidR="00A26DDE">
        <w:rPr>
          <w:rFonts w:ascii="TimesNewRomanPSMT" w:hAnsi="TimesNewRomanPSMT" w:cs="TimesNewRomanPSMT"/>
          <w:sz w:val="24"/>
          <w:szCs w:val="24"/>
        </w:rPr>
        <w:t>;</w:t>
      </w:r>
    </w:p>
    <w:p w:rsidR="00234E62" w:rsidRPr="00C85493"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Pr>
          <w:rFonts w:ascii="TimesNewRomanPSMT" w:hAnsi="TimesNewRomanPSMT" w:cs="TimesNewRomanPSMT"/>
          <w:sz w:val="24"/>
          <w:szCs w:val="24"/>
        </w:rPr>
        <w:t>М</w:t>
      </w:r>
      <w:r w:rsidR="00234E62" w:rsidRPr="00C85493">
        <w:rPr>
          <w:rFonts w:ascii="TimesNewRomanPSMT" w:hAnsi="TimesNewRomanPSMT" w:cs="TimesNewRomanPSMT"/>
          <w:sz w:val="24"/>
          <w:szCs w:val="24"/>
        </w:rPr>
        <w:t>он</w:t>
      </w:r>
      <w:proofErr w:type="gramStart"/>
      <w:r w:rsidR="00234E62" w:rsidRPr="00C85493">
        <w:rPr>
          <w:rFonts w:ascii="TimesNewRomanPSMT" w:hAnsi="TimesNewRomanPSMT" w:cs="TimesNewRomanPSMT"/>
          <w:sz w:val="24"/>
          <w:szCs w:val="24"/>
        </w:rPr>
        <w:t>о-</w:t>
      </w:r>
      <w:proofErr w:type="gramEnd"/>
      <w:r w:rsidR="00234E62" w:rsidRPr="00C85493">
        <w:rPr>
          <w:rFonts w:ascii="TimesNewRomanPSMT" w:hAnsi="TimesNewRomanPSMT" w:cs="TimesNewRomanPSMT"/>
          <w:sz w:val="24"/>
          <w:szCs w:val="24"/>
        </w:rPr>
        <w:t xml:space="preserve"> и </w:t>
      </w:r>
      <w:proofErr w:type="spellStart"/>
      <w:r w:rsidR="00234E62" w:rsidRPr="00C85493">
        <w:rPr>
          <w:rFonts w:ascii="TimesNewRomanPSMT" w:hAnsi="TimesNewRomanPSMT" w:cs="TimesNewRomanPSMT"/>
          <w:sz w:val="24"/>
          <w:szCs w:val="24"/>
        </w:rPr>
        <w:t>дигибридное</w:t>
      </w:r>
      <w:proofErr w:type="spellEnd"/>
      <w:r w:rsidR="00234E62" w:rsidRPr="00C85493">
        <w:rPr>
          <w:rFonts w:ascii="TimesNewRomanPSMT" w:hAnsi="TimesNewRomanPSMT" w:cs="TimesNewRomanPSMT"/>
          <w:sz w:val="24"/>
          <w:szCs w:val="24"/>
        </w:rPr>
        <w:t xml:space="preserve"> анализирующее скрещивание. Базовый уровень</w:t>
      </w:r>
      <w:r w:rsidR="00A26DDE">
        <w:rPr>
          <w:rFonts w:ascii="TimesNewRomanPSMT" w:hAnsi="TimesNewRomanPSMT" w:cs="TimesNewRomanPSMT"/>
          <w:sz w:val="24"/>
          <w:szCs w:val="24"/>
        </w:rPr>
        <w:t>;</w:t>
      </w:r>
    </w:p>
    <w:p w:rsidR="00234E62" w:rsidRPr="00C85493" w:rsidRDefault="003F0F39" w:rsidP="00785ED4">
      <w:pPr>
        <w:pStyle w:val="a4"/>
        <w:numPr>
          <w:ilvl w:val="0"/>
          <w:numId w:val="19"/>
        </w:numPr>
        <w:spacing w:after="0" w:line="240" w:lineRule="auto"/>
        <w:ind w:left="426" w:firstLine="0"/>
        <w:rPr>
          <w:rFonts w:ascii="TimesNewRomanPSMT" w:hAnsi="TimesNewRomanPSMT" w:cs="TimesNewRomanPSMT"/>
          <w:sz w:val="24"/>
          <w:szCs w:val="24"/>
        </w:rPr>
      </w:pPr>
      <w:r>
        <w:rPr>
          <w:rFonts w:ascii="TimesNewRomanPSMT" w:hAnsi="TimesNewRomanPSMT" w:cs="TimesNewRomanPSMT"/>
          <w:sz w:val="24"/>
          <w:szCs w:val="24"/>
        </w:rPr>
        <w:t>Э</w:t>
      </w:r>
      <w:r w:rsidR="00234E62" w:rsidRPr="00C85493">
        <w:rPr>
          <w:rFonts w:ascii="TimesNewRomanPSMT" w:hAnsi="TimesNewRomanPSMT" w:cs="TimesNewRomanPSMT"/>
          <w:sz w:val="24"/>
          <w:szCs w:val="24"/>
        </w:rPr>
        <w:t>косистемы и присущие им закономерности Среды жизни. Биосфера. Базовый ур</w:t>
      </w:r>
      <w:r w:rsidR="00234E62" w:rsidRPr="00C85493">
        <w:rPr>
          <w:rFonts w:ascii="TimesNewRomanPSMT" w:hAnsi="TimesNewRomanPSMT" w:cs="TimesNewRomanPSMT"/>
          <w:sz w:val="24"/>
          <w:szCs w:val="24"/>
        </w:rPr>
        <w:t>о</w:t>
      </w:r>
      <w:r w:rsidR="00234E62" w:rsidRPr="00C85493">
        <w:rPr>
          <w:rFonts w:ascii="TimesNewRomanPSMT" w:hAnsi="TimesNewRomanPSMT" w:cs="TimesNewRomanPSMT"/>
          <w:sz w:val="24"/>
          <w:szCs w:val="24"/>
        </w:rPr>
        <w:t>вень.</w:t>
      </w:r>
    </w:p>
    <w:p w:rsidR="00E0590B" w:rsidRPr="00C85493" w:rsidRDefault="00E0590B" w:rsidP="00E0590B">
      <w:pPr>
        <w:tabs>
          <w:tab w:val="left" w:pos="851"/>
        </w:tabs>
        <w:rPr>
          <w:rFonts w:ascii="Times New Roman" w:hAnsi="Times New Roman" w:cs="Times New Roman"/>
          <w:sz w:val="24"/>
          <w:szCs w:val="24"/>
        </w:rPr>
      </w:pPr>
      <w:r w:rsidRPr="00C85493">
        <w:rPr>
          <w:rFonts w:ascii="Times New Roman" w:hAnsi="Times New Roman" w:cs="Times New Roman"/>
          <w:sz w:val="24"/>
          <w:szCs w:val="24"/>
        </w:rPr>
        <w:t xml:space="preserve">Результаты тестирования по </w:t>
      </w:r>
      <w:r w:rsidR="00032BFC" w:rsidRPr="00C85493">
        <w:rPr>
          <w:rFonts w:ascii="Times New Roman" w:hAnsi="Times New Roman" w:cs="Times New Roman"/>
          <w:sz w:val="24"/>
          <w:szCs w:val="24"/>
        </w:rPr>
        <w:t xml:space="preserve">биологии в </w:t>
      </w:r>
      <w:r w:rsidRPr="00C85493">
        <w:rPr>
          <w:rFonts w:ascii="Times New Roman" w:hAnsi="Times New Roman" w:cs="Times New Roman"/>
          <w:sz w:val="24"/>
          <w:szCs w:val="24"/>
        </w:rPr>
        <w:t>общеобразовательны</w:t>
      </w:r>
      <w:r w:rsidR="00032BFC" w:rsidRPr="00C85493">
        <w:rPr>
          <w:rFonts w:ascii="Times New Roman" w:hAnsi="Times New Roman" w:cs="Times New Roman"/>
          <w:sz w:val="24"/>
          <w:szCs w:val="24"/>
        </w:rPr>
        <w:t>х</w:t>
      </w:r>
      <w:r w:rsidRPr="00C85493">
        <w:rPr>
          <w:rFonts w:ascii="Times New Roman" w:hAnsi="Times New Roman" w:cs="Times New Roman"/>
          <w:sz w:val="24"/>
          <w:szCs w:val="24"/>
        </w:rPr>
        <w:t xml:space="preserve"> учреждения</w:t>
      </w:r>
      <w:r w:rsidR="00032BFC" w:rsidRPr="00C85493">
        <w:rPr>
          <w:rFonts w:ascii="Times New Roman" w:hAnsi="Times New Roman" w:cs="Times New Roman"/>
          <w:sz w:val="24"/>
          <w:szCs w:val="24"/>
        </w:rPr>
        <w:t>х</w:t>
      </w:r>
      <w:r w:rsidRPr="00C85493">
        <w:rPr>
          <w:rFonts w:ascii="Times New Roman" w:hAnsi="Times New Roman" w:cs="Times New Roman"/>
          <w:sz w:val="24"/>
          <w:szCs w:val="24"/>
        </w:rPr>
        <w:t xml:space="preserve"> представлены в таблице 3.</w:t>
      </w:r>
    </w:p>
    <w:p w:rsidR="00E0590B" w:rsidRPr="00C85493" w:rsidRDefault="00E0590B" w:rsidP="00E0590B">
      <w:pPr>
        <w:jc w:val="right"/>
        <w:rPr>
          <w:rFonts w:ascii="Times New Roman" w:hAnsi="Times New Roman" w:cs="Times New Roman"/>
          <w:sz w:val="24"/>
          <w:szCs w:val="24"/>
        </w:rPr>
      </w:pPr>
      <w:r w:rsidRPr="00C85493">
        <w:rPr>
          <w:rFonts w:ascii="Times New Roman" w:hAnsi="Times New Roman" w:cs="Times New Roman"/>
          <w:sz w:val="24"/>
          <w:szCs w:val="24"/>
        </w:rPr>
        <w:t>Таб.3</w:t>
      </w:r>
    </w:p>
    <w:tbl>
      <w:tblPr>
        <w:tblStyle w:val="a3"/>
        <w:tblW w:w="0" w:type="auto"/>
        <w:tblLook w:val="04A0" w:firstRow="1" w:lastRow="0" w:firstColumn="1" w:lastColumn="0" w:noHBand="0" w:noVBand="1"/>
      </w:tblPr>
      <w:tblGrid>
        <w:gridCol w:w="816"/>
        <w:gridCol w:w="2552"/>
        <w:gridCol w:w="2185"/>
        <w:gridCol w:w="1974"/>
        <w:gridCol w:w="2043"/>
      </w:tblGrid>
      <w:tr w:rsidR="00E0590B" w:rsidRPr="00C85493" w:rsidTr="00E0590B">
        <w:tc>
          <w:tcPr>
            <w:tcW w:w="816" w:type="dxa"/>
            <w:vMerge w:val="restart"/>
          </w:tcPr>
          <w:p w:rsidR="00E0590B" w:rsidRPr="00C85493" w:rsidRDefault="00E0590B" w:rsidP="009E5808">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E0590B" w:rsidRPr="00C85493" w:rsidRDefault="00E0590B" w:rsidP="009E58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E0590B" w:rsidRPr="00C85493" w:rsidTr="00E0590B">
        <w:tc>
          <w:tcPr>
            <w:tcW w:w="816" w:type="dxa"/>
            <w:vMerge/>
          </w:tcPr>
          <w:p w:rsidR="00E0590B" w:rsidRPr="00C85493" w:rsidRDefault="00E0590B" w:rsidP="009E5808">
            <w:pPr>
              <w:jc w:val="center"/>
              <w:rPr>
                <w:rFonts w:ascii="Times New Roman" w:hAnsi="Times New Roman" w:cs="Times New Roman"/>
                <w:b/>
                <w:sz w:val="24"/>
                <w:szCs w:val="24"/>
              </w:rPr>
            </w:pPr>
          </w:p>
        </w:tc>
        <w:tc>
          <w:tcPr>
            <w:tcW w:w="2552" w:type="dxa"/>
          </w:tcPr>
          <w:p w:rsidR="00E0590B" w:rsidRPr="00C85493" w:rsidRDefault="00E0590B" w:rsidP="009E5808">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E0590B" w:rsidRPr="00C85493" w:rsidRDefault="00E0590B" w:rsidP="00E0590B">
            <w:pPr>
              <w:jc w:val="center"/>
              <w:rPr>
                <w:rFonts w:ascii="Times New Roman" w:hAnsi="Times New Roman" w:cs="Times New Roman"/>
                <w:b/>
                <w:sz w:val="24"/>
                <w:szCs w:val="24"/>
              </w:rPr>
            </w:pPr>
            <w:r w:rsidRPr="00C85493">
              <w:rPr>
                <w:rFonts w:ascii="Times New Roman" w:hAnsi="Times New Roman" w:cs="Times New Roman"/>
                <w:b/>
                <w:sz w:val="24"/>
                <w:szCs w:val="24"/>
              </w:rPr>
              <w:t xml:space="preserve">средний </w:t>
            </w:r>
          </w:p>
        </w:tc>
        <w:tc>
          <w:tcPr>
            <w:tcW w:w="1974" w:type="dxa"/>
          </w:tcPr>
          <w:p w:rsidR="00E0590B" w:rsidRPr="00C85493" w:rsidRDefault="00E0590B" w:rsidP="009E5808">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2043" w:type="dxa"/>
          </w:tcPr>
          <w:p w:rsidR="00E0590B" w:rsidRPr="00C85493" w:rsidRDefault="00E0590B" w:rsidP="009E5808">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E0590B" w:rsidRPr="00C85493" w:rsidTr="009E5808">
        <w:tc>
          <w:tcPr>
            <w:tcW w:w="816" w:type="dxa"/>
          </w:tcPr>
          <w:p w:rsidR="00E0590B" w:rsidRPr="00C85493" w:rsidRDefault="00E0590B" w:rsidP="009A26C0">
            <w:pPr>
              <w:pStyle w:val="a4"/>
              <w:numPr>
                <w:ilvl w:val="0"/>
                <w:numId w:val="14"/>
              </w:numPr>
              <w:tabs>
                <w:tab w:val="left" w:pos="142"/>
              </w:tabs>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2185"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№5</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2043" w:type="dxa"/>
            <w:vMerge w:val="restart"/>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№6</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№16</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2185"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1974"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2185" w:type="dxa"/>
          </w:tcPr>
          <w:p w:rsidR="00E0590B" w:rsidRPr="00C85493" w:rsidRDefault="00E0590B" w:rsidP="009E5808">
            <w:pPr>
              <w:rPr>
                <w:rFonts w:ascii="Times New Roman" w:hAnsi="Times New Roman" w:cs="Times New Roman"/>
                <w:sz w:val="24"/>
                <w:szCs w:val="24"/>
              </w:rPr>
            </w:pPr>
            <w:r w:rsidRPr="00C85493">
              <w:rPr>
                <w:rFonts w:ascii="Times New Roman" w:eastAsia="Times New Roman" w:hAnsi="Times New Roman" w:cs="Times New Roman"/>
                <w:color w:val="000000"/>
                <w:sz w:val="24"/>
                <w:szCs w:val="24"/>
                <w:lang w:eastAsia="ru-RU"/>
              </w:rPr>
              <w:t>Лицей №3</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185" w:type="dxa"/>
          </w:tcPr>
          <w:p w:rsidR="00E0590B" w:rsidRPr="00C85493" w:rsidRDefault="00E0590B" w:rsidP="009E5808">
            <w:pPr>
              <w:rPr>
                <w:rFonts w:ascii="Times New Roman" w:hAnsi="Times New Roman" w:cs="Times New Roman"/>
                <w:sz w:val="24"/>
                <w:szCs w:val="24"/>
              </w:rPr>
            </w:pPr>
            <w:r w:rsidRPr="00C85493">
              <w:rPr>
                <w:rFonts w:ascii="Times New Roman" w:eastAsia="Times New Roman" w:hAnsi="Times New Roman" w:cs="Times New Roman"/>
                <w:color w:val="000000"/>
                <w:sz w:val="24"/>
                <w:szCs w:val="24"/>
                <w:lang w:eastAsia="ru-RU"/>
              </w:rPr>
              <w:t>Лицей №95</w:t>
            </w:r>
          </w:p>
        </w:tc>
        <w:tc>
          <w:tcPr>
            <w:tcW w:w="1974"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№9</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tcPr>
          <w:p w:rsidR="00E0590B" w:rsidRPr="00C85493" w:rsidRDefault="00E0590B" w:rsidP="009E5808">
            <w:pPr>
              <w:jc w:val="both"/>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№10</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1974"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№11</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tcPr>
          <w:p w:rsidR="00E0590B" w:rsidRPr="00C85493" w:rsidRDefault="00E0590B" w:rsidP="009E5808">
            <w:pPr>
              <w:jc w:val="both"/>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№13</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c>
          <w:tcPr>
            <w:tcW w:w="1974"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tcPr>
          <w:p w:rsidR="00E0590B" w:rsidRPr="00C85493" w:rsidRDefault="00E0590B" w:rsidP="009E5808">
            <w:pPr>
              <w:jc w:val="both"/>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№14</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№26</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№27</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c>
          <w:tcPr>
            <w:tcW w:w="1974"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№75</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№79</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rPr>
                <w:rFonts w:ascii="Times New Roman" w:hAnsi="Times New Roman" w:cs="Times New Roman"/>
                <w:sz w:val="24"/>
                <w:szCs w:val="24"/>
              </w:rPr>
            </w:pPr>
          </w:p>
        </w:tc>
        <w:tc>
          <w:tcPr>
            <w:tcW w:w="2552" w:type="dxa"/>
            <w:vAlign w:val="center"/>
          </w:tcPr>
          <w:p w:rsidR="00E0590B" w:rsidRPr="00C85493" w:rsidRDefault="00E0590B" w:rsidP="009E5808">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1974"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rPr>
                <w:rFonts w:ascii="Times New Roman" w:hAnsi="Times New Roman" w:cs="Times New Roman"/>
                <w:sz w:val="24"/>
                <w:szCs w:val="24"/>
              </w:rPr>
            </w:pPr>
          </w:p>
        </w:tc>
        <w:tc>
          <w:tcPr>
            <w:tcW w:w="2552"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№90</w:t>
            </w: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1974" w:type="dxa"/>
          </w:tcPr>
          <w:p w:rsidR="00E0590B" w:rsidRPr="00C85493" w:rsidRDefault="00E0590B" w:rsidP="009E5808">
            <w:pPr>
              <w:rPr>
                <w:sz w:val="24"/>
                <w:szCs w:val="24"/>
              </w:rPr>
            </w:pPr>
            <w:r w:rsidRPr="00C85493">
              <w:rPr>
                <w:rFonts w:ascii="Times New Roman" w:eastAsia="Times New Roman" w:hAnsi="Times New Roman" w:cs="Times New Roman"/>
                <w:color w:val="000000"/>
                <w:sz w:val="24"/>
                <w:szCs w:val="24"/>
                <w:lang w:eastAsia="ru-RU"/>
              </w:rPr>
              <w:t>СОШ №88</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rPr>
                <w:rFonts w:ascii="Times New Roman" w:hAnsi="Times New Roman" w:cs="Times New Roman"/>
                <w:sz w:val="24"/>
                <w:szCs w:val="24"/>
              </w:rPr>
            </w:pPr>
          </w:p>
        </w:tc>
        <w:tc>
          <w:tcPr>
            <w:tcW w:w="2552" w:type="dxa"/>
            <w:vMerge w:val="restart"/>
          </w:tcPr>
          <w:p w:rsidR="00E0590B" w:rsidRPr="00C85493" w:rsidRDefault="00E0590B" w:rsidP="009E5808">
            <w:pPr>
              <w:rPr>
                <w:rFonts w:ascii="Times New Roman" w:hAnsi="Times New Roman" w:cs="Times New Roman"/>
                <w:sz w:val="24"/>
                <w:szCs w:val="24"/>
                <w:highlight w:val="yellow"/>
              </w:rPr>
            </w:pP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№83</w:t>
            </w:r>
          </w:p>
        </w:tc>
        <w:tc>
          <w:tcPr>
            <w:tcW w:w="1974" w:type="dxa"/>
          </w:tcPr>
          <w:p w:rsidR="00E0590B" w:rsidRPr="00C85493" w:rsidRDefault="00E0590B" w:rsidP="009E5808">
            <w:pPr>
              <w:rPr>
                <w:sz w:val="24"/>
                <w:szCs w:val="24"/>
              </w:rPr>
            </w:pPr>
            <w:r w:rsidRPr="00C85493">
              <w:rPr>
                <w:rFonts w:ascii="Times New Roman" w:eastAsia="Times New Roman" w:hAnsi="Times New Roman" w:cs="Times New Roman"/>
                <w:color w:val="000000"/>
                <w:sz w:val="24"/>
                <w:szCs w:val="24"/>
                <w:lang w:eastAsia="ru-RU"/>
              </w:rPr>
              <w:t>СОШ №96</w:t>
            </w: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rPr>
                <w:rFonts w:ascii="Times New Roman" w:hAnsi="Times New Roman" w:cs="Times New Roman"/>
                <w:sz w:val="24"/>
                <w:szCs w:val="24"/>
              </w:rPr>
            </w:pPr>
          </w:p>
        </w:tc>
        <w:tc>
          <w:tcPr>
            <w:tcW w:w="2552" w:type="dxa"/>
            <w:vMerge/>
          </w:tcPr>
          <w:p w:rsidR="00E0590B" w:rsidRPr="00C85493" w:rsidRDefault="00E0590B" w:rsidP="009E5808">
            <w:pPr>
              <w:rPr>
                <w:rFonts w:ascii="Times New Roman" w:hAnsi="Times New Roman" w:cs="Times New Roman"/>
                <w:sz w:val="24"/>
                <w:szCs w:val="24"/>
                <w:highlight w:val="yellow"/>
              </w:rPr>
            </w:pP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№86</w:t>
            </w:r>
          </w:p>
        </w:tc>
        <w:tc>
          <w:tcPr>
            <w:tcW w:w="1974" w:type="dxa"/>
            <w:vMerge w:val="restart"/>
          </w:tcPr>
          <w:p w:rsidR="00E0590B" w:rsidRPr="00C85493" w:rsidRDefault="00E0590B" w:rsidP="009E5808">
            <w:pPr>
              <w:rPr>
                <w:sz w:val="24"/>
                <w:szCs w:val="24"/>
              </w:rPr>
            </w:pP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r w:rsidR="00E0590B" w:rsidRPr="00C85493" w:rsidTr="009E5808">
        <w:tc>
          <w:tcPr>
            <w:tcW w:w="816" w:type="dxa"/>
          </w:tcPr>
          <w:p w:rsidR="00E0590B" w:rsidRPr="00C85493" w:rsidRDefault="00E0590B" w:rsidP="009A26C0">
            <w:pPr>
              <w:pStyle w:val="a4"/>
              <w:numPr>
                <w:ilvl w:val="0"/>
                <w:numId w:val="14"/>
              </w:numPr>
              <w:jc w:val="both"/>
              <w:rPr>
                <w:rFonts w:ascii="Times New Roman" w:hAnsi="Times New Roman" w:cs="Times New Roman"/>
                <w:sz w:val="24"/>
                <w:szCs w:val="24"/>
              </w:rPr>
            </w:pPr>
          </w:p>
        </w:tc>
        <w:tc>
          <w:tcPr>
            <w:tcW w:w="2552" w:type="dxa"/>
            <w:vMerge/>
          </w:tcPr>
          <w:p w:rsidR="00E0590B" w:rsidRPr="00C85493" w:rsidRDefault="00E0590B" w:rsidP="009E5808">
            <w:pPr>
              <w:rPr>
                <w:rFonts w:ascii="Times New Roman" w:hAnsi="Times New Roman" w:cs="Times New Roman"/>
                <w:sz w:val="24"/>
                <w:szCs w:val="24"/>
              </w:rPr>
            </w:pPr>
          </w:p>
        </w:tc>
        <w:tc>
          <w:tcPr>
            <w:tcW w:w="2185" w:type="dxa"/>
            <w:vAlign w:val="center"/>
          </w:tcPr>
          <w:p w:rsidR="00E0590B" w:rsidRPr="00C85493" w:rsidRDefault="00E0590B"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c>
          <w:tcPr>
            <w:tcW w:w="1974" w:type="dxa"/>
            <w:vMerge/>
          </w:tcPr>
          <w:p w:rsidR="00E0590B" w:rsidRPr="00C85493" w:rsidRDefault="00E0590B" w:rsidP="009E5808">
            <w:pPr>
              <w:rPr>
                <w:sz w:val="24"/>
                <w:szCs w:val="24"/>
              </w:rPr>
            </w:pPr>
          </w:p>
        </w:tc>
        <w:tc>
          <w:tcPr>
            <w:tcW w:w="2043" w:type="dxa"/>
            <w:vMerge/>
          </w:tcPr>
          <w:p w:rsidR="00E0590B" w:rsidRPr="00C85493" w:rsidRDefault="00E0590B" w:rsidP="009E5808">
            <w:pPr>
              <w:jc w:val="both"/>
              <w:rPr>
                <w:rFonts w:ascii="Times New Roman" w:hAnsi="Times New Roman" w:cs="Times New Roman"/>
                <w:sz w:val="24"/>
                <w:szCs w:val="24"/>
                <w:highlight w:val="yellow"/>
              </w:rPr>
            </w:pPr>
          </w:p>
        </w:tc>
      </w:tr>
    </w:tbl>
    <w:p w:rsidR="008844E1" w:rsidRPr="00C85493" w:rsidRDefault="008844E1" w:rsidP="00E0590B">
      <w:pPr>
        <w:tabs>
          <w:tab w:val="left" w:pos="851"/>
        </w:tabs>
        <w:jc w:val="center"/>
        <w:rPr>
          <w:rFonts w:ascii="Times New Roman" w:hAnsi="Times New Roman" w:cs="Times New Roman"/>
          <w:sz w:val="24"/>
          <w:szCs w:val="24"/>
        </w:rPr>
      </w:pPr>
    </w:p>
    <w:p w:rsidR="009A26C0" w:rsidRPr="00C85493" w:rsidRDefault="009A26C0" w:rsidP="00234E62">
      <w:pPr>
        <w:tabs>
          <w:tab w:val="left" w:pos="851"/>
        </w:tabs>
        <w:jc w:val="both"/>
        <w:rPr>
          <w:rFonts w:ascii="Times New Roman" w:hAnsi="Times New Roman" w:cs="Times New Roman"/>
          <w:b/>
          <w:sz w:val="24"/>
          <w:szCs w:val="24"/>
        </w:rPr>
      </w:pPr>
      <w:r w:rsidRPr="00C85493">
        <w:rPr>
          <w:rFonts w:ascii="Times New Roman" w:hAnsi="Times New Roman" w:cs="Times New Roman"/>
          <w:sz w:val="24"/>
          <w:szCs w:val="24"/>
        </w:rPr>
        <w:tab/>
      </w:r>
      <w:r w:rsidR="00E0590B" w:rsidRPr="00C85493">
        <w:rPr>
          <w:rFonts w:ascii="Times New Roman" w:hAnsi="Times New Roman" w:cs="Times New Roman"/>
          <w:sz w:val="24"/>
          <w:szCs w:val="24"/>
        </w:rPr>
        <w:t xml:space="preserve">Средний тестовый балл </w:t>
      </w:r>
      <w:r w:rsidR="009119C8" w:rsidRPr="00C85493">
        <w:rPr>
          <w:rFonts w:ascii="Times New Roman" w:hAnsi="Times New Roman" w:cs="Times New Roman"/>
          <w:sz w:val="24"/>
          <w:szCs w:val="24"/>
        </w:rPr>
        <w:t>учителей биологии составил</w:t>
      </w:r>
      <w:r w:rsidR="00E0590B" w:rsidRPr="00C85493">
        <w:rPr>
          <w:rFonts w:ascii="Times New Roman" w:hAnsi="Times New Roman" w:cs="Times New Roman"/>
          <w:sz w:val="24"/>
          <w:szCs w:val="24"/>
        </w:rPr>
        <w:t xml:space="preserve"> 45,3, что соответствует сре</w:t>
      </w:r>
      <w:r w:rsidR="00E0590B" w:rsidRPr="00C85493">
        <w:rPr>
          <w:rFonts w:ascii="Times New Roman" w:hAnsi="Times New Roman" w:cs="Times New Roman"/>
          <w:sz w:val="24"/>
          <w:szCs w:val="24"/>
        </w:rPr>
        <w:t>д</w:t>
      </w:r>
      <w:r w:rsidR="00E0590B" w:rsidRPr="00C85493">
        <w:rPr>
          <w:rFonts w:ascii="Times New Roman" w:hAnsi="Times New Roman" w:cs="Times New Roman"/>
          <w:sz w:val="24"/>
          <w:szCs w:val="24"/>
        </w:rPr>
        <w:t xml:space="preserve">нему уровню подготовки. </w:t>
      </w:r>
      <w:r w:rsidRPr="00C85493">
        <w:rPr>
          <w:rFonts w:ascii="Times New Roman" w:hAnsi="Times New Roman" w:cs="Times New Roman"/>
          <w:b/>
          <w:sz w:val="24"/>
          <w:szCs w:val="24"/>
        </w:rPr>
        <w:br w:type="page"/>
      </w:r>
    </w:p>
    <w:p w:rsidR="00096822" w:rsidRPr="00C85493" w:rsidRDefault="00A358A6" w:rsidP="00096822">
      <w:pPr>
        <w:tabs>
          <w:tab w:val="left" w:pos="851"/>
        </w:tabs>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и</w:t>
      </w:r>
      <w:r w:rsidR="00096822" w:rsidRPr="00C85493">
        <w:rPr>
          <w:rFonts w:ascii="Times New Roman" w:hAnsi="Times New Roman" w:cs="Times New Roman"/>
          <w:b/>
          <w:sz w:val="24"/>
          <w:szCs w:val="24"/>
        </w:rPr>
        <w:t>стори</w:t>
      </w:r>
      <w:r w:rsidRPr="00C85493">
        <w:rPr>
          <w:rFonts w:ascii="Times New Roman" w:hAnsi="Times New Roman" w:cs="Times New Roman"/>
          <w:b/>
          <w:sz w:val="24"/>
          <w:szCs w:val="24"/>
        </w:rPr>
        <w:t>и</w:t>
      </w:r>
    </w:p>
    <w:p w:rsidR="00CD1DFE" w:rsidRPr="00C85493" w:rsidRDefault="00794EDA" w:rsidP="00CD1DFE">
      <w:pPr>
        <w:spacing w:after="0"/>
        <w:ind w:firstLine="709"/>
        <w:jc w:val="both"/>
        <w:rPr>
          <w:rFonts w:ascii="Times New Roman" w:eastAsia="Calibri" w:hAnsi="Times New Roman" w:cs="Times New Roman"/>
          <w:sz w:val="24"/>
          <w:szCs w:val="24"/>
        </w:rPr>
      </w:pPr>
      <w:r w:rsidRPr="00C85493">
        <w:rPr>
          <w:rFonts w:ascii="Times New Roman" w:hAnsi="Times New Roman" w:cs="Times New Roman"/>
          <w:sz w:val="24"/>
          <w:szCs w:val="24"/>
        </w:rPr>
        <w:t xml:space="preserve">63 </w:t>
      </w:r>
      <w:r w:rsidR="008E380A" w:rsidRPr="00C85493">
        <w:rPr>
          <w:rFonts w:ascii="Times New Roman" w:hAnsi="Times New Roman" w:cs="Times New Roman"/>
          <w:sz w:val="24"/>
          <w:szCs w:val="24"/>
        </w:rPr>
        <w:t xml:space="preserve">учителя преподают  историю в выпускных классах в 2016-2017 </w:t>
      </w:r>
      <w:proofErr w:type="spellStart"/>
      <w:r w:rsidR="008E380A" w:rsidRPr="00C85493">
        <w:rPr>
          <w:rFonts w:ascii="Times New Roman" w:hAnsi="Times New Roman" w:cs="Times New Roman"/>
          <w:sz w:val="24"/>
          <w:szCs w:val="24"/>
        </w:rPr>
        <w:t>уч.г</w:t>
      </w:r>
      <w:proofErr w:type="spellEnd"/>
      <w:r w:rsidR="008E380A" w:rsidRPr="00C85493">
        <w:rPr>
          <w:rFonts w:ascii="Times New Roman" w:hAnsi="Times New Roman" w:cs="Times New Roman"/>
          <w:sz w:val="24"/>
          <w:szCs w:val="24"/>
        </w:rPr>
        <w:t>. Два учителя (СОШ №65, СОШ №91) в тестировании не участвовали.</w:t>
      </w:r>
      <w:r w:rsidR="00CD1DFE" w:rsidRPr="00C85493">
        <w:rPr>
          <w:rFonts w:ascii="Times New Roman" w:eastAsia="Calibri" w:hAnsi="Times New Roman" w:cs="Times New Roman"/>
          <w:sz w:val="24"/>
          <w:szCs w:val="24"/>
        </w:rPr>
        <w:t xml:space="preserve"> </w:t>
      </w:r>
    </w:p>
    <w:p w:rsidR="00CD1DFE" w:rsidRPr="00C85493" w:rsidRDefault="00CD1DFE" w:rsidP="00CD1DFE">
      <w:pPr>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Диагностическая работа по истории состояла из двух частей и 25 заданий, разл</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чающихся уровнем сложности</w:t>
      </w:r>
      <w:r w:rsidR="003F0F39">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вторая часть содержала задания с развернутым ответом. </w:t>
      </w:r>
    </w:p>
    <w:p w:rsidR="00CD1DFE" w:rsidRPr="00C85493" w:rsidRDefault="00CD1DFE" w:rsidP="00CD1DFE">
      <w:pPr>
        <w:autoSpaceDE w:val="0"/>
        <w:autoSpaceDN w:val="0"/>
        <w:adjustRightInd w:val="0"/>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В тесты включены  элементы содержания из всех тем, которые изучаются в школ</w:t>
      </w:r>
      <w:r w:rsidRPr="00C85493">
        <w:rPr>
          <w:rFonts w:ascii="Times New Roman" w:eastAsia="Calibri" w:hAnsi="Times New Roman" w:cs="Times New Roman"/>
          <w:sz w:val="24"/>
          <w:szCs w:val="24"/>
        </w:rPr>
        <w:t>ь</w:t>
      </w:r>
      <w:r w:rsidRPr="00C85493">
        <w:rPr>
          <w:rFonts w:ascii="Times New Roman" w:eastAsia="Calibri" w:hAnsi="Times New Roman" w:cs="Times New Roman"/>
          <w:sz w:val="24"/>
          <w:szCs w:val="24"/>
        </w:rPr>
        <w:t xml:space="preserve">ном курсе «История России» и фрагментарно из курса «Всеобщая история».           </w:t>
      </w:r>
    </w:p>
    <w:p w:rsidR="00CD1DFE" w:rsidRPr="00C85493" w:rsidRDefault="00CD1DFE" w:rsidP="00A26DDE">
      <w:pPr>
        <w:tabs>
          <w:tab w:val="left" w:pos="540"/>
        </w:tabs>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 xml:space="preserve">Тест по структуре и содержанию соответствовал демоверсии КИМ ЕГЭ 2017 г.  </w:t>
      </w:r>
    </w:p>
    <w:p w:rsidR="00CD1DFE" w:rsidRPr="00C85493" w:rsidRDefault="00CD1DFE" w:rsidP="00CD1DFE">
      <w:pPr>
        <w:tabs>
          <w:tab w:val="left" w:pos="540"/>
        </w:tabs>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Продолжительность выполнения теста 120</w:t>
      </w:r>
      <w:r w:rsidRPr="00C85493">
        <w:rPr>
          <w:rFonts w:ascii="Times New Roman" w:eastAsia="Calibri" w:hAnsi="Times New Roman" w:cs="Times New Roman"/>
          <w:b/>
          <w:sz w:val="24"/>
          <w:szCs w:val="24"/>
        </w:rPr>
        <w:t xml:space="preserve"> </w:t>
      </w:r>
      <w:r w:rsidRPr="00C85493">
        <w:rPr>
          <w:rFonts w:ascii="Times New Roman" w:eastAsia="Calibri" w:hAnsi="Times New Roman" w:cs="Times New Roman"/>
          <w:sz w:val="24"/>
          <w:szCs w:val="24"/>
        </w:rPr>
        <w:t>минут (время выполнения ЕГЭ по ист</w:t>
      </w:r>
      <w:r w:rsidRPr="00C85493">
        <w:rPr>
          <w:rFonts w:ascii="Times New Roman" w:eastAsia="Calibri" w:hAnsi="Times New Roman" w:cs="Times New Roman"/>
          <w:sz w:val="24"/>
          <w:szCs w:val="24"/>
        </w:rPr>
        <w:t>о</w:t>
      </w:r>
      <w:r w:rsidRPr="00C85493">
        <w:rPr>
          <w:rFonts w:ascii="Times New Roman" w:eastAsia="Calibri" w:hAnsi="Times New Roman" w:cs="Times New Roman"/>
          <w:sz w:val="24"/>
          <w:szCs w:val="24"/>
        </w:rPr>
        <w:t>рии для выпускников составляет 235</w:t>
      </w:r>
      <w:r w:rsidRPr="00C85493">
        <w:rPr>
          <w:rFonts w:ascii="Times New Roman" w:eastAsia="Calibri" w:hAnsi="Times New Roman" w:cs="Times New Roman"/>
          <w:b/>
          <w:sz w:val="24"/>
          <w:szCs w:val="24"/>
        </w:rPr>
        <w:t xml:space="preserve"> </w:t>
      </w:r>
      <w:r w:rsidRPr="00C85493">
        <w:rPr>
          <w:rFonts w:ascii="Times New Roman" w:eastAsia="Calibri" w:hAnsi="Times New Roman" w:cs="Times New Roman"/>
          <w:sz w:val="24"/>
          <w:szCs w:val="24"/>
        </w:rPr>
        <w:t>мин). Работы оценивались в соответствии с рекоме</w:t>
      </w:r>
      <w:r w:rsidRPr="00C85493">
        <w:rPr>
          <w:rFonts w:ascii="Times New Roman" w:eastAsia="Calibri" w:hAnsi="Times New Roman" w:cs="Times New Roman"/>
          <w:sz w:val="24"/>
          <w:szCs w:val="24"/>
        </w:rPr>
        <w:t>н</w:t>
      </w:r>
      <w:r w:rsidRPr="00C85493">
        <w:rPr>
          <w:rFonts w:ascii="Times New Roman" w:eastAsia="Calibri" w:hAnsi="Times New Roman" w:cs="Times New Roman"/>
          <w:sz w:val="24"/>
          <w:szCs w:val="24"/>
        </w:rPr>
        <w:t>дациями по проверке заданий КИМ ЕГЭ по истории</w:t>
      </w:r>
      <w:r w:rsidR="00A26DDE">
        <w:rPr>
          <w:rFonts w:ascii="Times New Roman" w:eastAsia="Calibri" w:hAnsi="Times New Roman" w:cs="Times New Roman"/>
          <w:sz w:val="24"/>
          <w:szCs w:val="24"/>
        </w:rPr>
        <w:t>,</w:t>
      </w:r>
      <w:r w:rsidRPr="00C85493">
        <w:rPr>
          <w:rFonts w:ascii="Times New Roman" w:eastAsia="Calibri" w:hAnsi="Times New Roman" w:cs="Times New Roman"/>
          <w:sz w:val="24"/>
          <w:szCs w:val="24"/>
        </w:rPr>
        <w:t xml:space="preserve"> разработанными ФИПИ.</w:t>
      </w:r>
    </w:p>
    <w:p w:rsidR="00CD1DFE" w:rsidRPr="00C85493" w:rsidRDefault="00CD1DFE" w:rsidP="00CD1DFE">
      <w:p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Результаты участников  тестирования были разделены на 3 уровня:</w:t>
      </w:r>
    </w:p>
    <w:p w:rsidR="00CD1DFE" w:rsidRPr="00C85493" w:rsidRDefault="00CD1DFE" w:rsidP="00CD1DF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36-25 баллов;</w:t>
      </w:r>
    </w:p>
    <w:p w:rsidR="00CD1DFE" w:rsidRPr="00C85493" w:rsidRDefault="00CD1DFE" w:rsidP="00CD1DF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46-37 баллов;</w:t>
      </w:r>
    </w:p>
    <w:p w:rsidR="00CD1DFE" w:rsidRPr="00C85493" w:rsidRDefault="00CD1DFE" w:rsidP="00CD1DFE">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55-47 баллов;</w:t>
      </w:r>
    </w:p>
    <w:p w:rsidR="0027278F" w:rsidRDefault="00CD1DFE" w:rsidP="0027278F">
      <w:pPr>
        <w:pStyle w:val="Default"/>
        <w:ind w:left="-142" w:firstLine="426"/>
        <w:jc w:val="both"/>
      </w:pPr>
      <w:r w:rsidRPr="00C85493">
        <w:t xml:space="preserve">Высокие показатели сформированности теоретических знаний отмечены по заданиям части 1. Задания части </w:t>
      </w:r>
      <w:r w:rsidR="00506B93">
        <w:t>2</w:t>
      </w:r>
      <w:r w:rsidRPr="00C85493">
        <w:t xml:space="preserve"> вызвали затруднения. </w:t>
      </w:r>
    </w:p>
    <w:p w:rsidR="0027278F" w:rsidRPr="0027278F" w:rsidRDefault="0027278F" w:rsidP="0027278F">
      <w:pPr>
        <w:pStyle w:val="Default"/>
        <w:ind w:left="-142" w:firstLine="426"/>
        <w:jc w:val="both"/>
      </w:pPr>
      <w:r w:rsidRPr="0027278F">
        <w:t>Основные проблемы у участников тестирования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w:t>
      </w:r>
      <w:r w:rsidRPr="0027278F">
        <w:t>к</w:t>
      </w:r>
      <w:r w:rsidRPr="0027278F">
        <w:t>же при выполнении требований критериев исторического сочинения К3 (причинно-следственные связи) и К</w:t>
      </w:r>
      <w:proofErr w:type="gramStart"/>
      <w:r w:rsidRPr="0027278F">
        <w:t>4</w:t>
      </w:r>
      <w:proofErr w:type="gramEnd"/>
      <w:r w:rsidRPr="0027278F">
        <w:t xml:space="preserve"> (оценка значения периода для истории России). </w:t>
      </w:r>
    </w:p>
    <w:p w:rsidR="00794EDA" w:rsidRPr="00C85493" w:rsidRDefault="00970660" w:rsidP="0027278F">
      <w:pPr>
        <w:tabs>
          <w:tab w:val="left" w:pos="-142"/>
        </w:tabs>
        <w:spacing w:after="0" w:line="240" w:lineRule="auto"/>
        <w:ind w:left="-142" w:firstLine="426"/>
        <w:jc w:val="both"/>
        <w:rPr>
          <w:rFonts w:ascii="Times New Roman" w:hAnsi="Times New Roman" w:cs="Times New Roman"/>
          <w:sz w:val="24"/>
          <w:szCs w:val="24"/>
        </w:rPr>
      </w:pPr>
      <w:r w:rsidRPr="00C85493">
        <w:rPr>
          <w:rFonts w:ascii="Times New Roman" w:hAnsi="Times New Roman" w:cs="Times New Roman"/>
          <w:sz w:val="24"/>
          <w:szCs w:val="24"/>
        </w:rPr>
        <w:t xml:space="preserve">93%  участников тестирования преодолели порог успешности. Максимальный тестовый балл набрали 4 учителя (гимназия №15, гимназия №44, лицей №59,лицей №95). </w:t>
      </w:r>
      <w:r w:rsidR="00794EDA" w:rsidRPr="00C85493">
        <w:rPr>
          <w:rFonts w:ascii="Times New Roman" w:hAnsi="Times New Roman" w:cs="Times New Roman"/>
          <w:sz w:val="24"/>
          <w:szCs w:val="24"/>
        </w:rPr>
        <w:t>Обобще</w:t>
      </w:r>
      <w:r w:rsidR="00794EDA" w:rsidRPr="00C85493">
        <w:rPr>
          <w:rFonts w:ascii="Times New Roman" w:hAnsi="Times New Roman" w:cs="Times New Roman"/>
          <w:sz w:val="24"/>
          <w:szCs w:val="24"/>
        </w:rPr>
        <w:t>н</w:t>
      </w:r>
      <w:r w:rsidR="00794EDA" w:rsidRPr="00C85493">
        <w:rPr>
          <w:rFonts w:ascii="Times New Roman" w:hAnsi="Times New Roman" w:cs="Times New Roman"/>
          <w:sz w:val="24"/>
          <w:szCs w:val="24"/>
        </w:rPr>
        <w:t>ные результаты тестирования отражены на рисунке 1.</w:t>
      </w:r>
    </w:p>
    <w:p w:rsidR="00794EDA" w:rsidRPr="00C85493" w:rsidRDefault="00B11B59" w:rsidP="00B11B59">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794EDA" w:rsidRPr="00C85493" w:rsidRDefault="00794EDA" w:rsidP="00F6076C">
      <w:pPr>
        <w:tabs>
          <w:tab w:val="left" w:pos="851"/>
        </w:tabs>
        <w:jc w:val="center"/>
        <w:rPr>
          <w:rFonts w:ascii="Times New Roman" w:hAnsi="Times New Roman" w:cs="Times New Roman"/>
          <w:b/>
          <w:sz w:val="24"/>
          <w:szCs w:val="24"/>
        </w:rPr>
      </w:pPr>
      <w:r w:rsidRPr="00C85493">
        <w:rPr>
          <w:rFonts w:ascii="Times New Roman" w:hAnsi="Times New Roman" w:cs="Times New Roman"/>
          <w:noProof/>
          <w:sz w:val="24"/>
          <w:szCs w:val="24"/>
          <w:lang w:eastAsia="ru-RU"/>
        </w:rPr>
        <w:drawing>
          <wp:inline distT="0" distB="0" distL="0" distR="0" wp14:anchorId="411896EA" wp14:editId="67626459">
            <wp:extent cx="4108361" cy="1867436"/>
            <wp:effectExtent l="0" t="0" r="26035"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70660" w:rsidRPr="00C85493" w:rsidRDefault="00970660" w:rsidP="00785ED4">
      <w:pPr>
        <w:spacing w:line="240" w:lineRule="auto"/>
        <w:ind w:firstLine="708"/>
        <w:jc w:val="both"/>
        <w:rPr>
          <w:rFonts w:ascii="Times New Roman" w:hAnsi="Times New Roman" w:cs="Times New Roman"/>
          <w:sz w:val="24"/>
          <w:szCs w:val="24"/>
        </w:rPr>
      </w:pPr>
      <w:r w:rsidRPr="00C85493">
        <w:rPr>
          <w:rFonts w:ascii="Times New Roman" w:hAnsi="Times New Roman" w:cs="Times New Roman"/>
          <w:sz w:val="24"/>
          <w:szCs w:val="24"/>
        </w:rPr>
        <w:t>Анализ  среднего тестового балла выяв</w:t>
      </w:r>
      <w:r w:rsidR="00186443" w:rsidRPr="00C85493">
        <w:rPr>
          <w:rFonts w:ascii="Times New Roman" w:hAnsi="Times New Roman" w:cs="Times New Roman"/>
          <w:sz w:val="24"/>
          <w:szCs w:val="24"/>
        </w:rPr>
        <w:t>ил</w:t>
      </w:r>
      <w:r w:rsidRPr="00C85493">
        <w:rPr>
          <w:rFonts w:ascii="Times New Roman" w:hAnsi="Times New Roman" w:cs="Times New Roman"/>
          <w:sz w:val="24"/>
          <w:szCs w:val="24"/>
        </w:rPr>
        <w:t xml:space="preserve"> зависимость результата выполненной р</w:t>
      </w:r>
      <w:r w:rsidRPr="00C85493">
        <w:rPr>
          <w:rFonts w:ascii="Times New Roman" w:hAnsi="Times New Roman" w:cs="Times New Roman"/>
          <w:sz w:val="24"/>
          <w:szCs w:val="24"/>
        </w:rPr>
        <w:t>а</w:t>
      </w:r>
      <w:r w:rsidRPr="00C85493">
        <w:rPr>
          <w:rFonts w:ascii="Times New Roman" w:hAnsi="Times New Roman" w:cs="Times New Roman"/>
          <w:sz w:val="24"/>
          <w:szCs w:val="24"/>
        </w:rPr>
        <w:t>боты от квалификационной категории. Так, у педагогов с высшей квалификационной к</w:t>
      </w:r>
      <w:r w:rsidRPr="00C85493">
        <w:rPr>
          <w:rFonts w:ascii="Times New Roman" w:hAnsi="Times New Roman" w:cs="Times New Roman"/>
          <w:sz w:val="24"/>
          <w:szCs w:val="24"/>
        </w:rPr>
        <w:t>а</w:t>
      </w:r>
      <w:r w:rsidRPr="00C85493">
        <w:rPr>
          <w:rFonts w:ascii="Times New Roman" w:hAnsi="Times New Roman" w:cs="Times New Roman"/>
          <w:sz w:val="24"/>
          <w:szCs w:val="24"/>
        </w:rPr>
        <w:t>тегорией средний тестовый балл составил -</w:t>
      </w:r>
      <w:r w:rsidR="003F0F39">
        <w:rPr>
          <w:rFonts w:ascii="Times New Roman" w:hAnsi="Times New Roman" w:cs="Times New Roman"/>
          <w:sz w:val="24"/>
          <w:szCs w:val="24"/>
        </w:rPr>
        <w:t xml:space="preserve"> </w:t>
      </w:r>
      <w:r w:rsidR="00186443" w:rsidRPr="00C85493">
        <w:rPr>
          <w:rFonts w:ascii="Times New Roman" w:hAnsi="Times New Roman" w:cs="Times New Roman"/>
          <w:sz w:val="24"/>
          <w:szCs w:val="24"/>
        </w:rPr>
        <w:t>49</w:t>
      </w:r>
      <w:r w:rsidRPr="00C85493">
        <w:rPr>
          <w:rFonts w:ascii="Times New Roman" w:hAnsi="Times New Roman" w:cs="Times New Roman"/>
          <w:sz w:val="24"/>
          <w:szCs w:val="24"/>
        </w:rPr>
        <w:t>,</w:t>
      </w:r>
      <w:r w:rsidR="00186443" w:rsidRPr="00C85493">
        <w:rPr>
          <w:rFonts w:ascii="Times New Roman" w:hAnsi="Times New Roman" w:cs="Times New Roman"/>
          <w:sz w:val="24"/>
          <w:szCs w:val="24"/>
        </w:rPr>
        <w:t>1</w:t>
      </w:r>
      <w:r w:rsidRPr="00C85493">
        <w:rPr>
          <w:rFonts w:ascii="Times New Roman" w:hAnsi="Times New Roman" w:cs="Times New Roman"/>
          <w:sz w:val="24"/>
          <w:szCs w:val="24"/>
        </w:rPr>
        <w:t>, с первой квалификационной категорией -</w:t>
      </w:r>
      <w:r w:rsidR="00186443" w:rsidRPr="00C85493">
        <w:rPr>
          <w:rFonts w:ascii="Times New Roman" w:hAnsi="Times New Roman" w:cs="Times New Roman"/>
          <w:sz w:val="24"/>
          <w:szCs w:val="24"/>
        </w:rPr>
        <w:t>44,6</w:t>
      </w:r>
      <w:r w:rsidRPr="00C85493">
        <w:rPr>
          <w:rFonts w:ascii="Times New Roman" w:hAnsi="Times New Roman" w:cs="Times New Roman"/>
          <w:sz w:val="24"/>
          <w:szCs w:val="24"/>
        </w:rPr>
        <w:t>. Гораздо ниже средний тестовый балл у учителей, аттестованных на соответствие з</w:t>
      </w:r>
      <w:r w:rsidRPr="00C85493">
        <w:rPr>
          <w:rFonts w:ascii="Times New Roman" w:hAnsi="Times New Roman" w:cs="Times New Roman"/>
          <w:sz w:val="24"/>
          <w:szCs w:val="24"/>
        </w:rPr>
        <w:t>а</w:t>
      </w:r>
      <w:r w:rsidRPr="00C85493">
        <w:rPr>
          <w:rFonts w:ascii="Times New Roman" w:hAnsi="Times New Roman" w:cs="Times New Roman"/>
          <w:sz w:val="24"/>
          <w:szCs w:val="24"/>
        </w:rPr>
        <w:t>нимаемой должности,</w:t>
      </w:r>
      <w:r w:rsidR="003F0F39">
        <w:rPr>
          <w:rFonts w:ascii="Times New Roman" w:hAnsi="Times New Roman" w:cs="Times New Roman"/>
          <w:sz w:val="24"/>
          <w:szCs w:val="24"/>
        </w:rPr>
        <w:t xml:space="preserve"> </w:t>
      </w:r>
      <w:r w:rsidRPr="00C85493">
        <w:rPr>
          <w:rFonts w:ascii="Times New Roman" w:hAnsi="Times New Roman" w:cs="Times New Roman"/>
          <w:sz w:val="24"/>
          <w:szCs w:val="24"/>
        </w:rPr>
        <w:t>-</w:t>
      </w:r>
      <w:r w:rsidR="003F0F39">
        <w:rPr>
          <w:rFonts w:ascii="Times New Roman" w:hAnsi="Times New Roman" w:cs="Times New Roman"/>
          <w:sz w:val="24"/>
          <w:szCs w:val="24"/>
        </w:rPr>
        <w:t xml:space="preserve"> </w:t>
      </w:r>
      <w:r w:rsidR="00186443" w:rsidRPr="00C85493">
        <w:rPr>
          <w:rFonts w:ascii="Times New Roman" w:hAnsi="Times New Roman" w:cs="Times New Roman"/>
          <w:sz w:val="24"/>
          <w:szCs w:val="24"/>
        </w:rPr>
        <w:t>38</w:t>
      </w:r>
      <w:r w:rsidRPr="00C85493">
        <w:rPr>
          <w:rFonts w:ascii="Times New Roman" w:hAnsi="Times New Roman" w:cs="Times New Roman"/>
          <w:sz w:val="24"/>
          <w:szCs w:val="24"/>
        </w:rPr>
        <w:t>,</w:t>
      </w:r>
      <w:r w:rsidR="00475EBF" w:rsidRPr="00C85493">
        <w:rPr>
          <w:rFonts w:ascii="Times New Roman" w:hAnsi="Times New Roman" w:cs="Times New Roman"/>
          <w:sz w:val="24"/>
          <w:szCs w:val="24"/>
        </w:rPr>
        <w:t>1</w:t>
      </w:r>
      <w:r w:rsidR="00A06874" w:rsidRPr="00C85493">
        <w:rPr>
          <w:rFonts w:ascii="Times New Roman" w:hAnsi="Times New Roman" w:cs="Times New Roman"/>
          <w:sz w:val="24"/>
          <w:szCs w:val="24"/>
        </w:rPr>
        <w:t xml:space="preserve"> (таблица 1).</w:t>
      </w:r>
      <w:r w:rsidR="00475EBF" w:rsidRPr="00C85493">
        <w:rPr>
          <w:rFonts w:ascii="Times New Roman" w:hAnsi="Times New Roman" w:cs="Times New Roman"/>
          <w:sz w:val="24"/>
          <w:szCs w:val="24"/>
        </w:rPr>
        <w:t xml:space="preserve"> Результаты учителей без аттестации не изучались ввиду их недостаточного количества среди участников тестирования</w:t>
      </w:r>
      <w:r w:rsidR="00A06874" w:rsidRPr="00C85493">
        <w:rPr>
          <w:rFonts w:ascii="Times New Roman" w:hAnsi="Times New Roman" w:cs="Times New Roman"/>
          <w:sz w:val="24"/>
          <w:szCs w:val="24"/>
        </w:rPr>
        <w:t>.</w:t>
      </w:r>
    </w:p>
    <w:p w:rsidR="001F6C58" w:rsidRDefault="001F6C58" w:rsidP="00B11B59">
      <w:pPr>
        <w:tabs>
          <w:tab w:val="left" w:pos="851"/>
        </w:tabs>
        <w:jc w:val="right"/>
        <w:rPr>
          <w:rFonts w:ascii="Times New Roman" w:hAnsi="Times New Roman" w:cs="Times New Roman"/>
          <w:sz w:val="24"/>
          <w:szCs w:val="24"/>
        </w:rPr>
      </w:pPr>
    </w:p>
    <w:p w:rsidR="001F6C58" w:rsidRDefault="001F6C58" w:rsidP="00B11B59">
      <w:pPr>
        <w:tabs>
          <w:tab w:val="left" w:pos="851"/>
        </w:tabs>
        <w:jc w:val="right"/>
        <w:rPr>
          <w:rFonts w:ascii="Times New Roman" w:hAnsi="Times New Roman" w:cs="Times New Roman"/>
          <w:sz w:val="24"/>
          <w:szCs w:val="24"/>
        </w:rPr>
      </w:pPr>
    </w:p>
    <w:p w:rsidR="00B11B59" w:rsidRPr="00C85493" w:rsidRDefault="00B11B59" w:rsidP="00B11B59">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lastRenderedPageBreak/>
        <w:t>Таб.1</w:t>
      </w:r>
    </w:p>
    <w:tbl>
      <w:tblPr>
        <w:tblStyle w:val="a3"/>
        <w:tblW w:w="0" w:type="auto"/>
        <w:jc w:val="center"/>
        <w:tblLook w:val="04A0" w:firstRow="1" w:lastRow="0" w:firstColumn="1" w:lastColumn="0" w:noHBand="0" w:noVBand="1"/>
      </w:tblPr>
      <w:tblGrid>
        <w:gridCol w:w="3458"/>
        <w:gridCol w:w="4021"/>
      </w:tblGrid>
      <w:tr w:rsidR="00B11B59" w:rsidRPr="00C85493" w:rsidTr="00584341">
        <w:trPr>
          <w:jc w:val="center"/>
        </w:trPr>
        <w:tc>
          <w:tcPr>
            <w:tcW w:w="3458"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квалификационная</w:t>
            </w:r>
          </w:p>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4021"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средний тестовый балл</w:t>
            </w:r>
          </w:p>
        </w:tc>
      </w:tr>
      <w:tr w:rsidR="00B11B59" w:rsidRPr="00C85493" w:rsidTr="00584341">
        <w:trPr>
          <w:jc w:val="center"/>
        </w:trPr>
        <w:tc>
          <w:tcPr>
            <w:tcW w:w="3458" w:type="dxa"/>
          </w:tcPr>
          <w:p w:rsidR="00B11B59" w:rsidRPr="00C85493" w:rsidRDefault="00B11B59" w:rsidP="00584341">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высшая категория</w:t>
            </w:r>
          </w:p>
        </w:tc>
        <w:tc>
          <w:tcPr>
            <w:tcW w:w="4021"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49,1</w:t>
            </w:r>
          </w:p>
        </w:tc>
      </w:tr>
      <w:tr w:rsidR="00B11B59" w:rsidRPr="00C85493" w:rsidTr="00584341">
        <w:trPr>
          <w:jc w:val="center"/>
        </w:trPr>
        <w:tc>
          <w:tcPr>
            <w:tcW w:w="3458" w:type="dxa"/>
          </w:tcPr>
          <w:p w:rsidR="00B11B59" w:rsidRPr="00C85493" w:rsidRDefault="00B11B59" w:rsidP="00584341">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первая категория</w:t>
            </w:r>
          </w:p>
        </w:tc>
        <w:tc>
          <w:tcPr>
            <w:tcW w:w="4021"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44,6</w:t>
            </w:r>
          </w:p>
        </w:tc>
      </w:tr>
      <w:tr w:rsidR="00B11B59" w:rsidRPr="00C85493" w:rsidTr="00584341">
        <w:trPr>
          <w:jc w:val="center"/>
        </w:trPr>
        <w:tc>
          <w:tcPr>
            <w:tcW w:w="3458" w:type="dxa"/>
          </w:tcPr>
          <w:p w:rsidR="00B11B59" w:rsidRPr="00C85493" w:rsidRDefault="00B11B59" w:rsidP="00584341">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4021"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38,1</w:t>
            </w:r>
          </w:p>
        </w:tc>
      </w:tr>
      <w:tr w:rsidR="00B11B59" w:rsidRPr="00C85493" w:rsidTr="00584341">
        <w:trPr>
          <w:jc w:val="center"/>
        </w:trPr>
        <w:tc>
          <w:tcPr>
            <w:tcW w:w="3458" w:type="dxa"/>
          </w:tcPr>
          <w:p w:rsidR="00B11B59" w:rsidRPr="00C85493" w:rsidRDefault="00B11B59" w:rsidP="00584341">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без аттестации</w:t>
            </w:r>
          </w:p>
        </w:tc>
        <w:tc>
          <w:tcPr>
            <w:tcW w:w="4021" w:type="dxa"/>
          </w:tcPr>
          <w:p w:rsidR="00B11B59" w:rsidRPr="00C85493" w:rsidRDefault="00B11B59" w:rsidP="00584341">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41</w:t>
            </w:r>
          </w:p>
        </w:tc>
      </w:tr>
    </w:tbl>
    <w:p w:rsidR="00970660" w:rsidRPr="00C85493" w:rsidRDefault="00970660" w:rsidP="00794EDA">
      <w:pPr>
        <w:spacing w:line="360" w:lineRule="auto"/>
        <w:ind w:firstLine="708"/>
        <w:jc w:val="both"/>
        <w:rPr>
          <w:rFonts w:ascii="Times New Roman" w:hAnsi="Times New Roman" w:cs="Times New Roman"/>
          <w:sz w:val="24"/>
          <w:szCs w:val="24"/>
        </w:rPr>
      </w:pPr>
    </w:p>
    <w:p w:rsidR="00794EDA" w:rsidRPr="00C85493" w:rsidRDefault="00794EDA" w:rsidP="003F0F39">
      <w:pPr>
        <w:spacing w:line="240" w:lineRule="auto"/>
        <w:ind w:firstLine="567"/>
        <w:jc w:val="both"/>
        <w:rPr>
          <w:rFonts w:ascii="Times New Roman" w:hAnsi="Times New Roman" w:cs="Times New Roman"/>
          <w:sz w:val="24"/>
          <w:szCs w:val="24"/>
        </w:rPr>
      </w:pPr>
      <w:r w:rsidRPr="00C85493">
        <w:rPr>
          <w:rFonts w:ascii="Times New Roman" w:hAnsi="Times New Roman" w:cs="Times New Roman"/>
          <w:sz w:val="24"/>
          <w:szCs w:val="24"/>
        </w:rPr>
        <w:t xml:space="preserve">Обобщенные результаты выполнения тестовой работы по </w:t>
      </w:r>
      <w:r w:rsidR="00475EBF" w:rsidRPr="00C85493">
        <w:rPr>
          <w:rFonts w:ascii="Times New Roman" w:hAnsi="Times New Roman" w:cs="Times New Roman"/>
          <w:sz w:val="24"/>
          <w:szCs w:val="24"/>
        </w:rPr>
        <w:t xml:space="preserve">истории </w:t>
      </w:r>
      <w:r w:rsidRPr="00C85493">
        <w:rPr>
          <w:rFonts w:ascii="Times New Roman" w:hAnsi="Times New Roman" w:cs="Times New Roman"/>
          <w:sz w:val="24"/>
          <w:szCs w:val="24"/>
        </w:rPr>
        <w:t xml:space="preserve"> в зависимости от аттестации педагогов представлены в  таблице </w:t>
      </w:r>
      <w:r w:rsidR="00B11B59" w:rsidRPr="00C85493">
        <w:rPr>
          <w:rFonts w:ascii="Times New Roman" w:hAnsi="Times New Roman" w:cs="Times New Roman"/>
          <w:sz w:val="24"/>
          <w:szCs w:val="24"/>
        </w:rPr>
        <w:t>2</w:t>
      </w:r>
      <w:r w:rsidRPr="00C85493">
        <w:rPr>
          <w:rFonts w:ascii="Times New Roman" w:hAnsi="Times New Roman" w:cs="Times New Roman"/>
          <w:sz w:val="24"/>
          <w:szCs w:val="24"/>
        </w:rPr>
        <w:t>.</w:t>
      </w:r>
    </w:p>
    <w:p w:rsidR="00794EDA" w:rsidRPr="00C85493" w:rsidRDefault="00794EDA" w:rsidP="00794EDA">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w:t>
      </w:r>
      <w:r w:rsidR="00A06874" w:rsidRPr="00C85493">
        <w:rPr>
          <w:rFonts w:ascii="Times New Roman" w:hAnsi="Times New Roman" w:cs="Times New Roman"/>
          <w:sz w:val="24"/>
          <w:szCs w:val="24"/>
        </w:rPr>
        <w:t>2</w:t>
      </w:r>
    </w:p>
    <w:tbl>
      <w:tblPr>
        <w:tblStyle w:val="a3"/>
        <w:tblW w:w="0" w:type="auto"/>
        <w:tblLook w:val="04A0" w:firstRow="1" w:lastRow="0" w:firstColumn="1" w:lastColumn="0" w:noHBand="0" w:noVBand="1"/>
      </w:tblPr>
      <w:tblGrid>
        <w:gridCol w:w="1809"/>
        <w:gridCol w:w="1494"/>
        <w:gridCol w:w="1397"/>
        <w:gridCol w:w="1775"/>
        <w:gridCol w:w="1587"/>
        <w:gridCol w:w="1508"/>
      </w:tblGrid>
      <w:tr w:rsidR="00794EDA" w:rsidRPr="00C85493" w:rsidTr="00794EDA">
        <w:tc>
          <w:tcPr>
            <w:tcW w:w="1809" w:type="dxa"/>
          </w:tcPr>
          <w:p w:rsidR="00794EDA" w:rsidRPr="00C85493" w:rsidRDefault="00794EDA" w:rsidP="00A06874">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c>
          <w:tcPr>
            <w:tcW w:w="1494" w:type="dxa"/>
          </w:tcPr>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высшая к</w:t>
            </w:r>
            <w:r w:rsidRPr="00C85493">
              <w:rPr>
                <w:rFonts w:ascii="Times New Roman" w:hAnsi="Times New Roman" w:cs="Times New Roman"/>
                <w:sz w:val="24"/>
                <w:szCs w:val="24"/>
              </w:rPr>
              <w:t>а</w:t>
            </w:r>
            <w:r w:rsidRPr="00C85493">
              <w:rPr>
                <w:rFonts w:ascii="Times New Roman" w:hAnsi="Times New Roman" w:cs="Times New Roman"/>
                <w:sz w:val="24"/>
                <w:szCs w:val="24"/>
              </w:rPr>
              <w:t>тегория</w:t>
            </w:r>
          </w:p>
        </w:tc>
        <w:tc>
          <w:tcPr>
            <w:tcW w:w="1397" w:type="dxa"/>
          </w:tcPr>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первая</w:t>
            </w:r>
          </w:p>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1775" w:type="dxa"/>
          </w:tcPr>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1587" w:type="dxa"/>
          </w:tcPr>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без</w:t>
            </w:r>
          </w:p>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аттестации</w:t>
            </w:r>
          </w:p>
        </w:tc>
        <w:tc>
          <w:tcPr>
            <w:tcW w:w="1508" w:type="dxa"/>
          </w:tcPr>
          <w:p w:rsidR="00794EDA" w:rsidRPr="00C85493" w:rsidRDefault="00794EDA" w:rsidP="00A06874">
            <w:pPr>
              <w:jc w:val="center"/>
              <w:rPr>
                <w:rFonts w:ascii="Times New Roman" w:hAnsi="Times New Roman" w:cs="Times New Roman"/>
                <w:sz w:val="24"/>
                <w:szCs w:val="24"/>
              </w:rPr>
            </w:pPr>
            <w:r w:rsidRPr="00C85493">
              <w:rPr>
                <w:rFonts w:ascii="Times New Roman" w:hAnsi="Times New Roman" w:cs="Times New Roman"/>
                <w:sz w:val="24"/>
                <w:szCs w:val="24"/>
              </w:rPr>
              <w:t>итого</w:t>
            </w:r>
          </w:p>
        </w:tc>
      </w:tr>
      <w:tr w:rsidR="00794EDA" w:rsidRPr="00C85493" w:rsidTr="00A06874">
        <w:trPr>
          <w:trHeight w:val="434"/>
        </w:trPr>
        <w:tc>
          <w:tcPr>
            <w:tcW w:w="1809" w:type="dxa"/>
          </w:tcPr>
          <w:p w:rsidR="00794EDA" w:rsidRPr="00C85493" w:rsidRDefault="00794EDA" w:rsidP="00794EDA">
            <w:pPr>
              <w:jc w:val="both"/>
              <w:rPr>
                <w:rFonts w:ascii="Times New Roman" w:hAnsi="Times New Roman" w:cs="Times New Roman"/>
                <w:sz w:val="24"/>
                <w:szCs w:val="24"/>
              </w:rPr>
            </w:pPr>
            <w:r w:rsidRPr="00C85493">
              <w:rPr>
                <w:rFonts w:ascii="Times New Roman" w:hAnsi="Times New Roman" w:cs="Times New Roman"/>
                <w:sz w:val="24"/>
                <w:szCs w:val="24"/>
              </w:rPr>
              <w:t xml:space="preserve">Высокий </w:t>
            </w:r>
          </w:p>
        </w:tc>
        <w:tc>
          <w:tcPr>
            <w:tcW w:w="1494"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39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775"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8</w:t>
            </w:r>
          </w:p>
        </w:tc>
        <w:tc>
          <w:tcPr>
            <w:tcW w:w="158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8"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23</w:t>
            </w:r>
          </w:p>
        </w:tc>
      </w:tr>
      <w:tr w:rsidR="00794EDA" w:rsidRPr="00C85493" w:rsidTr="00794EDA">
        <w:tc>
          <w:tcPr>
            <w:tcW w:w="1809" w:type="dxa"/>
          </w:tcPr>
          <w:p w:rsidR="00794EDA" w:rsidRPr="00C85493" w:rsidRDefault="00794EDA" w:rsidP="00794EDA">
            <w:pPr>
              <w:jc w:val="both"/>
              <w:rPr>
                <w:rFonts w:ascii="Times New Roman" w:hAnsi="Times New Roman" w:cs="Times New Roman"/>
                <w:sz w:val="24"/>
                <w:szCs w:val="24"/>
              </w:rPr>
            </w:pPr>
            <w:r w:rsidRPr="00C85493">
              <w:rPr>
                <w:rFonts w:ascii="Times New Roman" w:hAnsi="Times New Roman" w:cs="Times New Roman"/>
                <w:sz w:val="24"/>
                <w:szCs w:val="24"/>
              </w:rPr>
              <w:t xml:space="preserve">Средний </w:t>
            </w:r>
          </w:p>
        </w:tc>
        <w:tc>
          <w:tcPr>
            <w:tcW w:w="1494"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39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775"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13</w:t>
            </w:r>
          </w:p>
        </w:tc>
        <w:tc>
          <w:tcPr>
            <w:tcW w:w="158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8"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20</w:t>
            </w:r>
          </w:p>
        </w:tc>
      </w:tr>
      <w:tr w:rsidR="00794EDA" w:rsidRPr="00C85493" w:rsidTr="00794EDA">
        <w:tc>
          <w:tcPr>
            <w:tcW w:w="1809" w:type="dxa"/>
          </w:tcPr>
          <w:p w:rsidR="00794EDA" w:rsidRPr="00C85493" w:rsidRDefault="00794EDA" w:rsidP="00794EDA">
            <w:pPr>
              <w:jc w:val="both"/>
              <w:rPr>
                <w:rFonts w:ascii="Times New Roman" w:hAnsi="Times New Roman" w:cs="Times New Roman"/>
                <w:sz w:val="24"/>
                <w:szCs w:val="24"/>
              </w:rPr>
            </w:pPr>
            <w:r w:rsidRPr="00C85493">
              <w:rPr>
                <w:rFonts w:ascii="Times New Roman" w:hAnsi="Times New Roman" w:cs="Times New Roman"/>
                <w:sz w:val="24"/>
                <w:szCs w:val="24"/>
              </w:rPr>
              <w:t xml:space="preserve">Низкий </w:t>
            </w:r>
          </w:p>
        </w:tc>
        <w:tc>
          <w:tcPr>
            <w:tcW w:w="1494"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39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w:t>
            </w:r>
          </w:p>
        </w:tc>
        <w:tc>
          <w:tcPr>
            <w:tcW w:w="1775"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11</w:t>
            </w:r>
          </w:p>
        </w:tc>
        <w:tc>
          <w:tcPr>
            <w:tcW w:w="158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8"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14</w:t>
            </w:r>
          </w:p>
        </w:tc>
      </w:tr>
      <w:tr w:rsidR="00794EDA" w:rsidRPr="00C85493" w:rsidTr="00A06874">
        <w:trPr>
          <w:trHeight w:val="369"/>
        </w:trPr>
        <w:tc>
          <w:tcPr>
            <w:tcW w:w="1809" w:type="dxa"/>
          </w:tcPr>
          <w:p w:rsidR="00794EDA" w:rsidRPr="00C85493" w:rsidRDefault="00794EDA" w:rsidP="009E5808">
            <w:pPr>
              <w:jc w:val="both"/>
              <w:rPr>
                <w:rFonts w:ascii="Times New Roman" w:hAnsi="Times New Roman" w:cs="Times New Roman"/>
                <w:sz w:val="24"/>
                <w:szCs w:val="24"/>
              </w:rPr>
            </w:pPr>
            <w:r w:rsidRPr="00C85493">
              <w:rPr>
                <w:rFonts w:ascii="Times New Roman" w:hAnsi="Times New Roman" w:cs="Times New Roman"/>
                <w:sz w:val="24"/>
                <w:szCs w:val="24"/>
              </w:rPr>
              <w:t>НП</w:t>
            </w:r>
          </w:p>
        </w:tc>
        <w:tc>
          <w:tcPr>
            <w:tcW w:w="1494"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39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775"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c>
          <w:tcPr>
            <w:tcW w:w="158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508"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w:t>
            </w:r>
          </w:p>
        </w:tc>
      </w:tr>
      <w:tr w:rsidR="00794EDA" w:rsidRPr="00C85493" w:rsidTr="00794EDA">
        <w:tc>
          <w:tcPr>
            <w:tcW w:w="1809" w:type="dxa"/>
          </w:tcPr>
          <w:p w:rsidR="00794EDA" w:rsidRPr="00C85493" w:rsidRDefault="00794EDA" w:rsidP="009E5808">
            <w:pPr>
              <w:spacing w:line="360" w:lineRule="auto"/>
              <w:jc w:val="both"/>
              <w:rPr>
                <w:rFonts w:ascii="Times New Roman" w:hAnsi="Times New Roman" w:cs="Times New Roman"/>
                <w:sz w:val="24"/>
                <w:szCs w:val="24"/>
              </w:rPr>
            </w:pPr>
            <w:r w:rsidRPr="00C85493">
              <w:rPr>
                <w:rFonts w:ascii="Times New Roman" w:hAnsi="Times New Roman" w:cs="Times New Roman"/>
                <w:sz w:val="24"/>
                <w:szCs w:val="24"/>
              </w:rPr>
              <w:t>итого</w:t>
            </w:r>
          </w:p>
        </w:tc>
        <w:tc>
          <w:tcPr>
            <w:tcW w:w="1494"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14</w:t>
            </w:r>
          </w:p>
        </w:tc>
        <w:tc>
          <w:tcPr>
            <w:tcW w:w="139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1775"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36</w:t>
            </w:r>
          </w:p>
        </w:tc>
        <w:tc>
          <w:tcPr>
            <w:tcW w:w="1587"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w:t>
            </w:r>
          </w:p>
        </w:tc>
        <w:tc>
          <w:tcPr>
            <w:tcW w:w="1508" w:type="dxa"/>
          </w:tcPr>
          <w:p w:rsidR="00794EDA" w:rsidRPr="00C85493" w:rsidRDefault="00794EDA" w:rsidP="00794EDA">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61</w:t>
            </w:r>
          </w:p>
        </w:tc>
      </w:tr>
    </w:tbl>
    <w:p w:rsidR="00794EDA" w:rsidRPr="00C85493" w:rsidRDefault="003F0F39" w:rsidP="003F0F39">
      <w:pPr>
        <w:tabs>
          <w:tab w:val="left" w:pos="567"/>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A06874" w:rsidRPr="00C85493">
        <w:rPr>
          <w:rFonts w:ascii="Times New Roman" w:hAnsi="Times New Roman" w:cs="Times New Roman"/>
          <w:sz w:val="24"/>
          <w:szCs w:val="24"/>
        </w:rPr>
        <w:t xml:space="preserve">Наиболее высоких результатов достигли учителя в возрасте 41-50 лет и рабочим стажем свыше 30 лет (рисунки </w:t>
      </w:r>
      <w:r w:rsidR="00A358A6" w:rsidRPr="00C85493">
        <w:rPr>
          <w:rFonts w:ascii="Times New Roman" w:hAnsi="Times New Roman" w:cs="Times New Roman"/>
          <w:sz w:val="24"/>
          <w:szCs w:val="24"/>
        </w:rPr>
        <w:t>2</w:t>
      </w:r>
      <w:r w:rsidR="00A06874" w:rsidRPr="00C85493">
        <w:rPr>
          <w:rFonts w:ascii="Times New Roman" w:hAnsi="Times New Roman" w:cs="Times New Roman"/>
          <w:sz w:val="24"/>
          <w:szCs w:val="24"/>
        </w:rPr>
        <w:t>,</w:t>
      </w:r>
      <w:r w:rsidR="00A358A6" w:rsidRPr="00C85493">
        <w:rPr>
          <w:rFonts w:ascii="Times New Roman" w:hAnsi="Times New Roman" w:cs="Times New Roman"/>
          <w:sz w:val="24"/>
          <w:szCs w:val="24"/>
        </w:rPr>
        <w:t>3</w:t>
      </w:r>
      <w:r w:rsidR="00A06874" w:rsidRPr="00C85493">
        <w:rPr>
          <w:rFonts w:ascii="Times New Roman" w:hAnsi="Times New Roman" w:cs="Times New Roman"/>
          <w:sz w:val="24"/>
          <w:szCs w:val="24"/>
        </w:rPr>
        <w:t>).</w:t>
      </w:r>
    </w:p>
    <w:p w:rsidR="00F6076C" w:rsidRPr="00C85493" w:rsidRDefault="00F6076C" w:rsidP="00F6076C">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w:t>
      </w:r>
      <w:r w:rsidR="00A358A6" w:rsidRPr="00C85493">
        <w:rPr>
          <w:rFonts w:ascii="Times New Roman" w:hAnsi="Times New Roman" w:cs="Times New Roman"/>
          <w:sz w:val="24"/>
          <w:szCs w:val="24"/>
        </w:rPr>
        <w:t>2</w:t>
      </w:r>
    </w:p>
    <w:p w:rsidR="00F6076C" w:rsidRPr="00C85493" w:rsidRDefault="00F6076C" w:rsidP="00F6076C">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F6076C" w:rsidRPr="00C85493" w:rsidRDefault="00F6076C" w:rsidP="00A358A6">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44B0A643" wp14:editId="47E742D0">
            <wp:extent cx="4765183" cy="1970468"/>
            <wp:effectExtent l="0" t="0" r="16510" b="1079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6076C" w:rsidRPr="00C85493" w:rsidRDefault="00F6076C" w:rsidP="00F6076C">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w:t>
      </w:r>
      <w:r w:rsidR="00A358A6" w:rsidRPr="00C85493">
        <w:rPr>
          <w:rFonts w:ascii="Times New Roman" w:hAnsi="Times New Roman" w:cs="Times New Roman"/>
          <w:sz w:val="24"/>
          <w:szCs w:val="24"/>
        </w:rPr>
        <w:t>3</w:t>
      </w:r>
    </w:p>
    <w:p w:rsidR="00F6076C" w:rsidRPr="00C85493" w:rsidRDefault="00F6076C" w:rsidP="00F6076C">
      <w:pPr>
        <w:tabs>
          <w:tab w:val="left" w:pos="851"/>
        </w:tabs>
        <w:spacing w:line="360" w:lineRule="auto"/>
        <w:rPr>
          <w:rFonts w:ascii="Times New Roman" w:hAnsi="Times New Roman" w:cs="Times New Roman"/>
          <w:sz w:val="24"/>
          <w:szCs w:val="24"/>
        </w:rPr>
      </w:pPr>
      <w:r w:rsidRPr="00C85493">
        <w:rPr>
          <w:rFonts w:ascii="Times New Roman" w:hAnsi="Times New Roman" w:cs="Times New Roman"/>
          <w:sz w:val="24"/>
          <w:szCs w:val="24"/>
        </w:rPr>
        <w:tab/>
        <w:t>Показатели сформированности профессиональных знаний в зависимости от стажа участников тестирования.</w:t>
      </w:r>
    </w:p>
    <w:p w:rsidR="00F6076C" w:rsidRPr="00C85493" w:rsidRDefault="00F6076C" w:rsidP="00F6076C">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lastRenderedPageBreak/>
        <w:drawing>
          <wp:inline distT="0" distB="0" distL="0" distR="0" wp14:anchorId="0DFB03AD" wp14:editId="71C8BCB7">
            <wp:extent cx="4610637" cy="2021983"/>
            <wp:effectExtent l="0" t="0" r="19050" b="165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96822" w:rsidRPr="00C85493" w:rsidRDefault="000E7E95" w:rsidP="00096822">
      <w:pPr>
        <w:tabs>
          <w:tab w:val="left" w:pos="851"/>
        </w:tabs>
        <w:rPr>
          <w:rFonts w:ascii="Times New Roman" w:hAnsi="Times New Roman" w:cs="Times New Roman"/>
          <w:sz w:val="24"/>
          <w:szCs w:val="24"/>
        </w:rPr>
      </w:pPr>
      <w:r w:rsidRPr="00C85493">
        <w:rPr>
          <w:rFonts w:ascii="Times New Roman" w:hAnsi="Times New Roman" w:cs="Times New Roman"/>
          <w:sz w:val="24"/>
          <w:szCs w:val="24"/>
        </w:rPr>
        <w:tab/>
      </w:r>
      <w:r w:rsidR="00096822" w:rsidRPr="00C85493">
        <w:rPr>
          <w:rFonts w:ascii="Times New Roman" w:hAnsi="Times New Roman" w:cs="Times New Roman"/>
          <w:sz w:val="24"/>
          <w:szCs w:val="24"/>
        </w:rPr>
        <w:t xml:space="preserve">Результаты тестирования по </w:t>
      </w:r>
      <w:r w:rsidR="00032BFC" w:rsidRPr="00C85493">
        <w:rPr>
          <w:rFonts w:ascii="Times New Roman" w:hAnsi="Times New Roman" w:cs="Times New Roman"/>
          <w:sz w:val="24"/>
          <w:szCs w:val="24"/>
        </w:rPr>
        <w:t xml:space="preserve">истории в </w:t>
      </w:r>
      <w:r w:rsidR="00096822" w:rsidRPr="00C85493">
        <w:rPr>
          <w:rFonts w:ascii="Times New Roman" w:hAnsi="Times New Roman" w:cs="Times New Roman"/>
          <w:sz w:val="24"/>
          <w:szCs w:val="24"/>
        </w:rPr>
        <w:t>общеобразовательны</w:t>
      </w:r>
      <w:r w:rsidR="00032BFC" w:rsidRPr="00C85493">
        <w:rPr>
          <w:rFonts w:ascii="Times New Roman" w:hAnsi="Times New Roman" w:cs="Times New Roman"/>
          <w:sz w:val="24"/>
          <w:szCs w:val="24"/>
        </w:rPr>
        <w:t>х</w:t>
      </w:r>
      <w:r w:rsidR="00096822" w:rsidRPr="00C85493">
        <w:rPr>
          <w:rFonts w:ascii="Times New Roman" w:hAnsi="Times New Roman" w:cs="Times New Roman"/>
          <w:sz w:val="24"/>
          <w:szCs w:val="24"/>
        </w:rPr>
        <w:t xml:space="preserve"> учреждения</w:t>
      </w:r>
      <w:r w:rsidR="00032BFC" w:rsidRPr="00C85493">
        <w:rPr>
          <w:rFonts w:ascii="Times New Roman" w:hAnsi="Times New Roman" w:cs="Times New Roman"/>
          <w:sz w:val="24"/>
          <w:szCs w:val="24"/>
        </w:rPr>
        <w:t>х</w:t>
      </w:r>
      <w:r w:rsidR="00096822" w:rsidRPr="00C85493">
        <w:rPr>
          <w:rFonts w:ascii="Times New Roman" w:hAnsi="Times New Roman" w:cs="Times New Roman"/>
          <w:sz w:val="24"/>
          <w:szCs w:val="24"/>
        </w:rPr>
        <w:t xml:space="preserve"> пре</w:t>
      </w:r>
      <w:r w:rsidR="00096822" w:rsidRPr="00C85493">
        <w:rPr>
          <w:rFonts w:ascii="Times New Roman" w:hAnsi="Times New Roman" w:cs="Times New Roman"/>
          <w:sz w:val="24"/>
          <w:szCs w:val="24"/>
        </w:rPr>
        <w:t>д</w:t>
      </w:r>
      <w:r w:rsidR="00096822" w:rsidRPr="00C85493">
        <w:rPr>
          <w:rFonts w:ascii="Times New Roman" w:hAnsi="Times New Roman" w:cs="Times New Roman"/>
          <w:sz w:val="24"/>
          <w:szCs w:val="24"/>
        </w:rPr>
        <w:t>ставлены в таблице 3.</w:t>
      </w:r>
    </w:p>
    <w:p w:rsidR="00096822" w:rsidRPr="00C85493" w:rsidRDefault="00096822" w:rsidP="00096822">
      <w:pPr>
        <w:jc w:val="right"/>
        <w:rPr>
          <w:rFonts w:ascii="Times New Roman" w:hAnsi="Times New Roman" w:cs="Times New Roman"/>
          <w:sz w:val="24"/>
          <w:szCs w:val="24"/>
        </w:rPr>
      </w:pPr>
      <w:r w:rsidRPr="00C85493">
        <w:rPr>
          <w:rFonts w:ascii="Times New Roman" w:hAnsi="Times New Roman" w:cs="Times New Roman"/>
          <w:sz w:val="24"/>
          <w:szCs w:val="24"/>
        </w:rPr>
        <w:t>Таб.3</w:t>
      </w:r>
    </w:p>
    <w:tbl>
      <w:tblPr>
        <w:tblStyle w:val="a3"/>
        <w:tblW w:w="0" w:type="auto"/>
        <w:tblLook w:val="04A0" w:firstRow="1" w:lastRow="0" w:firstColumn="1" w:lastColumn="0" w:noHBand="0" w:noVBand="1"/>
      </w:tblPr>
      <w:tblGrid>
        <w:gridCol w:w="816"/>
        <w:gridCol w:w="2552"/>
        <w:gridCol w:w="2185"/>
        <w:gridCol w:w="1974"/>
        <w:gridCol w:w="2043"/>
      </w:tblGrid>
      <w:tr w:rsidR="00096822" w:rsidRPr="00C85493" w:rsidTr="009E5808">
        <w:tc>
          <w:tcPr>
            <w:tcW w:w="816" w:type="dxa"/>
            <w:vMerge w:val="restart"/>
          </w:tcPr>
          <w:p w:rsidR="00096822" w:rsidRPr="00C85493" w:rsidRDefault="00096822" w:rsidP="009E5808">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096822" w:rsidRPr="00C85493" w:rsidRDefault="00096822" w:rsidP="009E5808">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096822" w:rsidRPr="00C85493" w:rsidTr="009E5808">
        <w:tc>
          <w:tcPr>
            <w:tcW w:w="816" w:type="dxa"/>
            <w:vMerge/>
          </w:tcPr>
          <w:p w:rsidR="00096822" w:rsidRPr="00C85493" w:rsidRDefault="00096822" w:rsidP="009E5808">
            <w:pPr>
              <w:jc w:val="center"/>
              <w:rPr>
                <w:rFonts w:ascii="Times New Roman" w:hAnsi="Times New Roman" w:cs="Times New Roman"/>
                <w:b/>
                <w:sz w:val="24"/>
                <w:szCs w:val="24"/>
              </w:rPr>
            </w:pPr>
          </w:p>
        </w:tc>
        <w:tc>
          <w:tcPr>
            <w:tcW w:w="2552" w:type="dxa"/>
          </w:tcPr>
          <w:p w:rsidR="00096822" w:rsidRPr="00C85493" w:rsidRDefault="00096822" w:rsidP="009E5808">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096822" w:rsidRPr="00C85493" w:rsidRDefault="00096822" w:rsidP="009E5808">
            <w:pPr>
              <w:jc w:val="center"/>
              <w:rPr>
                <w:rFonts w:ascii="Times New Roman" w:hAnsi="Times New Roman" w:cs="Times New Roman"/>
                <w:b/>
                <w:sz w:val="24"/>
                <w:szCs w:val="24"/>
              </w:rPr>
            </w:pPr>
            <w:r w:rsidRPr="00C85493">
              <w:rPr>
                <w:rFonts w:ascii="Times New Roman" w:hAnsi="Times New Roman" w:cs="Times New Roman"/>
                <w:b/>
                <w:sz w:val="24"/>
                <w:szCs w:val="24"/>
              </w:rPr>
              <w:t xml:space="preserve">средний </w:t>
            </w:r>
          </w:p>
        </w:tc>
        <w:tc>
          <w:tcPr>
            <w:tcW w:w="1974" w:type="dxa"/>
          </w:tcPr>
          <w:p w:rsidR="00096822" w:rsidRPr="00C85493" w:rsidRDefault="00096822" w:rsidP="009E5808">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2043" w:type="dxa"/>
          </w:tcPr>
          <w:p w:rsidR="00096822" w:rsidRPr="00C85493" w:rsidRDefault="00096822" w:rsidP="009E5808">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F15A42" w:rsidRPr="00C85493" w:rsidTr="009E5808">
        <w:tc>
          <w:tcPr>
            <w:tcW w:w="816" w:type="dxa"/>
          </w:tcPr>
          <w:p w:rsidR="00F15A42" w:rsidRPr="00C85493" w:rsidRDefault="00F15A42" w:rsidP="002F36A7">
            <w:pPr>
              <w:pStyle w:val="a4"/>
              <w:numPr>
                <w:ilvl w:val="0"/>
                <w:numId w:val="12"/>
              </w:numPr>
              <w:tabs>
                <w:tab w:val="left" w:pos="142"/>
              </w:tabs>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proofErr w:type="gramStart"/>
            <w:r w:rsidRPr="00C85493">
              <w:rPr>
                <w:rFonts w:ascii="Times New Roman" w:eastAsia="Times New Roman" w:hAnsi="Times New Roman" w:cs="Times New Roman"/>
                <w:color w:val="000000"/>
                <w:sz w:val="24"/>
                <w:szCs w:val="24"/>
                <w:lang w:eastAsia="ru-RU"/>
              </w:rPr>
              <w:t>В(</w:t>
            </w:r>
            <w:proofErr w:type="gramEnd"/>
            <w:r w:rsidRPr="00C85493">
              <w:rPr>
                <w:rFonts w:ascii="Times New Roman" w:eastAsia="Times New Roman" w:hAnsi="Times New Roman" w:cs="Times New Roman"/>
                <w:color w:val="000000"/>
                <w:sz w:val="24"/>
                <w:szCs w:val="24"/>
                <w:lang w:eastAsia="ru-RU"/>
              </w:rPr>
              <w:t>С)ОШ №1</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№5</w:t>
            </w:r>
          </w:p>
        </w:tc>
        <w:tc>
          <w:tcPr>
            <w:tcW w:w="2043"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№15</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№6</w:t>
            </w:r>
          </w:p>
        </w:tc>
        <w:tc>
          <w:tcPr>
            <w:tcW w:w="2043"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№16</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043"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№87</w:t>
            </w: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№3</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w:t>
            </w:r>
          </w:p>
        </w:tc>
        <w:tc>
          <w:tcPr>
            <w:tcW w:w="2043"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№94</w:t>
            </w: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№14</w:t>
            </w:r>
          </w:p>
        </w:tc>
        <w:tc>
          <w:tcPr>
            <w:tcW w:w="2043" w:type="dxa"/>
            <w:vMerge w:val="restart"/>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tcPr>
          <w:p w:rsidR="00F15A42" w:rsidRPr="00C85493" w:rsidRDefault="00F15A42" w:rsidP="009E5808">
            <w:pPr>
              <w:jc w:val="both"/>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Гимназия №9</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№100</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№11</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№12</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№13</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№26</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№78</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№27</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№83</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c>
          <w:tcPr>
            <w:tcW w:w="1974"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№86</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c>
          <w:tcPr>
            <w:tcW w:w="1974" w:type="dxa"/>
          </w:tcPr>
          <w:p w:rsidR="00F15A42" w:rsidRPr="00C85493" w:rsidRDefault="00F15A42" w:rsidP="009E5808">
            <w:pPr>
              <w:rPr>
                <w:sz w:val="24"/>
                <w:szCs w:val="24"/>
              </w:rPr>
            </w:pPr>
            <w:r w:rsidRPr="00C85493">
              <w:rPr>
                <w:rFonts w:ascii="Times New Roman" w:eastAsia="Times New Roman" w:hAnsi="Times New Roman" w:cs="Times New Roman"/>
                <w:color w:val="000000"/>
                <w:sz w:val="24"/>
                <w:szCs w:val="24"/>
                <w:lang w:eastAsia="ru-RU"/>
              </w:rPr>
              <w:t>СОШ №96</w:t>
            </w: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rPr>
                <w:rFonts w:ascii="Times New Roman" w:hAnsi="Times New Roman" w:cs="Times New Roman"/>
                <w:sz w:val="24"/>
                <w:szCs w:val="24"/>
              </w:rPr>
            </w:pPr>
          </w:p>
        </w:tc>
        <w:tc>
          <w:tcPr>
            <w:tcW w:w="2552" w:type="dxa"/>
          </w:tcPr>
          <w:p w:rsidR="00F15A42" w:rsidRPr="00C85493" w:rsidRDefault="00F15A42" w:rsidP="009E5808">
            <w:pPr>
              <w:rPr>
                <w:rFonts w:ascii="Times New Roman" w:hAnsi="Times New Roman" w:cs="Times New Roman"/>
                <w:sz w:val="24"/>
                <w:szCs w:val="24"/>
                <w:highlight w:val="yellow"/>
              </w:rPr>
            </w:pPr>
            <w:r w:rsidRPr="00C85493">
              <w:rPr>
                <w:rFonts w:ascii="Times New Roman" w:eastAsia="Times New Roman" w:hAnsi="Times New Roman" w:cs="Times New Roman"/>
                <w:color w:val="000000"/>
                <w:sz w:val="24"/>
                <w:szCs w:val="24"/>
                <w:lang w:eastAsia="ru-RU"/>
              </w:rPr>
              <w:t>СОШ №53</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1974" w:type="dxa"/>
            <w:vMerge w:val="restart"/>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c>
          <w:tcPr>
            <w:tcW w:w="816" w:type="dxa"/>
          </w:tcPr>
          <w:p w:rsidR="00F15A42" w:rsidRPr="00C85493" w:rsidRDefault="00F15A42" w:rsidP="002F36A7">
            <w:pPr>
              <w:pStyle w:val="a4"/>
              <w:numPr>
                <w:ilvl w:val="0"/>
                <w:numId w:val="12"/>
              </w:numPr>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№67</w:t>
            </w: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№75</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№79</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№88</w:t>
            </w: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2185"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№90</w:t>
            </w: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2185" w:type="dxa"/>
            <w:vMerge w:val="restart"/>
            <w:vAlign w:val="center"/>
          </w:tcPr>
          <w:p w:rsidR="00F15A42" w:rsidRPr="00C85493" w:rsidRDefault="00F15A42" w:rsidP="009E5808">
            <w:pPr>
              <w:rPr>
                <w:rFonts w:ascii="Times New Roman" w:eastAsia="Times New Roman" w:hAnsi="Times New Roman" w:cs="Times New Roman"/>
                <w:color w:val="000000"/>
                <w:sz w:val="24"/>
                <w:szCs w:val="24"/>
                <w:lang w:eastAsia="ru-RU"/>
              </w:rPr>
            </w:pP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c>
          <w:tcPr>
            <w:tcW w:w="2185" w:type="dxa"/>
            <w:vMerge/>
            <w:vAlign w:val="center"/>
          </w:tcPr>
          <w:p w:rsidR="00F15A42" w:rsidRPr="00C85493" w:rsidRDefault="00F15A42" w:rsidP="009E5808">
            <w:pPr>
              <w:rPr>
                <w:rFonts w:ascii="Times New Roman" w:eastAsia="Times New Roman" w:hAnsi="Times New Roman" w:cs="Times New Roman"/>
                <w:color w:val="000000"/>
                <w:sz w:val="24"/>
                <w:szCs w:val="24"/>
                <w:lang w:eastAsia="ru-RU"/>
              </w:rPr>
            </w:pP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r w:rsidR="00F15A42" w:rsidRPr="00C85493" w:rsidTr="009E5808">
        <w:trPr>
          <w:trHeight w:val="319"/>
        </w:trPr>
        <w:tc>
          <w:tcPr>
            <w:tcW w:w="816" w:type="dxa"/>
          </w:tcPr>
          <w:p w:rsidR="00F15A42" w:rsidRPr="00C85493" w:rsidRDefault="00F15A42" w:rsidP="002F36A7">
            <w:pPr>
              <w:pStyle w:val="a4"/>
              <w:numPr>
                <w:ilvl w:val="0"/>
                <w:numId w:val="12"/>
              </w:numPr>
              <w:jc w:val="both"/>
              <w:rPr>
                <w:rFonts w:ascii="Times New Roman" w:hAnsi="Times New Roman" w:cs="Times New Roman"/>
                <w:sz w:val="24"/>
                <w:szCs w:val="24"/>
              </w:rPr>
            </w:pPr>
          </w:p>
        </w:tc>
        <w:tc>
          <w:tcPr>
            <w:tcW w:w="2552" w:type="dxa"/>
            <w:vAlign w:val="center"/>
          </w:tcPr>
          <w:p w:rsidR="00F15A42" w:rsidRPr="00C85493" w:rsidRDefault="00F15A42" w:rsidP="009E5808">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c>
          <w:tcPr>
            <w:tcW w:w="2185" w:type="dxa"/>
            <w:vMerge/>
            <w:vAlign w:val="center"/>
          </w:tcPr>
          <w:p w:rsidR="00F15A42" w:rsidRPr="00C85493" w:rsidRDefault="00F15A42" w:rsidP="009E5808">
            <w:pPr>
              <w:rPr>
                <w:rFonts w:ascii="Times New Roman" w:eastAsia="Times New Roman" w:hAnsi="Times New Roman" w:cs="Times New Roman"/>
                <w:color w:val="000000"/>
                <w:sz w:val="24"/>
                <w:szCs w:val="24"/>
                <w:lang w:eastAsia="ru-RU"/>
              </w:rPr>
            </w:pPr>
          </w:p>
        </w:tc>
        <w:tc>
          <w:tcPr>
            <w:tcW w:w="1974" w:type="dxa"/>
            <w:vMerge/>
          </w:tcPr>
          <w:p w:rsidR="00F15A42" w:rsidRPr="00C85493" w:rsidRDefault="00F15A42" w:rsidP="009E5808">
            <w:pPr>
              <w:rPr>
                <w:sz w:val="24"/>
                <w:szCs w:val="24"/>
              </w:rPr>
            </w:pPr>
          </w:p>
        </w:tc>
        <w:tc>
          <w:tcPr>
            <w:tcW w:w="2043" w:type="dxa"/>
            <w:vMerge/>
          </w:tcPr>
          <w:p w:rsidR="00F15A42" w:rsidRPr="00C85493" w:rsidRDefault="00F15A42" w:rsidP="009E5808">
            <w:pPr>
              <w:jc w:val="both"/>
              <w:rPr>
                <w:rFonts w:ascii="Times New Roman" w:hAnsi="Times New Roman" w:cs="Times New Roman"/>
                <w:sz w:val="24"/>
                <w:szCs w:val="24"/>
                <w:highlight w:val="yellow"/>
              </w:rPr>
            </w:pPr>
          </w:p>
        </w:tc>
      </w:tr>
    </w:tbl>
    <w:p w:rsidR="00A26DDE" w:rsidRDefault="00A26DDE" w:rsidP="00096822">
      <w:pPr>
        <w:tabs>
          <w:tab w:val="left" w:pos="851"/>
        </w:tabs>
        <w:jc w:val="both"/>
        <w:rPr>
          <w:rFonts w:ascii="Times New Roman" w:hAnsi="Times New Roman" w:cs="Times New Roman"/>
          <w:sz w:val="24"/>
          <w:szCs w:val="24"/>
        </w:rPr>
      </w:pPr>
    </w:p>
    <w:p w:rsidR="00096822" w:rsidRPr="00C85493" w:rsidRDefault="00096822" w:rsidP="00096822">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Средний тестовый балл - 4</w:t>
      </w:r>
      <w:r w:rsidR="00F15A42" w:rsidRPr="00C85493">
        <w:rPr>
          <w:rFonts w:ascii="Times New Roman" w:hAnsi="Times New Roman" w:cs="Times New Roman"/>
          <w:sz w:val="24"/>
          <w:szCs w:val="24"/>
        </w:rPr>
        <w:t>1</w:t>
      </w:r>
      <w:r w:rsidRPr="00C85493">
        <w:rPr>
          <w:rFonts w:ascii="Times New Roman" w:hAnsi="Times New Roman" w:cs="Times New Roman"/>
          <w:sz w:val="24"/>
          <w:szCs w:val="24"/>
        </w:rPr>
        <w:t>,</w:t>
      </w:r>
      <w:r w:rsidR="00F15A42" w:rsidRPr="00C85493">
        <w:rPr>
          <w:rFonts w:ascii="Times New Roman" w:hAnsi="Times New Roman" w:cs="Times New Roman"/>
          <w:sz w:val="24"/>
          <w:szCs w:val="24"/>
        </w:rPr>
        <w:t>7</w:t>
      </w:r>
      <w:r w:rsidRPr="00C85493">
        <w:rPr>
          <w:rFonts w:ascii="Times New Roman" w:hAnsi="Times New Roman" w:cs="Times New Roman"/>
          <w:sz w:val="24"/>
          <w:szCs w:val="24"/>
        </w:rPr>
        <w:t xml:space="preserve">, что соответствует среднему уровню подготовки. </w:t>
      </w:r>
    </w:p>
    <w:p w:rsidR="00032BFC" w:rsidRPr="00C85493" w:rsidRDefault="00032BFC" w:rsidP="00A77584">
      <w:pPr>
        <w:tabs>
          <w:tab w:val="left" w:pos="851"/>
        </w:tabs>
        <w:jc w:val="center"/>
        <w:rPr>
          <w:rFonts w:ascii="Times New Roman" w:hAnsi="Times New Roman" w:cs="Times New Roman"/>
          <w:b/>
          <w:sz w:val="24"/>
          <w:szCs w:val="24"/>
        </w:rPr>
      </w:pPr>
    </w:p>
    <w:p w:rsidR="00A358A6" w:rsidRPr="00C85493" w:rsidRDefault="00A358A6" w:rsidP="00785ED4">
      <w:pPr>
        <w:tabs>
          <w:tab w:val="left" w:pos="851"/>
        </w:tabs>
        <w:spacing w:before="240" w:after="0" w:line="240" w:lineRule="auto"/>
        <w:jc w:val="center"/>
        <w:rPr>
          <w:rFonts w:ascii="Times New Roman" w:hAnsi="Times New Roman" w:cs="Times New Roman"/>
          <w:b/>
          <w:sz w:val="24"/>
          <w:szCs w:val="24"/>
        </w:rPr>
      </w:pPr>
    </w:p>
    <w:p w:rsidR="00A77584" w:rsidRPr="00C85493" w:rsidRDefault="00A358A6" w:rsidP="00785ED4">
      <w:pPr>
        <w:tabs>
          <w:tab w:val="left" w:pos="851"/>
        </w:tabs>
        <w:spacing w:before="240" w:after="0" w:line="240" w:lineRule="auto"/>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г</w:t>
      </w:r>
      <w:r w:rsidR="00A77584" w:rsidRPr="00C85493">
        <w:rPr>
          <w:rFonts w:ascii="Times New Roman" w:hAnsi="Times New Roman" w:cs="Times New Roman"/>
          <w:b/>
          <w:sz w:val="24"/>
          <w:szCs w:val="24"/>
        </w:rPr>
        <w:t>еографи</w:t>
      </w:r>
      <w:r w:rsidRPr="00C85493">
        <w:rPr>
          <w:rFonts w:ascii="Times New Roman" w:hAnsi="Times New Roman" w:cs="Times New Roman"/>
          <w:b/>
          <w:sz w:val="24"/>
          <w:szCs w:val="24"/>
        </w:rPr>
        <w:t>и</w:t>
      </w:r>
    </w:p>
    <w:p w:rsidR="003F0F39" w:rsidRDefault="0023403B" w:rsidP="003F0F39">
      <w:pPr>
        <w:spacing w:after="0"/>
        <w:jc w:val="both"/>
        <w:rPr>
          <w:rFonts w:ascii="Times New Roman" w:hAnsi="Times New Roman" w:cs="Times New Roman"/>
          <w:sz w:val="24"/>
          <w:szCs w:val="24"/>
        </w:rPr>
      </w:pPr>
      <w:r w:rsidRPr="00C85493">
        <w:rPr>
          <w:rFonts w:ascii="Times New Roman" w:hAnsi="Times New Roman" w:cs="Times New Roman"/>
          <w:sz w:val="24"/>
          <w:szCs w:val="24"/>
        </w:rPr>
        <w:tab/>
        <w:t xml:space="preserve">В 2016-2017 уч. г. 55 педагогов преподают географию в выпускных классах. 48 учителей географии участвовали в муниципальном тестировании. </w:t>
      </w:r>
      <w:r w:rsidR="00785ED4" w:rsidRPr="00C85493">
        <w:rPr>
          <w:rFonts w:ascii="Times New Roman" w:hAnsi="Times New Roman" w:cs="Times New Roman"/>
          <w:sz w:val="24"/>
          <w:szCs w:val="24"/>
        </w:rPr>
        <w:t xml:space="preserve">         </w:t>
      </w:r>
    </w:p>
    <w:p w:rsidR="00E962F7" w:rsidRPr="00C85493" w:rsidRDefault="00785ED4" w:rsidP="003F0F39">
      <w:pPr>
        <w:spacing w:after="0"/>
        <w:jc w:val="both"/>
        <w:rPr>
          <w:rFonts w:ascii="Times New Roman" w:hAnsi="Times New Roman" w:cs="Times New Roman"/>
          <w:sz w:val="24"/>
          <w:szCs w:val="24"/>
        </w:rPr>
      </w:pPr>
      <w:r w:rsidRPr="00C85493">
        <w:rPr>
          <w:rFonts w:ascii="Times New Roman" w:hAnsi="Times New Roman" w:cs="Times New Roman"/>
          <w:sz w:val="24"/>
          <w:szCs w:val="24"/>
        </w:rPr>
        <w:t xml:space="preserve">   Проверочная работа была составлена на основе и в форме материалов ГИА ЕГЭ 2017 и включала 34 задания. Максимальный первичный балл - 47.  Задания 4</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6</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10</w:t>
      </w:r>
      <w:r w:rsidR="003F0F39">
        <w:rPr>
          <w:rFonts w:ascii="Times New Roman" w:hAnsi="Times New Roman" w:cs="Times New Roman"/>
          <w:sz w:val="24"/>
          <w:szCs w:val="24"/>
        </w:rPr>
        <w:t xml:space="preserve">, </w:t>
      </w:r>
      <w:r w:rsidRPr="00C85493">
        <w:rPr>
          <w:rFonts w:ascii="Times New Roman" w:hAnsi="Times New Roman" w:cs="Times New Roman"/>
          <w:sz w:val="24"/>
          <w:szCs w:val="24"/>
        </w:rPr>
        <w:t>15,</w:t>
      </w:r>
      <w:r w:rsidR="003F0F39">
        <w:rPr>
          <w:rFonts w:ascii="Times New Roman" w:hAnsi="Times New Roman" w:cs="Times New Roman"/>
          <w:sz w:val="24"/>
          <w:szCs w:val="24"/>
        </w:rPr>
        <w:t xml:space="preserve"> </w:t>
      </w:r>
      <w:r w:rsidRPr="00C85493">
        <w:rPr>
          <w:rFonts w:ascii="Times New Roman" w:hAnsi="Times New Roman" w:cs="Times New Roman"/>
          <w:sz w:val="24"/>
          <w:szCs w:val="24"/>
        </w:rPr>
        <w:t>16,</w:t>
      </w:r>
      <w:r w:rsidR="003F0F39">
        <w:rPr>
          <w:rFonts w:ascii="Times New Roman" w:hAnsi="Times New Roman" w:cs="Times New Roman"/>
          <w:sz w:val="24"/>
          <w:szCs w:val="24"/>
        </w:rPr>
        <w:t xml:space="preserve"> </w:t>
      </w:r>
      <w:r w:rsidRPr="00C85493">
        <w:rPr>
          <w:rFonts w:ascii="Times New Roman" w:hAnsi="Times New Roman" w:cs="Times New Roman"/>
          <w:sz w:val="24"/>
          <w:szCs w:val="24"/>
        </w:rPr>
        <w:t>17, 20 и 28-34 оценивались  в 2 балла, 1-3</w:t>
      </w:r>
      <w:r w:rsidR="003F0F39">
        <w:rPr>
          <w:rFonts w:ascii="Times New Roman" w:hAnsi="Times New Roman" w:cs="Times New Roman"/>
          <w:sz w:val="24"/>
          <w:szCs w:val="24"/>
        </w:rPr>
        <w:t xml:space="preserve">, </w:t>
      </w:r>
      <w:r w:rsidRPr="00C85493">
        <w:rPr>
          <w:rFonts w:ascii="Times New Roman" w:hAnsi="Times New Roman" w:cs="Times New Roman"/>
          <w:sz w:val="24"/>
          <w:szCs w:val="24"/>
        </w:rPr>
        <w:t>5</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7-9</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11-14</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17- 19</w:t>
      </w:r>
      <w:r w:rsidR="003F0F39">
        <w:rPr>
          <w:rFonts w:ascii="Times New Roman" w:hAnsi="Times New Roman" w:cs="Times New Roman"/>
          <w:sz w:val="24"/>
          <w:szCs w:val="24"/>
        </w:rPr>
        <w:t>,</w:t>
      </w:r>
      <w:r w:rsidRPr="00C85493">
        <w:rPr>
          <w:rFonts w:ascii="Times New Roman" w:hAnsi="Times New Roman" w:cs="Times New Roman"/>
          <w:sz w:val="24"/>
          <w:szCs w:val="24"/>
        </w:rPr>
        <w:t xml:space="preserve"> 21- 27 - в 1 балл. </w:t>
      </w:r>
    </w:p>
    <w:p w:rsidR="00245F23" w:rsidRPr="00C85493" w:rsidRDefault="00FE0B48" w:rsidP="003F0F39">
      <w:pPr>
        <w:spacing w:before="240" w:after="0"/>
        <w:ind w:firstLine="708"/>
        <w:jc w:val="both"/>
        <w:rPr>
          <w:rFonts w:ascii="Times New Roman" w:hAnsi="Times New Roman" w:cs="Times New Roman"/>
          <w:sz w:val="24"/>
          <w:szCs w:val="24"/>
        </w:rPr>
      </w:pPr>
      <w:r w:rsidRPr="00C85493">
        <w:rPr>
          <w:rFonts w:ascii="Times New Roman" w:hAnsi="Times New Roman" w:cs="Times New Roman"/>
          <w:sz w:val="24"/>
          <w:szCs w:val="24"/>
        </w:rPr>
        <w:t xml:space="preserve">Все участники тестирования аттестованы. </w:t>
      </w:r>
      <w:r w:rsidR="00245F23" w:rsidRPr="00C85493">
        <w:rPr>
          <w:rFonts w:ascii="Times New Roman" w:hAnsi="Times New Roman" w:cs="Times New Roman"/>
          <w:sz w:val="24"/>
          <w:szCs w:val="24"/>
        </w:rPr>
        <w:t>Обобщенные результаты выполнения т</w:t>
      </w:r>
      <w:r w:rsidR="00245F23" w:rsidRPr="00C85493">
        <w:rPr>
          <w:rFonts w:ascii="Times New Roman" w:hAnsi="Times New Roman" w:cs="Times New Roman"/>
          <w:sz w:val="24"/>
          <w:szCs w:val="24"/>
        </w:rPr>
        <w:t>е</w:t>
      </w:r>
      <w:r w:rsidR="00245F23" w:rsidRPr="00C85493">
        <w:rPr>
          <w:rFonts w:ascii="Times New Roman" w:hAnsi="Times New Roman" w:cs="Times New Roman"/>
          <w:sz w:val="24"/>
          <w:szCs w:val="24"/>
        </w:rPr>
        <w:t xml:space="preserve">стовой работы по </w:t>
      </w:r>
      <w:r w:rsidR="00C76D49" w:rsidRPr="00C85493">
        <w:rPr>
          <w:rFonts w:ascii="Times New Roman" w:hAnsi="Times New Roman" w:cs="Times New Roman"/>
          <w:sz w:val="24"/>
          <w:szCs w:val="24"/>
        </w:rPr>
        <w:t>географии</w:t>
      </w:r>
      <w:r w:rsidR="00245F23" w:rsidRPr="00C85493">
        <w:rPr>
          <w:rFonts w:ascii="Times New Roman" w:hAnsi="Times New Roman" w:cs="Times New Roman"/>
          <w:sz w:val="24"/>
          <w:szCs w:val="24"/>
        </w:rPr>
        <w:t xml:space="preserve"> в зависимости от аттестации педагогов представлены в  та</w:t>
      </w:r>
      <w:r w:rsidR="00245F23" w:rsidRPr="00C85493">
        <w:rPr>
          <w:rFonts w:ascii="Times New Roman" w:hAnsi="Times New Roman" w:cs="Times New Roman"/>
          <w:sz w:val="24"/>
          <w:szCs w:val="24"/>
        </w:rPr>
        <w:t>б</w:t>
      </w:r>
      <w:r w:rsidR="00245F23" w:rsidRPr="00C85493">
        <w:rPr>
          <w:rFonts w:ascii="Times New Roman" w:hAnsi="Times New Roman" w:cs="Times New Roman"/>
          <w:sz w:val="24"/>
          <w:szCs w:val="24"/>
        </w:rPr>
        <w:t>лице 1.</w:t>
      </w:r>
    </w:p>
    <w:p w:rsidR="00245F23" w:rsidRPr="00C85493" w:rsidRDefault="00245F23" w:rsidP="00245F23">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9782" w:type="dxa"/>
        <w:tblInd w:w="-176" w:type="dxa"/>
        <w:tblLayout w:type="fixed"/>
        <w:tblLook w:val="04A0" w:firstRow="1" w:lastRow="0" w:firstColumn="1" w:lastColumn="0" w:noHBand="0" w:noVBand="1"/>
      </w:tblPr>
      <w:tblGrid>
        <w:gridCol w:w="2694"/>
        <w:gridCol w:w="1843"/>
        <w:gridCol w:w="1701"/>
        <w:gridCol w:w="2126"/>
        <w:gridCol w:w="1418"/>
      </w:tblGrid>
      <w:tr w:rsidR="00C76D49" w:rsidRPr="00C85493" w:rsidTr="00C76D49">
        <w:tc>
          <w:tcPr>
            <w:tcW w:w="2694" w:type="dxa"/>
          </w:tcPr>
          <w:p w:rsidR="00C76D49" w:rsidRPr="00C85493" w:rsidRDefault="00C76D49" w:rsidP="00584341">
            <w:pPr>
              <w:spacing w:line="360" w:lineRule="auto"/>
              <w:jc w:val="both"/>
              <w:rPr>
                <w:rFonts w:ascii="Times New Roman" w:hAnsi="Times New Roman" w:cs="Times New Roman"/>
                <w:sz w:val="24"/>
                <w:szCs w:val="24"/>
              </w:rPr>
            </w:pPr>
          </w:p>
        </w:tc>
        <w:tc>
          <w:tcPr>
            <w:tcW w:w="1843" w:type="dxa"/>
          </w:tcPr>
          <w:p w:rsidR="009119C8" w:rsidRPr="00C85493" w:rsidRDefault="00C76D49" w:rsidP="00584341">
            <w:pPr>
              <w:jc w:val="center"/>
              <w:rPr>
                <w:rFonts w:ascii="Times New Roman" w:hAnsi="Times New Roman" w:cs="Times New Roman"/>
                <w:sz w:val="24"/>
                <w:szCs w:val="24"/>
              </w:rPr>
            </w:pPr>
            <w:r w:rsidRPr="00C85493">
              <w:rPr>
                <w:rFonts w:ascii="Times New Roman" w:hAnsi="Times New Roman" w:cs="Times New Roman"/>
                <w:sz w:val="24"/>
                <w:szCs w:val="24"/>
              </w:rPr>
              <w:t xml:space="preserve">высшая </w:t>
            </w:r>
          </w:p>
          <w:p w:rsidR="00C76D49" w:rsidRPr="00C85493" w:rsidRDefault="00C76D49" w:rsidP="00584341">
            <w:pPr>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1701" w:type="dxa"/>
          </w:tcPr>
          <w:p w:rsidR="00C76D49" w:rsidRPr="00C85493" w:rsidRDefault="00C76D49" w:rsidP="00584341">
            <w:pPr>
              <w:jc w:val="center"/>
              <w:rPr>
                <w:rFonts w:ascii="Times New Roman" w:hAnsi="Times New Roman" w:cs="Times New Roman"/>
                <w:sz w:val="24"/>
                <w:szCs w:val="24"/>
              </w:rPr>
            </w:pPr>
            <w:r w:rsidRPr="00C85493">
              <w:rPr>
                <w:rFonts w:ascii="Times New Roman" w:hAnsi="Times New Roman" w:cs="Times New Roman"/>
                <w:sz w:val="24"/>
                <w:szCs w:val="24"/>
              </w:rPr>
              <w:t>первая</w:t>
            </w:r>
          </w:p>
          <w:p w:rsidR="00C76D49" w:rsidRPr="00C85493" w:rsidRDefault="00C76D49" w:rsidP="00584341">
            <w:pPr>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2126" w:type="dxa"/>
          </w:tcPr>
          <w:p w:rsidR="00C76D49" w:rsidRPr="00C85493" w:rsidRDefault="00C76D49" w:rsidP="00C76D49">
            <w:pPr>
              <w:jc w:val="center"/>
              <w:rPr>
                <w:rFonts w:ascii="Times New Roman" w:hAnsi="Times New Roman" w:cs="Times New Roman"/>
                <w:sz w:val="24"/>
                <w:szCs w:val="24"/>
              </w:rPr>
            </w:pPr>
            <w:r w:rsidRPr="00C85493">
              <w:rPr>
                <w:rFonts w:ascii="Times New Roman" w:hAnsi="Times New Roman" w:cs="Times New Roman"/>
                <w:sz w:val="24"/>
                <w:szCs w:val="24"/>
              </w:rPr>
              <w:t>соответствуют должности</w:t>
            </w:r>
          </w:p>
        </w:tc>
        <w:tc>
          <w:tcPr>
            <w:tcW w:w="1418" w:type="dxa"/>
          </w:tcPr>
          <w:p w:rsidR="00C76D49" w:rsidRPr="00C85493" w:rsidRDefault="00C76D49" w:rsidP="00584341">
            <w:pPr>
              <w:jc w:val="both"/>
              <w:rPr>
                <w:rFonts w:ascii="Times New Roman" w:hAnsi="Times New Roman" w:cs="Times New Roman"/>
                <w:sz w:val="24"/>
                <w:szCs w:val="24"/>
              </w:rPr>
            </w:pPr>
            <w:r w:rsidRPr="00C85493">
              <w:rPr>
                <w:rFonts w:ascii="Times New Roman" w:hAnsi="Times New Roman" w:cs="Times New Roman"/>
                <w:sz w:val="24"/>
                <w:szCs w:val="24"/>
              </w:rPr>
              <w:t>итого</w:t>
            </w:r>
          </w:p>
        </w:tc>
      </w:tr>
      <w:tr w:rsidR="00C76D49" w:rsidRPr="00C85493" w:rsidTr="00C76D49">
        <w:tc>
          <w:tcPr>
            <w:tcW w:w="2694" w:type="dxa"/>
          </w:tcPr>
          <w:p w:rsidR="00C76D49" w:rsidRPr="00C85493" w:rsidRDefault="009119C8" w:rsidP="00584341">
            <w:pPr>
              <w:jc w:val="both"/>
              <w:rPr>
                <w:rFonts w:ascii="Times New Roman" w:hAnsi="Times New Roman" w:cs="Times New Roman"/>
                <w:sz w:val="24"/>
                <w:szCs w:val="24"/>
              </w:rPr>
            </w:pPr>
            <w:r w:rsidRPr="00C85493">
              <w:rPr>
                <w:rFonts w:ascii="Times New Roman" w:hAnsi="Times New Roman" w:cs="Times New Roman"/>
                <w:sz w:val="24"/>
                <w:szCs w:val="24"/>
              </w:rPr>
              <w:t>в</w:t>
            </w:r>
            <w:r w:rsidR="00C76D49" w:rsidRPr="00C85493">
              <w:rPr>
                <w:rFonts w:ascii="Times New Roman" w:hAnsi="Times New Roman" w:cs="Times New Roman"/>
                <w:sz w:val="24"/>
                <w:szCs w:val="24"/>
              </w:rPr>
              <w:t>ысокий уровень</w:t>
            </w:r>
          </w:p>
        </w:tc>
        <w:tc>
          <w:tcPr>
            <w:tcW w:w="1843" w:type="dxa"/>
          </w:tcPr>
          <w:p w:rsidR="00C76D49" w:rsidRPr="00C85493" w:rsidRDefault="00C76D49" w:rsidP="00FE0B48">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6 чел.</w:t>
            </w:r>
          </w:p>
        </w:tc>
        <w:tc>
          <w:tcPr>
            <w:tcW w:w="1701" w:type="dxa"/>
          </w:tcPr>
          <w:p w:rsidR="00C76D49" w:rsidRPr="00C85493" w:rsidRDefault="00C76D49" w:rsidP="00FE0B48">
            <w:pPr>
              <w:jc w:val="center"/>
              <w:rPr>
                <w:sz w:val="24"/>
                <w:szCs w:val="24"/>
              </w:rPr>
            </w:pPr>
            <w:r w:rsidRPr="00C85493">
              <w:rPr>
                <w:rFonts w:ascii="Times New Roman" w:hAnsi="Times New Roman" w:cs="Times New Roman"/>
                <w:sz w:val="24"/>
                <w:szCs w:val="24"/>
              </w:rPr>
              <w:t>3 чел.</w:t>
            </w:r>
          </w:p>
        </w:tc>
        <w:tc>
          <w:tcPr>
            <w:tcW w:w="2126" w:type="dxa"/>
          </w:tcPr>
          <w:p w:rsidR="00C76D49" w:rsidRPr="00C85493" w:rsidRDefault="00C76D49" w:rsidP="00FE0B48">
            <w:pPr>
              <w:jc w:val="center"/>
              <w:rPr>
                <w:sz w:val="24"/>
                <w:szCs w:val="24"/>
              </w:rPr>
            </w:pPr>
            <w:r w:rsidRPr="00C85493">
              <w:rPr>
                <w:rFonts w:ascii="Times New Roman" w:hAnsi="Times New Roman" w:cs="Times New Roman"/>
                <w:sz w:val="24"/>
                <w:szCs w:val="24"/>
              </w:rPr>
              <w:t>-</w:t>
            </w:r>
          </w:p>
        </w:tc>
        <w:tc>
          <w:tcPr>
            <w:tcW w:w="1418" w:type="dxa"/>
          </w:tcPr>
          <w:p w:rsidR="00C76D49" w:rsidRPr="00C85493" w:rsidRDefault="00C76D49" w:rsidP="00584341">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9 чел.</w:t>
            </w:r>
          </w:p>
        </w:tc>
      </w:tr>
      <w:tr w:rsidR="00C76D49" w:rsidRPr="00C85493" w:rsidTr="00C76D49">
        <w:tc>
          <w:tcPr>
            <w:tcW w:w="2694" w:type="dxa"/>
          </w:tcPr>
          <w:p w:rsidR="00C76D49" w:rsidRPr="00C85493" w:rsidRDefault="009119C8" w:rsidP="00584341">
            <w:pPr>
              <w:jc w:val="both"/>
              <w:rPr>
                <w:rFonts w:ascii="Times New Roman" w:hAnsi="Times New Roman" w:cs="Times New Roman"/>
                <w:sz w:val="24"/>
                <w:szCs w:val="24"/>
              </w:rPr>
            </w:pPr>
            <w:r w:rsidRPr="00C85493">
              <w:rPr>
                <w:rFonts w:ascii="Times New Roman" w:hAnsi="Times New Roman" w:cs="Times New Roman"/>
                <w:sz w:val="24"/>
                <w:szCs w:val="24"/>
              </w:rPr>
              <w:t>с</w:t>
            </w:r>
            <w:r w:rsidR="00C76D49" w:rsidRPr="00C85493">
              <w:rPr>
                <w:rFonts w:ascii="Times New Roman" w:hAnsi="Times New Roman" w:cs="Times New Roman"/>
                <w:sz w:val="24"/>
                <w:szCs w:val="24"/>
              </w:rPr>
              <w:t>редний уровень</w:t>
            </w:r>
          </w:p>
        </w:tc>
        <w:tc>
          <w:tcPr>
            <w:tcW w:w="1843" w:type="dxa"/>
          </w:tcPr>
          <w:p w:rsidR="00C76D49" w:rsidRPr="00C85493" w:rsidRDefault="00C76D49" w:rsidP="00FE0B48">
            <w:pPr>
              <w:jc w:val="center"/>
              <w:rPr>
                <w:sz w:val="24"/>
                <w:szCs w:val="24"/>
              </w:rPr>
            </w:pPr>
            <w:r w:rsidRPr="00C85493">
              <w:rPr>
                <w:rFonts w:ascii="Times New Roman" w:hAnsi="Times New Roman" w:cs="Times New Roman"/>
                <w:sz w:val="24"/>
                <w:szCs w:val="24"/>
              </w:rPr>
              <w:t>5 чел.</w:t>
            </w:r>
          </w:p>
        </w:tc>
        <w:tc>
          <w:tcPr>
            <w:tcW w:w="1701" w:type="dxa"/>
          </w:tcPr>
          <w:p w:rsidR="00C76D49" w:rsidRPr="00C85493" w:rsidRDefault="00C76D49" w:rsidP="00FE0B48">
            <w:pPr>
              <w:jc w:val="center"/>
              <w:rPr>
                <w:sz w:val="24"/>
                <w:szCs w:val="24"/>
              </w:rPr>
            </w:pPr>
            <w:r w:rsidRPr="00C85493">
              <w:rPr>
                <w:rFonts w:ascii="Times New Roman" w:hAnsi="Times New Roman" w:cs="Times New Roman"/>
                <w:sz w:val="24"/>
                <w:szCs w:val="24"/>
              </w:rPr>
              <w:t>7 чел.</w:t>
            </w:r>
          </w:p>
        </w:tc>
        <w:tc>
          <w:tcPr>
            <w:tcW w:w="2126" w:type="dxa"/>
          </w:tcPr>
          <w:p w:rsidR="00C76D49" w:rsidRPr="00C85493" w:rsidRDefault="00C76D49" w:rsidP="00FE0B48">
            <w:pPr>
              <w:jc w:val="center"/>
              <w:rPr>
                <w:sz w:val="24"/>
                <w:szCs w:val="24"/>
              </w:rPr>
            </w:pPr>
            <w:r w:rsidRPr="00C85493">
              <w:rPr>
                <w:rFonts w:ascii="Times New Roman" w:hAnsi="Times New Roman" w:cs="Times New Roman"/>
                <w:sz w:val="24"/>
                <w:szCs w:val="24"/>
              </w:rPr>
              <w:t>9 чел.</w:t>
            </w:r>
          </w:p>
        </w:tc>
        <w:tc>
          <w:tcPr>
            <w:tcW w:w="1418" w:type="dxa"/>
          </w:tcPr>
          <w:p w:rsidR="00C76D49" w:rsidRPr="00C85493" w:rsidRDefault="00C76D49" w:rsidP="00584341">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21 чел.</w:t>
            </w:r>
          </w:p>
        </w:tc>
      </w:tr>
      <w:tr w:rsidR="00C76D49" w:rsidRPr="00C85493" w:rsidTr="00C76D49">
        <w:tc>
          <w:tcPr>
            <w:tcW w:w="2694" w:type="dxa"/>
          </w:tcPr>
          <w:p w:rsidR="00C76D49" w:rsidRPr="00C85493" w:rsidRDefault="009119C8" w:rsidP="00584341">
            <w:pPr>
              <w:jc w:val="both"/>
              <w:rPr>
                <w:rFonts w:ascii="Times New Roman" w:hAnsi="Times New Roman" w:cs="Times New Roman"/>
                <w:sz w:val="24"/>
                <w:szCs w:val="24"/>
              </w:rPr>
            </w:pPr>
            <w:r w:rsidRPr="00C85493">
              <w:rPr>
                <w:rFonts w:ascii="Times New Roman" w:hAnsi="Times New Roman" w:cs="Times New Roman"/>
                <w:sz w:val="24"/>
                <w:szCs w:val="24"/>
              </w:rPr>
              <w:t>н</w:t>
            </w:r>
            <w:r w:rsidR="00C76D49" w:rsidRPr="00C85493">
              <w:rPr>
                <w:rFonts w:ascii="Times New Roman" w:hAnsi="Times New Roman" w:cs="Times New Roman"/>
                <w:sz w:val="24"/>
                <w:szCs w:val="24"/>
              </w:rPr>
              <w:t>изкий уровень</w:t>
            </w:r>
          </w:p>
        </w:tc>
        <w:tc>
          <w:tcPr>
            <w:tcW w:w="1843" w:type="dxa"/>
          </w:tcPr>
          <w:p w:rsidR="00C76D49" w:rsidRPr="00C85493" w:rsidRDefault="00C76D49" w:rsidP="00FE0B48">
            <w:pPr>
              <w:jc w:val="center"/>
              <w:rPr>
                <w:sz w:val="24"/>
                <w:szCs w:val="24"/>
              </w:rPr>
            </w:pPr>
            <w:r w:rsidRPr="00C85493">
              <w:rPr>
                <w:rFonts w:ascii="Times New Roman" w:hAnsi="Times New Roman" w:cs="Times New Roman"/>
                <w:sz w:val="24"/>
                <w:szCs w:val="24"/>
              </w:rPr>
              <w:t>1 чел.</w:t>
            </w:r>
          </w:p>
        </w:tc>
        <w:tc>
          <w:tcPr>
            <w:tcW w:w="1701" w:type="dxa"/>
          </w:tcPr>
          <w:p w:rsidR="00C76D49" w:rsidRPr="00C85493" w:rsidRDefault="00C76D49" w:rsidP="00FE0B48">
            <w:pPr>
              <w:jc w:val="center"/>
              <w:rPr>
                <w:sz w:val="24"/>
                <w:szCs w:val="24"/>
              </w:rPr>
            </w:pPr>
            <w:r w:rsidRPr="00C85493">
              <w:rPr>
                <w:rFonts w:ascii="Times New Roman" w:hAnsi="Times New Roman" w:cs="Times New Roman"/>
                <w:sz w:val="24"/>
                <w:szCs w:val="24"/>
              </w:rPr>
              <w:t>8 чел.</w:t>
            </w:r>
          </w:p>
        </w:tc>
        <w:tc>
          <w:tcPr>
            <w:tcW w:w="2126" w:type="dxa"/>
          </w:tcPr>
          <w:p w:rsidR="00C76D49" w:rsidRPr="00C85493" w:rsidRDefault="00C76D49" w:rsidP="00FE0B48">
            <w:pPr>
              <w:jc w:val="center"/>
              <w:rPr>
                <w:sz w:val="24"/>
                <w:szCs w:val="24"/>
              </w:rPr>
            </w:pPr>
            <w:r w:rsidRPr="00C85493">
              <w:rPr>
                <w:rFonts w:ascii="Times New Roman" w:hAnsi="Times New Roman" w:cs="Times New Roman"/>
                <w:sz w:val="24"/>
                <w:szCs w:val="24"/>
              </w:rPr>
              <w:t>6 чел.</w:t>
            </w:r>
          </w:p>
        </w:tc>
        <w:tc>
          <w:tcPr>
            <w:tcW w:w="1418" w:type="dxa"/>
          </w:tcPr>
          <w:p w:rsidR="00C76D49" w:rsidRPr="00C85493" w:rsidRDefault="00C76D49" w:rsidP="00584341">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15 чел</w:t>
            </w:r>
          </w:p>
        </w:tc>
      </w:tr>
      <w:tr w:rsidR="00C76D49" w:rsidRPr="00C85493" w:rsidTr="00C76D49">
        <w:tc>
          <w:tcPr>
            <w:tcW w:w="2694" w:type="dxa"/>
          </w:tcPr>
          <w:p w:rsidR="00C76D49" w:rsidRPr="00C85493" w:rsidRDefault="00C76D49" w:rsidP="00584341">
            <w:pPr>
              <w:jc w:val="both"/>
              <w:rPr>
                <w:rFonts w:ascii="Times New Roman" w:hAnsi="Times New Roman" w:cs="Times New Roman"/>
                <w:sz w:val="24"/>
                <w:szCs w:val="24"/>
              </w:rPr>
            </w:pPr>
            <w:r w:rsidRPr="00C85493">
              <w:rPr>
                <w:rFonts w:ascii="Times New Roman" w:hAnsi="Times New Roman" w:cs="Times New Roman"/>
                <w:sz w:val="24"/>
                <w:szCs w:val="24"/>
              </w:rPr>
              <w:t>НП</w:t>
            </w:r>
          </w:p>
        </w:tc>
        <w:tc>
          <w:tcPr>
            <w:tcW w:w="1843" w:type="dxa"/>
          </w:tcPr>
          <w:p w:rsidR="00C76D49" w:rsidRPr="00C85493" w:rsidRDefault="00C76D49" w:rsidP="00FE0B48">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1701" w:type="dxa"/>
          </w:tcPr>
          <w:p w:rsidR="00C76D49" w:rsidRPr="00C85493" w:rsidRDefault="00C76D49" w:rsidP="00FE0B48">
            <w:pPr>
              <w:jc w:val="center"/>
              <w:rPr>
                <w:rFonts w:ascii="Times New Roman" w:hAnsi="Times New Roman" w:cs="Times New Roman"/>
                <w:sz w:val="24"/>
                <w:szCs w:val="24"/>
              </w:rPr>
            </w:pPr>
            <w:r w:rsidRPr="00C85493">
              <w:rPr>
                <w:rFonts w:ascii="Times New Roman" w:hAnsi="Times New Roman" w:cs="Times New Roman"/>
                <w:sz w:val="24"/>
                <w:szCs w:val="24"/>
              </w:rPr>
              <w:t>1 чел.</w:t>
            </w:r>
          </w:p>
        </w:tc>
        <w:tc>
          <w:tcPr>
            <w:tcW w:w="2126" w:type="dxa"/>
          </w:tcPr>
          <w:p w:rsidR="00C76D49" w:rsidRPr="00C85493" w:rsidRDefault="00C76D49" w:rsidP="00FE0B48">
            <w:pPr>
              <w:jc w:val="center"/>
              <w:rPr>
                <w:rFonts w:ascii="Times New Roman" w:hAnsi="Times New Roman" w:cs="Times New Roman"/>
                <w:sz w:val="24"/>
                <w:szCs w:val="24"/>
              </w:rPr>
            </w:pPr>
            <w:r w:rsidRPr="00C85493">
              <w:rPr>
                <w:rFonts w:ascii="Times New Roman" w:hAnsi="Times New Roman" w:cs="Times New Roman"/>
                <w:sz w:val="24"/>
                <w:szCs w:val="24"/>
              </w:rPr>
              <w:t>2 чел.</w:t>
            </w:r>
          </w:p>
        </w:tc>
        <w:tc>
          <w:tcPr>
            <w:tcW w:w="1418" w:type="dxa"/>
          </w:tcPr>
          <w:p w:rsidR="00C76D49" w:rsidRPr="00C85493" w:rsidRDefault="00C76D49" w:rsidP="00584341">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3 чел.</w:t>
            </w:r>
          </w:p>
        </w:tc>
      </w:tr>
      <w:tr w:rsidR="00C76D49" w:rsidRPr="00C85493" w:rsidTr="00C76D49">
        <w:tc>
          <w:tcPr>
            <w:tcW w:w="2694" w:type="dxa"/>
          </w:tcPr>
          <w:p w:rsidR="00C76D49" w:rsidRPr="00C85493" w:rsidRDefault="00C76D49" w:rsidP="00584341">
            <w:pPr>
              <w:spacing w:line="360" w:lineRule="auto"/>
              <w:jc w:val="both"/>
              <w:rPr>
                <w:rFonts w:ascii="Times New Roman" w:hAnsi="Times New Roman" w:cs="Times New Roman"/>
                <w:sz w:val="24"/>
                <w:szCs w:val="24"/>
              </w:rPr>
            </w:pPr>
            <w:r w:rsidRPr="00C85493">
              <w:rPr>
                <w:rFonts w:ascii="Times New Roman" w:hAnsi="Times New Roman" w:cs="Times New Roman"/>
                <w:sz w:val="24"/>
                <w:szCs w:val="24"/>
              </w:rPr>
              <w:t>итого</w:t>
            </w:r>
          </w:p>
        </w:tc>
        <w:tc>
          <w:tcPr>
            <w:tcW w:w="1843" w:type="dxa"/>
          </w:tcPr>
          <w:p w:rsidR="00C76D49" w:rsidRPr="00C85493" w:rsidRDefault="00C76D49" w:rsidP="00FE0B48">
            <w:pPr>
              <w:jc w:val="center"/>
              <w:rPr>
                <w:sz w:val="24"/>
                <w:szCs w:val="24"/>
              </w:rPr>
            </w:pPr>
            <w:r w:rsidRPr="00C85493">
              <w:rPr>
                <w:rFonts w:ascii="Times New Roman" w:hAnsi="Times New Roman" w:cs="Times New Roman"/>
                <w:sz w:val="24"/>
                <w:szCs w:val="24"/>
              </w:rPr>
              <w:t>12 чел.</w:t>
            </w:r>
          </w:p>
        </w:tc>
        <w:tc>
          <w:tcPr>
            <w:tcW w:w="1701" w:type="dxa"/>
          </w:tcPr>
          <w:p w:rsidR="00C76D49" w:rsidRPr="00C85493" w:rsidRDefault="00C76D49" w:rsidP="00FE0B48">
            <w:pPr>
              <w:jc w:val="center"/>
              <w:rPr>
                <w:sz w:val="24"/>
                <w:szCs w:val="24"/>
              </w:rPr>
            </w:pPr>
            <w:r w:rsidRPr="00C85493">
              <w:rPr>
                <w:rFonts w:ascii="Times New Roman" w:hAnsi="Times New Roman" w:cs="Times New Roman"/>
                <w:sz w:val="24"/>
                <w:szCs w:val="24"/>
              </w:rPr>
              <w:t>19 чел.</w:t>
            </w:r>
          </w:p>
        </w:tc>
        <w:tc>
          <w:tcPr>
            <w:tcW w:w="2126" w:type="dxa"/>
          </w:tcPr>
          <w:p w:rsidR="00C76D49" w:rsidRPr="00C85493" w:rsidRDefault="00C76D49" w:rsidP="00FE0B48">
            <w:pPr>
              <w:jc w:val="center"/>
              <w:rPr>
                <w:sz w:val="24"/>
                <w:szCs w:val="24"/>
              </w:rPr>
            </w:pPr>
            <w:r w:rsidRPr="00C85493">
              <w:rPr>
                <w:rFonts w:ascii="Times New Roman" w:hAnsi="Times New Roman" w:cs="Times New Roman"/>
                <w:sz w:val="24"/>
                <w:szCs w:val="24"/>
              </w:rPr>
              <w:t>17 чел.</w:t>
            </w:r>
          </w:p>
        </w:tc>
        <w:tc>
          <w:tcPr>
            <w:tcW w:w="1418" w:type="dxa"/>
          </w:tcPr>
          <w:p w:rsidR="00C76D49" w:rsidRPr="00C85493" w:rsidRDefault="00C76D49" w:rsidP="00584341">
            <w:pPr>
              <w:spacing w:line="360" w:lineRule="auto"/>
              <w:jc w:val="center"/>
              <w:rPr>
                <w:rFonts w:ascii="Times New Roman" w:hAnsi="Times New Roman" w:cs="Times New Roman"/>
                <w:sz w:val="24"/>
                <w:szCs w:val="24"/>
              </w:rPr>
            </w:pPr>
            <w:r w:rsidRPr="00C85493">
              <w:rPr>
                <w:rFonts w:ascii="Times New Roman" w:hAnsi="Times New Roman" w:cs="Times New Roman"/>
                <w:sz w:val="24"/>
                <w:szCs w:val="24"/>
              </w:rPr>
              <w:t>48 чел.</w:t>
            </w:r>
          </w:p>
        </w:tc>
      </w:tr>
    </w:tbl>
    <w:p w:rsidR="00B66AC5" w:rsidRPr="00C85493" w:rsidRDefault="009119C8" w:rsidP="003F0F39">
      <w:pPr>
        <w:tabs>
          <w:tab w:val="left" w:pos="0"/>
        </w:tabs>
        <w:ind w:firstLine="567"/>
        <w:rPr>
          <w:rFonts w:ascii="Times New Roman" w:hAnsi="Times New Roman" w:cs="Times New Roman"/>
          <w:sz w:val="24"/>
          <w:szCs w:val="24"/>
        </w:rPr>
      </w:pPr>
      <w:r w:rsidRPr="00C85493">
        <w:rPr>
          <w:rFonts w:ascii="Times New Roman" w:hAnsi="Times New Roman" w:cs="Times New Roman"/>
          <w:sz w:val="24"/>
          <w:szCs w:val="24"/>
        </w:rPr>
        <w:t xml:space="preserve"> </w:t>
      </w:r>
      <w:r w:rsidR="00C76D49" w:rsidRPr="00C85493">
        <w:rPr>
          <w:rFonts w:ascii="Times New Roman" w:hAnsi="Times New Roman" w:cs="Times New Roman"/>
          <w:sz w:val="24"/>
          <w:szCs w:val="24"/>
        </w:rPr>
        <w:t>Анализ  среднего тестового балла выявил зависимость результата выполненной р</w:t>
      </w:r>
      <w:r w:rsidR="00C76D49" w:rsidRPr="00C85493">
        <w:rPr>
          <w:rFonts w:ascii="Times New Roman" w:hAnsi="Times New Roman" w:cs="Times New Roman"/>
          <w:sz w:val="24"/>
          <w:szCs w:val="24"/>
        </w:rPr>
        <w:t>а</w:t>
      </w:r>
      <w:r w:rsidR="00C76D49" w:rsidRPr="00C85493">
        <w:rPr>
          <w:rFonts w:ascii="Times New Roman" w:hAnsi="Times New Roman" w:cs="Times New Roman"/>
          <w:sz w:val="24"/>
          <w:szCs w:val="24"/>
        </w:rPr>
        <w:t xml:space="preserve">боты от квалификационной категории (таблица 2). </w:t>
      </w:r>
    </w:p>
    <w:p w:rsidR="00C76D49" w:rsidRPr="00C85493" w:rsidRDefault="00C76D49" w:rsidP="00B66AC5">
      <w:pPr>
        <w:tabs>
          <w:tab w:val="left" w:pos="0"/>
        </w:tabs>
        <w:spacing w:line="360" w:lineRule="auto"/>
        <w:ind w:firstLine="567"/>
        <w:jc w:val="right"/>
        <w:rPr>
          <w:rFonts w:ascii="Times New Roman" w:hAnsi="Times New Roman" w:cs="Times New Roman"/>
          <w:sz w:val="24"/>
          <w:szCs w:val="24"/>
        </w:rPr>
      </w:pPr>
      <w:r w:rsidRPr="00C85493">
        <w:rPr>
          <w:rFonts w:ascii="Times New Roman" w:hAnsi="Times New Roman" w:cs="Times New Roman"/>
          <w:sz w:val="24"/>
          <w:szCs w:val="24"/>
        </w:rPr>
        <w:t>Таб.</w:t>
      </w:r>
      <w:r w:rsidR="00DE3BBD" w:rsidRPr="00C85493">
        <w:rPr>
          <w:rFonts w:ascii="Times New Roman" w:hAnsi="Times New Roman" w:cs="Times New Roman"/>
          <w:sz w:val="24"/>
          <w:szCs w:val="24"/>
        </w:rPr>
        <w:t>2</w:t>
      </w:r>
    </w:p>
    <w:tbl>
      <w:tblPr>
        <w:tblStyle w:val="a3"/>
        <w:tblW w:w="0" w:type="auto"/>
        <w:jc w:val="center"/>
        <w:tblLook w:val="04A0" w:firstRow="1" w:lastRow="0" w:firstColumn="1" w:lastColumn="0" w:noHBand="0" w:noVBand="1"/>
      </w:tblPr>
      <w:tblGrid>
        <w:gridCol w:w="3458"/>
        <w:gridCol w:w="4021"/>
      </w:tblGrid>
      <w:tr w:rsidR="00C76D49" w:rsidRPr="00C85493" w:rsidTr="009119C8">
        <w:trPr>
          <w:jc w:val="center"/>
        </w:trPr>
        <w:tc>
          <w:tcPr>
            <w:tcW w:w="3458" w:type="dxa"/>
          </w:tcPr>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квалификационная</w:t>
            </w:r>
          </w:p>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категория</w:t>
            </w:r>
          </w:p>
        </w:tc>
        <w:tc>
          <w:tcPr>
            <w:tcW w:w="4021" w:type="dxa"/>
          </w:tcPr>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средний тестовый балл</w:t>
            </w:r>
          </w:p>
        </w:tc>
      </w:tr>
      <w:tr w:rsidR="00C76D49" w:rsidRPr="00C85493" w:rsidTr="009119C8">
        <w:trPr>
          <w:jc w:val="center"/>
        </w:trPr>
        <w:tc>
          <w:tcPr>
            <w:tcW w:w="3458" w:type="dxa"/>
          </w:tcPr>
          <w:p w:rsidR="00C76D49" w:rsidRPr="00C85493" w:rsidRDefault="00C76D49" w:rsidP="009119C8">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высшая категория</w:t>
            </w:r>
          </w:p>
        </w:tc>
        <w:tc>
          <w:tcPr>
            <w:tcW w:w="4021" w:type="dxa"/>
          </w:tcPr>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41,1</w:t>
            </w:r>
          </w:p>
        </w:tc>
      </w:tr>
      <w:tr w:rsidR="00C76D49" w:rsidRPr="00C85493" w:rsidTr="009119C8">
        <w:trPr>
          <w:jc w:val="center"/>
        </w:trPr>
        <w:tc>
          <w:tcPr>
            <w:tcW w:w="3458" w:type="dxa"/>
          </w:tcPr>
          <w:p w:rsidR="00C76D49" w:rsidRPr="00C85493" w:rsidRDefault="00C76D49" w:rsidP="009119C8">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первая категория</w:t>
            </w:r>
          </w:p>
        </w:tc>
        <w:tc>
          <w:tcPr>
            <w:tcW w:w="4021" w:type="dxa"/>
          </w:tcPr>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34,5</w:t>
            </w:r>
          </w:p>
        </w:tc>
      </w:tr>
      <w:tr w:rsidR="00C76D49" w:rsidRPr="00C85493" w:rsidTr="009119C8">
        <w:trPr>
          <w:jc w:val="center"/>
        </w:trPr>
        <w:tc>
          <w:tcPr>
            <w:tcW w:w="3458" w:type="dxa"/>
          </w:tcPr>
          <w:p w:rsidR="00C76D49" w:rsidRPr="00C85493" w:rsidRDefault="00C76D49" w:rsidP="009119C8">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соответствует должности</w:t>
            </w:r>
          </w:p>
        </w:tc>
        <w:tc>
          <w:tcPr>
            <w:tcW w:w="4021" w:type="dxa"/>
          </w:tcPr>
          <w:p w:rsidR="00C76D49" w:rsidRPr="00C85493" w:rsidRDefault="00C76D49" w:rsidP="009119C8">
            <w:pPr>
              <w:tabs>
                <w:tab w:val="left" w:pos="851"/>
              </w:tabs>
              <w:jc w:val="center"/>
              <w:rPr>
                <w:rFonts w:ascii="Times New Roman" w:hAnsi="Times New Roman" w:cs="Times New Roman"/>
                <w:sz w:val="24"/>
                <w:szCs w:val="24"/>
              </w:rPr>
            </w:pPr>
            <w:r w:rsidRPr="00C85493">
              <w:rPr>
                <w:rFonts w:ascii="Times New Roman" w:hAnsi="Times New Roman" w:cs="Times New Roman"/>
                <w:sz w:val="24"/>
                <w:szCs w:val="24"/>
              </w:rPr>
              <w:t>31,4</w:t>
            </w:r>
          </w:p>
        </w:tc>
      </w:tr>
    </w:tbl>
    <w:p w:rsidR="00756C0B" w:rsidRPr="00C85493" w:rsidRDefault="00DE3BBD" w:rsidP="009119C8">
      <w:pPr>
        <w:tabs>
          <w:tab w:val="left" w:pos="284"/>
        </w:tabs>
        <w:rPr>
          <w:rFonts w:ascii="Times New Roman" w:hAnsi="Times New Roman" w:cs="Times New Roman"/>
          <w:sz w:val="24"/>
          <w:szCs w:val="24"/>
        </w:rPr>
      </w:pPr>
      <w:r w:rsidRPr="00C85493">
        <w:rPr>
          <w:rFonts w:ascii="Times New Roman" w:hAnsi="Times New Roman" w:cs="Times New Roman"/>
          <w:sz w:val="24"/>
          <w:szCs w:val="24"/>
        </w:rPr>
        <w:tab/>
      </w:r>
      <w:r w:rsidR="009119C8" w:rsidRPr="00C85493">
        <w:rPr>
          <w:rFonts w:ascii="Times New Roman" w:hAnsi="Times New Roman" w:cs="Times New Roman"/>
          <w:sz w:val="24"/>
          <w:szCs w:val="24"/>
        </w:rPr>
        <w:tab/>
      </w:r>
      <w:r w:rsidRPr="00C85493">
        <w:rPr>
          <w:rFonts w:ascii="Times New Roman" w:hAnsi="Times New Roman" w:cs="Times New Roman"/>
          <w:sz w:val="24"/>
          <w:szCs w:val="24"/>
        </w:rPr>
        <w:t xml:space="preserve">Наиболее высоких результатов достигли учителя в возрасте </w:t>
      </w:r>
      <w:r w:rsidR="00756C0B" w:rsidRPr="00C85493">
        <w:rPr>
          <w:rFonts w:ascii="Times New Roman" w:hAnsi="Times New Roman" w:cs="Times New Roman"/>
          <w:sz w:val="24"/>
          <w:szCs w:val="24"/>
        </w:rPr>
        <w:t>61-60</w:t>
      </w:r>
      <w:r w:rsidR="003F3A8E" w:rsidRPr="00C85493">
        <w:rPr>
          <w:rFonts w:ascii="Times New Roman" w:hAnsi="Times New Roman" w:cs="Times New Roman"/>
          <w:sz w:val="24"/>
          <w:szCs w:val="24"/>
        </w:rPr>
        <w:t xml:space="preserve"> лет с </w:t>
      </w:r>
      <w:r w:rsidRPr="00C85493">
        <w:rPr>
          <w:rFonts w:ascii="Times New Roman" w:hAnsi="Times New Roman" w:cs="Times New Roman"/>
          <w:sz w:val="24"/>
          <w:szCs w:val="24"/>
        </w:rPr>
        <w:t xml:space="preserve"> рабочим стажем свыше 30 лет (рисунки 1,2).</w:t>
      </w:r>
    </w:p>
    <w:p w:rsidR="00DE3BBD" w:rsidRPr="00C85493" w:rsidRDefault="00DE3BBD" w:rsidP="00DE3BBD">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DE3BBD" w:rsidRPr="00C85493" w:rsidRDefault="00DE3BBD" w:rsidP="00785ED4">
      <w:pPr>
        <w:tabs>
          <w:tab w:val="left" w:pos="851"/>
        </w:tabs>
        <w:spacing w:after="0" w:line="240" w:lineRule="auto"/>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DE3BBD" w:rsidRPr="00C85493" w:rsidRDefault="00DE3BBD" w:rsidP="009119C8">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3CFCB383" wp14:editId="457F8C2B">
            <wp:extent cx="4855335" cy="1854558"/>
            <wp:effectExtent l="0" t="0" r="21590"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3BBD" w:rsidRPr="00C85493" w:rsidRDefault="00DE3BBD" w:rsidP="00DE3BBD">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Рис.2</w:t>
      </w:r>
    </w:p>
    <w:p w:rsidR="00DE3BBD" w:rsidRPr="00C85493" w:rsidRDefault="00DE3BBD" w:rsidP="00785ED4">
      <w:pPr>
        <w:tabs>
          <w:tab w:val="left" w:pos="851"/>
        </w:tabs>
        <w:spacing w:line="240" w:lineRule="auto"/>
        <w:rPr>
          <w:rFonts w:ascii="Times New Roman" w:hAnsi="Times New Roman" w:cs="Times New Roman"/>
          <w:sz w:val="24"/>
          <w:szCs w:val="24"/>
        </w:rPr>
      </w:pPr>
      <w:r w:rsidRPr="00C85493">
        <w:rPr>
          <w:rFonts w:ascii="Times New Roman" w:hAnsi="Times New Roman" w:cs="Times New Roman"/>
          <w:sz w:val="24"/>
          <w:szCs w:val="24"/>
        </w:rPr>
        <w:lastRenderedPageBreak/>
        <w:tab/>
        <w:t>Показатели сформированности профессиональных знаний в зависимости от стажа участников тестирования.</w:t>
      </w:r>
    </w:p>
    <w:p w:rsidR="00DE3BBD" w:rsidRPr="00C85493" w:rsidRDefault="00DE3BBD" w:rsidP="00DE3BBD">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493136D2" wp14:editId="0010F108">
            <wp:extent cx="4700789" cy="1880315"/>
            <wp:effectExtent l="0" t="0" r="24130" b="2476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62F7" w:rsidRDefault="003F0F39" w:rsidP="00E962F7">
      <w:pPr>
        <w:spacing w:after="0"/>
        <w:rPr>
          <w:rFonts w:ascii="Times New Roman" w:hAnsi="Times New Roman" w:cs="Times New Roman"/>
          <w:sz w:val="24"/>
          <w:szCs w:val="24"/>
        </w:rPr>
      </w:pPr>
      <w:r>
        <w:rPr>
          <w:rFonts w:ascii="Times New Roman" w:hAnsi="Times New Roman" w:cs="Times New Roman"/>
          <w:sz w:val="24"/>
          <w:szCs w:val="24"/>
        </w:rPr>
        <w:t xml:space="preserve">Показатели </w:t>
      </w:r>
      <w:r w:rsidR="00E962F7" w:rsidRPr="00C85493">
        <w:rPr>
          <w:rFonts w:ascii="Times New Roman" w:hAnsi="Times New Roman" w:cs="Times New Roman"/>
          <w:sz w:val="24"/>
          <w:szCs w:val="24"/>
        </w:rPr>
        <w:t>выполнения заданий по темам</w:t>
      </w:r>
      <w:r>
        <w:rPr>
          <w:rFonts w:ascii="Times New Roman" w:hAnsi="Times New Roman" w:cs="Times New Roman"/>
          <w:sz w:val="24"/>
          <w:szCs w:val="24"/>
        </w:rPr>
        <w:t xml:space="preserve"> отражены в таблице 3.</w:t>
      </w:r>
    </w:p>
    <w:p w:rsidR="003F0F39" w:rsidRPr="00C85493" w:rsidRDefault="003F0F39" w:rsidP="003F0F39">
      <w:pPr>
        <w:spacing w:after="0"/>
        <w:jc w:val="right"/>
        <w:rPr>
          <w:rFonts w:ascii="Times New Roman" w:hAnsi="Times New Roman" w:cs="Times New Roman"/>
          <w:sz w:val="24"/>
          <w:szCs w:val="24"/>
        </w:rPr>
      </w:pPr>
      <w:r>
        <w:rPr>
          <w:rFonts w:ascii="Times New Roman" w:hAnsi="Times New Roman" w:cs="Times New Roman"/>
          <w:sz w:val="24"/>
          <w:szCs w:val="24"/>
        </w:rPr>
        <w:t>Таб.3</w:t>
      </w:r>
    </w:p>
    <w:tbl>
      <w:tblPr>
        <w:tblStyle w:val="a3"/>
        <w:tblW w:w="9747" w:type="dxa"/>
        <w:tblLayout w:type="fixed"/>
        <w:tblLook w:val="04A0" w:firstRow="1" w:lastRow="0" w:firstColumn="1" w:lastColumn="0" w:noHBand="0" w:noVBand="1"/>
      </w:tblPr>
      <w:tblGrid>
        <w:gridCol w:w="7196"/>
        <w:gridCol w:w="567"/>
        <w:gridCol w:w="709"/>
        <w:gridCol w:w="567"/>
        <w:gridCol w:w="708"/>
      </w:tblGrid>
      <w:tr w:rsidR="003F0F39" w:rsidRPr="003F0F39" w:rsidTr="00E962F7">
        <w:tc>
          <w:tcPr>
            <w:tcW w:w="7196" w:type="dxa"/>
          </w:tcPr>
          <w:p w:rsidR="00E962F7" w:rsidRPr="003F0F39" w:rsidRDefault="00E962F7" w:rsidP="00FE72FC">
            <w:pPr>
              <w:spacing w:before="70"/>
              <w:rPr>
                <w:rFonts w:ascii="Times New Roman" w:hAnsi="Times New Roman" w:cs="Times New Roman"/>
                <w:sz w:val="24"/>
                <w:szCs w:val="24"/>
              </w:rPr>
            </w:pPr>
          </w:p>
        </w:tc>
        <w:tc>
          <w:tcPr>
            <w:tcW w:w="1276" w:type="dxa"/>
            <w:gridSpan w:val="2"/>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Выпо</w:t>
            </w:r>
            <w:r w:rsidRPr="003F0F39">
              <w:rPr>
                <w:rFonts w:ascii="Times New Roman" w:hAnsi="Times New Roman" w:cs="Times New Roman"/>
                <w:sz w:val="24"/>
                <w:szCs w:val="24"/>
              </w:rPr>
              <w:t>л</w:t>
            </w:r>
            <w:r w:rsidRPr="003F0F39">
              <w:rPr>
                <w:rFonts w:ascii="Times New Roman" w:hAnsi="Times New Roman" w:cs="Times New Roman"/>
                <w:sz w:val="24"/>
                <w:szCs w:val="24"/>
              </w:rPr>
              <w:t>нили з</w:t>
            </w:r>
            <w:r w:rsidRPr="003F0F39">
              <w:rPr>
                <w:rFonts w:ascii="Times New Roman" w:hAnsi="Times New Roman" w:cs="Times New Roman"/>
                <w:sz w:val="24"/>
                <w:szCs w:val="24"/>
              </w:rPr>
              <w:t>а</w:t>
            </w:r>
            <w:r w:rsidRPr="003F0F39">
              <w:rPr>
                <w:rFonts w:ascii="Times New Roman" w:hAnsi="Times New Roman" w:cs="Times New Roman"/>
                <w:sz w:val="24"/>
                <w:szCs w:val="24"/>
              </w:rPr>
              <w:t>дание</w:t>
            </w:r>
          </w:p>
        </w:tc>
        <w:tc>
          <w:tcPr>
            <w:tcW w:w="1275" w:type="dxa"/>
            <w:gridSpan w:val="2"/>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Не в</w:t>
            </w:r>
            <w:r w:rsidRPr="003F0F39">
              <w:rPr>
                <w:rFonts w:ascii="Times New Roman" w:hAnsi="Times New Roman" w:cs="Times New Roman"/>
                <w:sz w:val="24"/>
                <w:szCs w:val="24"/>
              </w:rPr>
              <w:t>ы</w:t>
            </w:r>
            <w:r w:rsidRPr="003F0F39">
              <w:rPr>
                <w:rFonts w:ascii="Times New Roman" w:hAnsi="Times New Roman" w:cs="Times New Roman"/>
                <w:sz w:val="24"/>
                <w:szCs w:val="24"/>
              </w:rPr>
              <w:t>полнили</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Проверяемые темы</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чел</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чел</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 Географические модели. Карта и план местности</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42</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w:t>
            </w:r>
            <w:hyperlink r:id="rId40" w:history="1">
              <w:r w:rsidRPr="003F0F39">
                <w:rPr>
                  <w:rFonts w:ascii="Times New Roman" w:hAnsi="Times New Roman" w:cs="Times New Roman"/>
                  <w:sz w:val="24"/>
                  <w:szCs w:val="24"/>
                </w:rPr>
                <w:t>Литосфера. Атмосфера. Гидросфера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46</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95</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5</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w:t>
            </w:r>
            <w:hyperlink r:id="rId41" w:history="1">
              <w:r w:rsidRPr="003F0F39">
                <w:rPr>
                  <w:rFonts w:ascii="Times New Roman" w:hAnsi="Times New Roman" w:cs="Times New Roman"/>
                  <w:sz w:val="24"/>
                  <w:szCs w:val="24"/>
                </w:rPr>
                <w:t>Природные ресурсы. Природопользование</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35</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73</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12</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4.</w:t>
            </w:r>
            <w:hyperlink r:id="rId42" w:history="1">
              <w:r w:rsidRPr="003F0F39">
                <w:rPr>
                  <w:rFonts w:ascii="Times New Roman" w:hAnsi="Times New Roman" w:cs="Times New Roman"/>
                  <w:sz w:val="24"/>
                  <w:szCs w:val="24"/>
                </w:rPr>
                <w:t>Литосфера. Гидросфера. Атмосфера. Географическая оболочка Земли. Широтная зональность и высотная поясность</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42</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5.</w:t>
            </w:r>
            <w:hyperlink r:id="rId43" w:history="1">
              <w:r w:rsidRPr="003F0F39">
                <w:rPr>
                  <w:rFonts w:ascii="Times New Roman" w:hAnsi="Times New Roman" w:cs="Times New Roman"/>
                  <w:sz w:val="24"/>
                  <w:szCs w:val="24"/>
                </w:rPr>
                <w:t>Географические особенности России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42</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6.</w:t>
            </w:r>
            <w:hyperlink r:id="rId44" w:history="1">
              <w:r w:rsidRPr="003F0F39">
                <w:rPr>
                  <w:rFonts w:ascii="Times New Roman" w:hAnsi="Times New Roman" w:cs="Times New Roman"/>
                  <w:sz w:val="24"/>
                  <w:szCs w:val="24"/>
                </w:rPr>
                <w:t>Форма, размеры, движение Земли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10</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7.</w:t>
            </w:r>
            <w:hyperlink r:id="rId45" w:history="1">
              <w:r w:rsidRPr="003F0F39">
                <w:rPr>
                  <w:rFonts w:ascii="Times New Roman" w:hAnsi="Times New Roman" w:cs="Times New Roman"/>
                  <w:sz w:val="24"/>
                  <w:szCs w:val="24"/>
                </w:rPr>
                <w:t>Мировой океан и его части. Воды суши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100</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0</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8.</w:t>
            </w:r>
            <w:hyperlink r:id="rId46" w:history="1">
              <w:r w:rsidRPr="003F0F39">
                <w:rPr>
                  <w:rFonts w:ascii="Times New Roman" w:hAnsi="Times New Roman" w:cs="Times New Roman"/>
                  <w:sz w:val="24"/>
                  <w:szCs w:val="24"/>
                </w:rPr>
                <w:t>Половозрастной состав населения</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46</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95</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5</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9.</w:t>
            </w:r>
            <w:hyperlink r:id="rId47" w:history="1">
              <w:r w:rsidRPr="003F0F39">
                <w:rPr>
                  <w:rFonts w:ascii="Times New Roman" w:hAnsi="Times New Roman" w:cs="Times New Roman"/>
                  <w:sz w:val="24"/>
                  <w:szCs w:val="24"/>
                </w:rPr>
                <w:t>Географические особенности размещения населения</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40</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83</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17</w:t>
            </w:r>
          </w:p>
        </w:tc>
      </w:tr>
      <w:tr w:rsidR="003F0F39" w:rsidRPr="003F0F39" w:rsidTr="003F0F39">
        <w:trPr>
          <w:trHeight w:val="212"/>
        </w:trPr>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10.</w:t>
            </w:r>
            <w:hyperlink r:id="rId48" w:history="1">
              <w:r w:rsidRPr="003F0F39">
                <w:rPr>
                  <w:rFonts w:ascii="Times New Roman" w:hAnsi="Times New Roman" w:cs="Times New Roman"/>
                  <w:sz w:val="24"/>
                  <w:szCs w:val="24"/>
                </w:rPr>
                <w:t>Географические особенности размещения населения</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10</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11.</w:t>
            </w:r>
            <w:hyperlink r:id="rId49" w:history="1">
              <w:r w:rsidRPr="003F0F39">
                <w:rPr>
                  <w:rFonts w:ascii="Times New Roman" w:hAnsi="Times New Roman" w:cs="Times New Roman"/>
                  <w:sz w:val="24"/>
                  <w:szCs w:val="24"/>
                </w:rPr>
                <w:t>Географические характеристики крупных стран мира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68</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15</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32</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12.</w:t>
            </w:r>
            <w:hyperlink r:id="rId50" w:history="1">
              <w:r w:rsidRPr="003F0F39">
                <w:rPr>
                  <w:rFonts w:ascii="Times New Roman" w:hAnsi="Times New Roman" w:cs="Times New Roman"/>
                  <w:sz w:val="24"/>
                  <w:szCs w:val="24"/>
                </w:rPr>
                <w:t>Городское и сельское население. Города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10</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13.</w:t>
            </w:r>
            <w:hyperlink r:id="rId51" w:history="1">
              <w:r w:rsidRPr="003F0F39">
                <w:rPr>
                  <w:rFonts w:ascii="Times New Roman" w:hAnsi="Times New Roman" w:cs="Times New Roman"/>
                  <w:sz w:val="24"/>
                  <w:szCs w:val="24"/>
                </w:rPr>
                <w:t>География отраслей промышленности России, сельского хозя</w:t>
              </w:r>
              <w:r w:rsidRPr="003F0F39">
                <w:rPr>
                  <w:rFonts w:ascii="Times New Roman" w:hAnsi="Times New Roman" w:cs="Times New Roman"/>
                  <w:sz w:val="24"/>
                  <w:szCs w:val="24"/>
                </w:rPr>
                <w:t>й</w:t>
              </w:r>
              <w:r w:rsidRPr="003F0F39">
                <w:rPr>
                  <w:rFonts w:ascii="Times New Roman" w:hAnsi="Times New Roman" w:cs="Times New Roman"/>
                  <w:sz w:val="24"/>
                  <w:szCs w:val="24"/>
                </w:rPr>
                <w:t>ства и важнейших видов транспорта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45</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93</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14.</w:t>
            </w:r>
            <w:hyperlink r:id="rId52" w:history="1">
              <w:r w:rsidRPr="003F0F39">
                <w:rPr>
                  <w:rFonts w:ascii="Times New Roman" w:hAnsi="Times New Roman" w:cs="Times New Roman"/>
                  <w:sz w:val="24"/>
                  <w:szCs w:val="24"/>
                </w:rPr>
                <w:t>Природно-хозяйственное районирование России. Регионы Ро</w:t>
              </w:r>
              <w:r w:rsidRPr="003F0F39">
                <w:rPr>
                  <w:rFonts w:ascii="Times New Roman" w:hAnsi="Times New Roman" w:cs="Times New Roman"/>
                  <w:sz w:val="24"/>
                  <w:szCs w:val="24"/>
                </w:rPr>
                <w:t>с</w:t>
              </w:r>
              <w:r w:rsidRPr="003F0F39">
                <w:rPr>
                  <w:rFonts w:ascii="Times New Roman" w:hAnsi="Times New Roman" w:cs="Times New Roman"/>
                  <w:sz w:val="24"/>
                  <w:szCs w:val="24"/>
                </w:rPr>
                <w:t>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29</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60</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15.</w:t>
            </w:r>
            <w:hyperlink r:id="rId53" w:history="1">
              <w:r w:rsidRPr="003F0F39">
                <w:rPr>
                  <w:rFonts w:ascii="Times New Roman" w:hAnsi="Times New Roman" w:cs="Times New Roman"/>
                  <w:sz w:val="24"/>
                  <w:szCs w:val="24"/>
                </w:rPr>
                <w:t>Признаки географических объектов и явлений</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16.</w:t>
            </w:r>
            <w:hyperlink r:id="rId54" w:history="1">
              <w:r w:rsidRPr="003F0F39">
                <w:rPr>
                  <w:rFonts w:ascii="Times New Roman" w:hAnsi="Times New Roman" w:cs="Times New Roman"/>
                  <w:sz w:val="24"/>
                  <w:szCs w:val="24"/>
                </w:rPr>
                <w:t>Мировое хозяйство. Хозяйство России. Регионы России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34</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70</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30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17.</w:t>
            </w:r>
            <w:hyperlink r:id="rId55" w:history="1">
              <w:r w:rsidRPr="003F0F39">
                <w:rPr>
                  <w:rFonts w:ascii="Times New Roman" w:hAnsi="Times New Roman" w:cs="Times New Roman"/>
                  <w:sz w:val="24"/>
                  <w:szCs w:val="24"/>
                </w:rPr>
                <w:t>Погода и климат. Распределение тепла и влаги на Земле</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35</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73</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13</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18.</w:t>
            </w:r>
            <w:hyperlink r:id="rId56" w:history="1">
              <w:r w:rsidRPr="003F0F39">
                <w:rPr>
                  <w:rFonts w:ascii="Times New Roman" w:hAnsi="Times New Roman" w:cs="Times New Roman"/>
                  <w:sz w:val="24"/>
                  <w:szCs w:val="24"/>
                </w:rPr>
                <w:t>Административно-территориальное устройство России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100</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0</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19.</w:t>
            </w:r>
            <w:hyperlink r:id="rId57" w:history="1">
              <w:r w:rsidRPr="003F0F39">
                <w:rPr>
                  <w:rFonts w:ascii="Times New Roman" w:hAnsi="Times New Roman" w:cs="Times New Roman"/>
                  <w:sz w:val="24"/>
                  <w:szCs w:val="24"/>
                </w:rPr>
                <w:t>География отраслей промышленности России. Страны-экспортеры мира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36</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83</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11</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20.</w:t>
            </w:r>
            <w:hyperlink r:id="rId58" w:history="1">
              <w:r w:rsidRPr="003F0F39">
                <w:rPr>
                  <w:rFonts w:ascii="Times New Roman" w:hAnsi="Times New Roman" w:cs="Times New Roman"/>
                  <w:sz w:val="24"/>
                  <w:szCs w:val="24"/>
                </w:rPr>
                <w:t>Часовые зоны</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26</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60</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21</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21.</w:t>
            </w:r>
            <w:hyperlink r:id="rId59" w:history="1">
              <w:r w:rsidRPr="003F0F39">
                <w:rPr>
                  <w:rFonts w:ascii="Times New Roman" w:hAnsi="Times New Roman" w:cs="Times New Roman"/>
                  <w:sz w:val="24"/>
                  <w:szCs w:val="24"/>
                </w:rPr>
                <w:t>Направление и типы миграции населения России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75</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25</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lastRenderedPageBreak/>
              <w:t>22.</w:t>
            </w:r>
            <w:hyperlink r:id="rId60" w:history="1">
              <w:r w:rsidRPr="003F0F39">
                <w:rPr>
                  <w:rFonts w:ascii="Times New Roman" w:hAnsi="Times New Roman" w:cs="Times New Roman"/>
                  <w:sz w:val="24"/>
                  <w:szCs w:val="24"/>
                </w:rPr>
                <w:t>Природные ресурсы</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23.</w:t>
            </w:r>
            <w:hyperlink r:id="rId61" w:history="1">
              <w:r w:rsidRPr="003F0F39">
                <w:rPr>
                  <w:rFonts w:ascii="Times New Roman" w:hAnsi="Times New Roman" w:cs="Times New Roman"/>
                  <w:sz w:val="24"/>
                  <w:szCs w:val="24"/>
                </w:rPr>
                <w:t>Этапы геологической истории земной коры. Геологическая хр</w:t>
              </w:r>
              <w:r w:rsidRPr="003F0F39">
                <w:rPr>
                  <w:rFonts w:ascii="Times New Roman" w:hAnsi="Times New Roman" w:cs="Times New Roman"/>
                  <w:sz w:val="24"/>
                  <w:szCs w:val="24"/>
                </w:rPr>
                <w:t>о</w:t>
              </w:r>
              <w:r w:rsidRPr="003F0F39">
                <w:rPr>
                  <w:rFonts w:ascii="Times New Roman" w:hAnsi="Times New Roman" w:cs="Times New Roman"/>
                  <w:sz w:val="24"/>
                  <w:szCs w:val="24"/>
                </w:rPr>
                <w:t>нология</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24.</w:t>
            </w:r>
            <w:hyperlink r:id="rId62" w:history="1">
              <w:r w:rsidRPr="003F0F39">
                <w:rPr>
                  <w:rFonts w:ascii="Times New Roman" w:hAnsi="Times New Roman" w:cs="Times New Roman"/>
                  <w:sz w:val="24"/>
                  <w:szCs w:val="24"/>
                </w:rPr>
                <w:t>Географические характеристики крупных стран мира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40</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83</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25.</w:t>
            </w:r>
            <w:hyperlink r:id="rId63" w:history="1">
              <w:r w:rsidRPr="003F0F39">
                <w:rPr>
                  <w:rFonts w:ascii="Times New Roman" w:hAnsi="Times New Roman" w:cs="Times New Roman"/>
                  <w:sz w:val="24"/>
                  <w:szCs w:val="24"/>
                </w:rPr>
                <w:t>Природно-хозяйственное районирование России. Регионы Ро</w:t>
              </w:r>
              <w:r w:rsidRPr="003F0F39">
                <w:rPr>
                  <w:rFonts w:ascii="Times New Roman" w:hAnsi="Times New Roman" w:cs="Times New Roman"/>
                  <w:sz w:val="24"/>
                  <w:szCs w:val="24"/>
                </w:rPr>
                <w:t>с</w:t>
              </w:r>
              <w:r w:rsidRPr="003F0F39">
                <w:rPr>
                  <w:rFonts w:ascii="Times New Roman" w:hAnsi="Times New Roman" w:cs="Times New Roman"/>
                  <w:sz w:val="24"/>
                  <w:szCs w:val="24"/>
                </w:rPr>
                <w:t>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26.</w:t>
            </w:r>
            <w:hyperlink r:id="rId64" w:history="1">
              <w:r w:rsidRPr="003F0F39">
                <w:rPr>
                  <w:rFonts w:ascii="Times New Roman" w:hAnsi="Times New Roman" w:cs="Times New Roman"/>
                  <w:sz w:val="24"/>
                  <w:szCs w:val="24"/>
                </w:rPr>
                <w:t>Географические модели. Карта, план местности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27</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56</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20</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44</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27.</w:t>
            </w:r>
            <w:hyperlink r:id="rId65" w:history="1">
              <w:r w:rsidRPr="003F0F39">
                <w:rPr>
                  <w:rFonts w:ascii="Times New Roman" w:hAnsi="Times New Roman" w:cs="Times New Roman"/>
                  <w:sz w:val="24"/>
                  <w:szCs w:val="24"/>
                </w:rPr>
                <w:t>Географические модели. Карта, план местности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27</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56</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21</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44</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28 (C1).</w:t>
            </w:r>
            <w:hyperlink r:id="rId66" w:history="1">
              <w:r w:rsidRPr="003F0F39">
                <w:rPr>
                  <w:rFonts w:ascii="Times New Roman" w:hAnsi="Times New Roman" w:cs="Times New Roman"/>
                  <w:sz w:val="24"/>
                  <w:szCs w:val="24"/>
                </w:rPr>
                <w:t>Географические модели. Карта, план местности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68</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42</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29 (C2).</w:t>
            </w:r>
            <w:hyperlink r:id="rId67" w:history="1">
              <w:r w:rsidRPr="003F0F39">
                <w:rPr>
                  <w:rFonts w:ascii="Times New Roman" w:hAnsi="Times New Roman" w:cs="Times New Roman"/>
                  <w:sz w:val="24"/>
                  <w:szCs w:val="24"/>
                </w:rPr>
                <w:t>Литосфера. Гидросфера. Атмосфера. Биосфера. Ноосфера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38</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86</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14</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30 (C3).</w:t>
            </w:r>
            <w:hyperlink r:id="rId68" w:history="1">
              <w:r w:rsidRPr="003F0F39">
                <w:rPr>
                  <w:rFonts w:ascii="Times New Roman" w:hAnsi="Times New Roman" w:cs="Times New Roman"/>
                  <w:sz w:val="24"/>
                  <w:szCs w:val="24"/>
                </w:rPr>
                <w:t>Литосфера. Гидросфера. Атмосфера. Биосфера. Ноосфера</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37</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81</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10</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19</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31 (C4).</w:t>
            </w:r>
            <w:hyperlink r:id="rId69" w:history="1">
              <w:r w:rsidRPr="003F0F39">
                <w:rPr>
                  <w:rFonts w:ascii="Times New Roman" w:hAnsi="Times New Roman" w:cs="Times New Roman"/>
                  <w:sz w:val="24"/>
                  <w:szCs w:val="24"/>
                </w:rPr>
                <w:t>География основных отраслей производственной и непр</w:t>
              </w:r>
              <w:r w:rsidRPr="003F0F39">
                <w:rPr>
                  <w:rFonts w:ascii="Times New Roman" w:hAnsi="Times New Roman" w:cs="Times New Roman"/>
                  <w:sz w:val="24"/>
                  <w:szCs w:val="24"/>
                </w:rPr>
                <w:t>о</w:t>
              </w:r>
              <w:r w:rsidRPr="003F0F39">
                <w:rPr>
                  <w:rFonts w:ascii="Times New Roman" w:hAnsi="Times New Roman" w:cs="Times New Roman"/>
                  <w:sz w:val="24"/>
                  <w:szCs w:val="24"/>
                </w:rPr>
                <w:t>изводственной сфер</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39</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79</w:t>
            </w:r>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21</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32 (C5).</w:t>
            </w:r>
            <w:hyperlink r:id="rId70" w:history="1">
              <w:r w:rsidRPr="003F0F39">
                <w:rPr>
                  <w:rFonts w:ascii="Times New Roman" w:hAnsi="Times New Roman" w:cs="Times New Roman"/>
                  <w:sz w:val="24"/>
                  <w:szCs w:val="24"/>
                </w:rPr>
                <w:t>Земля как планета, современный облик планеты</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30</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63</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17</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27</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33 (C6).</w:t>
            </w:r>
            <w:hyperlink r:id="rId71" w:history="1">
              <w:r w:rsidRPr="003F0F39">
                <w:rPr>
                  <w:rFonts w:ascii="Times New Roman" w:hAnsi="Times New Roman" w:cs="Times New Roman"/>
                  <w:sz w:val="24"/>
                  <w:szCs w:val="24"/>
                </w:rPr>
                <w:t>Численность, естественное движение населения России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29</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60</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40</w:t>
            </w:r>
          </w:p>
        </w:tc>
      </w:tr>
      <w:tr w:rsidR="003F0F39" w:rsidRPr="003F0F39" w:rsidTr="003F0F39">
        <w:tc>
          <w:tcPr>
            <w:tcW w:w="7196"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34 (C7).</w:t>
            </w:r>
            <w:hyperlink r:id="rId72" w:history="1">
              <w:r w:rsidRPr="003F0F39">
                <w:rPr>
                  <w:rFonts w:ascii="Times New Roman" w:hAnsi="Times New Roman" w:cs="Times New Roman"/>
                  <w:sz w:val="24"/>
                  <w:szCs w:val="24"/>
                </w:rPr>
                <w:t>Направление и типы миграции</w:t>
              </w:r>
            </w:hyperlink>
          </w:p>
        </w:tc>
        <w:tc>
          <w:tcPr>
            <w:tcW w:w="567"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32</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67</w:t>
            </w:r>
          </w:p>
        </w:tc>
        <w:tc>
          <w:tcPr>
            <w:tcW w:w="567"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15</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33</w:t>
            </w:r>
          </w:p>
        </w:tc>
      </w:tr>
    </w:tbl>
    <w:p w:rsidR="00E962F7" w:rsidRPr="00C85493" w:rsidRDefault="00E962F7" w:rsidP="00E962F7">
      <w:pPr>
        <w:spacing w:after="0"/>
        <w:rPr>
          <w:rFonts w:ascii="Times New Roman" w:hAnsi="Times New Roman" w:cs="Times New Roman"/>
          <w:sz w:val="24"/>
          <w:szCs w:val="24"/>
        </w:rPr>
      </w:pPr>
    </w:p>
    <w:p w:rsidR="00E962F7" w:rsidRPr="003F0F39" w:rsidRDefault="00E962F7" w:rsidP="003F0F39">
      <w:pPr>
        <w:spacing w:after="0"/>
        <w:ind w:firstLine="426"/>
        <w:jc w:val="both"/>
        <w:rPr>
          <w:rFonts w:ascii="Times New Roman" w:hAnsi="Times New Roman" w:cs="Times New Roman"/>
          <w:sz w:val="24"/>
          <w:szCs w:val="24"/>
        </w:rPr>
      </w:pPr>
      <w:r w:rsidRPr="003F0F39">
        <w:rPr>
          <w:rFonts w:ascii="Times New Roman" w:hAnsi="Times New Roman" w:cs="Times New Roman"/>
          <w:sz w:val="24"/>
          <w:szCs w:val="24"/>
        </w:rPr>
        <w:t>Задания, вызвавшие наибольшие затруднения у учителей,  совпадают с заданиями, вызвавшими на затруднения у учеников</w:t>
      </w:r>
      <w:r w:rsidR="003F0F39" w:rsidRPr="003F0F39">
        <w:rPr>
          <w:rFonts w:ascii="Times New Roman" w:hAnsi="Times New Roman" w:cs="Times New Roman"/>
          <w:sz w:val="24"/>
          <w:szCs w:val="24"/>
        </w:rPr>
        <w:t xml:space="preserve"> (таб.4).</w:t>
      </w:r>
    </w:p>
    <w:p w:rsidR="003F0F39" w:rsidRPr="003F0F39" w:rsidRDefault="003F0F39" w:rsidP="003F0F39">
      <w:pPr>
        <w:spacing w:after="0"/>
        <w:jc w:val="right"/>
        <w:rPr>
          <w:rFonts w:ascii="Times New Roman" w:hAnsi="Times New Roman" w:cs="Times New Roman"/>
          <w:sz w:val="24"/>
          <w:szCs w:val="24"/>
        </w:rPr>
      </w:pPr>
      <w:r w:rsidRPr="003F0F39">
        <w:rPr>
          <w:rFonts w:ascii="Times New Roman" w:hAnsi="Times New Roman" w:cs="Times New Roman"/>
          <w:sz w:val="24"/>
          <w:szCs w:val="24"/>
        </w:rPr>
        <w:t>Таб.4</w:t>
      </w:r>
    </w:p>
    <w:tbl>
      <w:tblPr>
        <w:tblStyle w:val="a3"/>
        <w:tblW w:w="9747" w:type="dxa"/>
        <w:tblLayout w:type="fixed"/>
        <w:tblLook w:val="04A0" w:firstRow="1" w:lastRow="0" w:firstColumn="1" w:lastColumn="0" w:noHBand="0" w:noVBand="1"/>
      </w:tblPr>
      <w:tblGrid>
        <w:gridCol w:w="6771"/>
        <w:gridCol w:w="708"/>
        <w:gridCol w:w="851"/>
        <w:gridCol w:w="709"/>
        <w:gridCol w:w="708"/>
      </w:tblGrid>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p>
        </w:tc>
        <w:tc>
          <w:tcPr>
            <w:tcW w:w="1559" w:type="dxa"/>
            <w:gridSpan w:val="2"/>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Выполнили задание</w:t>
            </w:r>
          </w:p>
        </w:tc>
        <w:tc>
          <w:tcPr>
            <w:tcW w:w="1417" w:type="dxa"/>
            <w:gridSpan w:val="2"/>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Не выпо</w:t>
            </w:r>
            <w:r w:rsidRPr="003F0F39">
              <w:rPr>
                <w:rFonts w:ascii="Times New Roman" w:hAnsi="Times New Roman" w:cs="Times New Roman"/>
                <w:sz w:val="24"/>
                <w:szCs w:val="24"/>
              </w:rPr>
              <w:t>л</w:t>
            </w:r>
            <w:r w:rsidRPr="003F0F39">
              <w:rPr>
                <w:rFonts w:ascii="Times New Roman" w:hAnsi="Times New Roman" w:cs="Times New Roman"/>
                <w:sz w:val="24"/>
                <w:szCs w:val="24"/>
              </w:rPr>
              <w:t>нили</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Проверяемые темы</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чел</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чел</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w:t>
            </w:r>
            <w:hyperlink r:id="rId73" w:history="1">
              <w:r w:rsidRPr="003F0F39">
                <w:rPr>
                  <w:rFonts w:ascii="Times New Roman" w:hAnsi="Times New Roman" w:cs="Times New Roman"/>
                  <w:sz w:val="24"/>
                  <w:szCs w:val="24"/>
                </w:rPr>
                <w:t>Природные ресурсы. Природопользование</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8</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11.</w:t>
            </w:r>
            <w:hyperlink r:id="rId74" w:history="1">
              <w:r w:rsidRPr="003F0F39">
                <w:rPr>
                  <w:rFonts w:ascii="Times New Roman" w:hAnsi="Times New Roman" w:cs="Times New Roman"/>
                  <w:sz w:val="24"/>
                  <w:szCs w:val="24"/>
                </w:rPr>
                <w:t>Географические характеристики крупных стран мира</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40</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83</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17</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14.</w:t>
            </w:r>
            <w:hyperlink r:id="rId75" w:history="1">
              <w:r w:rsidRPr="003F0F39">
                <w:rPr>
                  <w:rFonts w:ascii="Times New Roman" w:hAnsi="Times New Roman" w:cs="Times New Roman"/>
                  <w:sz w:val="24"/>
                  <w:szCs w:val="24"/>
                </w:rPr>
                <w:t>Природно-хозяйственное районирование России. Регионы России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44</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92</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8</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16.</w:t>
            </w:r>
            <w:hyperlink r:id="rId76" w:history="1">
              <w:r w:rsidRPr="003F0F39">
                <w:rPr>
                  <w:rFonts w:ascii="Times New Roman" w:hAnsi="Times New Roman" w:cs="Times New Roman"/>
                  <w:sz w:val="24"/>
                  <w:szCs w:val="24"/>
                </w:rPr>
                <w:t>Мировое хозяйство. Хозяйство России. Регионы России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34</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70</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30</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17.</w:t>
            </w:r>
            <w:hyperlink r:id="rId77" w:history="1">
              <w:r w:rsidRPr="003F0F39">
                <w:rPr>
                  <w:rFonts w:ascii="Times New Roman" w:hAnsi="Times New Roman" w:cs="Times New Roman"/>
                  <w:sz w:val="24"/>
                  <w:szCs w:val="24"/>
                </w:rPr>
                <w:t>Погода и климат. Распределение тепла и влаги на Земле</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35</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73</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13</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27</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20.</w:t>
            </w:r>
            <w:hyperlink r:id="rId78" w:history="1">
              <w:r w:rsidRPr="003F0F39">
                <w:rPr>
                  <w:rFonts w:ascii="Times New Roman" w:hAnsi="Times New Roman" w:cs="Times New Roman"/>
                  <w:sz w:val="24"/>
                  <w:szCs w:val="24"/>
                </w:rPr>
                <w:t>Часовые зоны</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26</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60</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40</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21.</w:t>
            </w:r>
            <w:hyperlink r:id="rId79" w:history="1">
              <w:r w:rsidRPr="003F0F39">
                <w:rPr>
                  <w:rFonts w:ascii="Times New Roman" w:hAnsi="Times New Roman" w:cs="Times New Roman"/>
                  <w:sz w:val="24"/>
                  <w:szCs w:val="24"/>
                </w:rPr>
                <w:t>Направление и типы миграции населения России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75</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25</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26.</w:t>
            </w:r>
            <w:hyperlink r:id="rId80" w:history="1">
              <w:r w:rsidRPr="003F0F39">
                <w:rPr>
                  <w:rFonts w:ascii="Times New Roman" w:hAnsi="Times New Roman" w:cs="Times New Roman"/>
                  <w:sz w:val="24"/>
                  <w:szCs w:val="24"/>
                </w:rPr>
                <w:t>Географические модели. Карта, план местности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68</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15</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42</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27.</w:t>
            </w:r>
            <w:hyperlink r:id="rId81" w:history="1">
              <w:r w:rsidRPr="003F0F39">
                <w:rPr>
                  <w:rFonts w:ascii="Times New Roman" w:hAnsi="Times New Roman" w:cs="Times New Roman"/>
                  <w:sz w:val="24"/>
                  <w:szCs w:val="24"/>
                </w:rPr>
                <w:t>Географические модели. Карта, план местности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27</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56</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21</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44</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28 (C1).</w:t>
            </w:r>
            <w:hyperlink r:id="rId82" w:history="1">
              <w:r w:rsidRPr="003F0F39">
                <w:rPr>
                  <w:rFonts w:ascii="Times New Roman" w:hAnsi="Times New Roman" w:cs="Times New Roman"/>
                  <w:sz w:val="24"/>
                  <w:szCs w:val="24"/>
                </w:rPr>
                <w:t>Географические модели. Карта, план местности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33</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68</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14</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42</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29 (C2).</w:t>
            </w:r>
            <w:hyperlink r:id="rId83" w:history="1">
              <w:r w:rsidRPr="003F0F39">
                <w:rPr>
                  <w:rFonts w:ascii="Times New Roman" w:hAnsi="Times New Roman" w:cs="Times New Roman"/>
                  <w:sz w:val="24"/>
                  <w:szCs w:val="24"/>
                </w:rPr>
                <w:t>Литосфера. Гидросфера. Атмосфера. Биосфера. Н</w:t>
              </w:r>
              <w:r w:rsidRPr="003F0F39">
                <w:rPr>
                  <w:rFonts w:ascii="Times New Roman" w:hAnsi="Times New Roman" w:cs="Times New Roman"/>
                  <w:sz w:val="24"/>
                  <w:szCs w:val="24"/>
                </w:rPr>
                <w:t>о</w:t>
              </w:r>
              <w:r w:rsidRPr="003F0F39">
                <w:rPr>
                  <w:rFonts w:ascii="Times New Roman" w:hAnsi="Times New Roman" w:cs="Times New Roman"/>
                  <w:sz w:val="24"/>
                  <w:szCs w:val="24"/>
                </w:rPr>
                <w:t>осфера</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38</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86</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9</w:t>
            </w:r>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14</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30 (C3).</w:t>
            </w:r>
            <w:hyperlink r:id="rId84" w:history="1">
              <w:r w:rsidRPr="003F0F39">
                <w:rPr>
                  <w:rFonts w:ascii="Times New Roman" w:hAnsi="Times New Roman" w:cs="Times New Roman"/>
                  <w:sz w:val="24"/>
                  <w:szCs w:val="24"/>
                </w:rPr>
                <w:t>Литосфера. Гидросфера. Атмосфера. Биосфера. Н</w:t>
              </w:r>
              <w:r w:rsidRPr="003F0F39">
                <w:rPr>
                  <w:rFonts w:ascii="Times New Roman" w:hAnsi="Times New Roman" w:cs="Times New Roman"/>
                  <w:sz w:val="24"/>
                  <w:szCs w:val="24"/>
                </w:rPr>
                <w:t>о</w:t>
              </w:r>
              <w:r w:rsidRPr="003F0F39">
                <w:rPr>
                  <w:rFonts w:ascii="Times New Roman" w:hAnsi="Times New Roman" w:cs="Times New Roman"/>
                  <w:sz w:val="24"/>
                  <w:szCs w:val="24"/>
                </w:rPr>
                <w:t>осфера</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37</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81</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10</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19</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31 (C4).</w:t>
            </w:r>
            <w:hyperlink r:id="rId85" w:history="1">
              <w:r w:rsidRPr="003F0F39">
                <w:rPr>
                  <w:rFonts w:ascii="Times New Roman" w:hAnsi="Times New Roman" w:cs="Times New Roman"/>
                  <w:sz w:val="24"/>
                  <w:szCs w:val="24"/>
                </w:rPr>
                <w:t>География основных отраслей производственной и н</w:t>
              </w:r>
              <w:r w:rsidRPr="003F0F39">
                <w:rPr>
                  <w:rFonts w:ascii="Times New Roman" w:hAnsi="Times New Roman" w:cs="Times New Roman"/>
                  <w:sz w:val="24"/>
                  <w:szCs w:val="24"/>
                </w:rPr>
                <w:t>е</w:t>
              </w:r>
              <w:r w:rsidRPr="003F0F39">
                <w:rPr>
                  <w:rFonts w:ascii="Times New Roman" w:hAnsi="Times New Roman" w:cs="Times New Roman"/>
                  <w:sz w:val="24"/>
                  <w:szCs w:val="24"/>
                </w:rPr>
                <w:t>производственной сфер</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39</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79</w:t>
            </w:r>
          </w:p>
        </w:tc>
        <w:tc>
          <w:tcPr>
            <w:tcW w:w="709"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21</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32 (C5).</w:t>
            </w:r>
            <w:hyperlink r:id="rId86" w:history="1">
              <w:r w:rsidRPr="003F0F39">
                <w:rPr>
                  <w:rFonts w:ascii="Times New Roman" w:hAnsi="Times New Roman" w:cs="Times New Roman"/>
                  <w:sz w:val="24"/>
                  <w:szCs w:val="24"/>
                </w:rPr>
                <w:t>Земля как планета, современный облик планеты</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30</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63</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17</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27</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33 (C6).</w:t>
            </w:r>
            <w:hyperlink r:id="rId87" w:history="1">
              <w:r w:rsidRPr="003F0F39">
                <w:rPr>
                  <w:rFonts w:ascii="Times New Roman" w:hAnsi="Times New Roman" w:cs="Times New Roman"/>
                  <w:sz w:val="24"/>
                  <w:szCs w:val="24"/>
                </w:rPr>
                <w:t>Численность, естественное движение населения России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29</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60</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18</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40</w:t>
            </w:r>
          </w:p>
        </w:tc>
      </w:tr>
      <w:tr w:rsidR="00E962F7" w:rsidRPr="003F0F39" w:rsidTr="00E962F7">
        <w:tc>
          <w:tcPr>
            <w:tcW w:w="6771" w:type="dxa"/>
          </w:tcPr>
          <w:p w:rsidR="00E962F7" w:rsidRPr="003F0F39" w:rsidRDefault="00E962F7" w:rsidP="00FE72FC">
            <w:pPr>
              <w:spacing w:before="70"/>
              <w:rPr>
                <w:rFonts w:ascii="Times New Roman" w:hAnsi="Times New Roman" w:cs="Times New Roman"/>
                <w:sz w:val="24"/>
                <w:szCs w:val="24"/>
              </w:rPr>
            </w:pPr>
            <w:r w:rsidRPr="003F0F39">
              <w:rPr>
                <w:rFonts w:ascii="Times New Roman" w:hAnsi="Times New Roman" w:cs="Times New Roman"/>
                <w:sz w:val="24"/>
                <w:szCs w:val="24"/>
              </w:rPr>
              <w:t>34 (C7).</w:t>
            </w:r>
            <w:hyperlink r:id="rId88" w:history="1">
              <w:r w:rsidRPr="003F0F39">
                <w:rPr>
                  <w:rFonts w:ascii="Times New Roman" w:hAnsi="Times New Roman" w:cs="Times New Roman"/>
                  <w:sz w:val="24"/>
                  <w:szCs w:val="24"/>
                </w:rPr>
                <w:t>Направление и типы миграции</w:t>
              </w:r>
            </w:hyperlink>
          </w:p>
        </w:tc>
        <w:tc>
          <w:tcPr>
            <w:tcW w:w="708"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32</w:t>
            </w:r>
          </w:p>
        </w:tc>
        <w:tc>
          <w:tcPr>
            <w:tcW w:w="851" w:type="dxa"/>
          </w:tcPr>
          <w:p w:rsidR="00E962F7" w:rsidRPr="003F0F39" w:rsidRDefault="00E962F7" w:rsidP="00FE72FC">
            <w:pPr>
              <w:rPr>
                <w:rFonts w:ascii="Times New Roman" w:hAnsi="Times New Roman" w:cs="Times New Roman"/>
                <w:sz w:val="24"/>
                <w:szCs w:val="24"/>
              </w:rPr>
            </w:pPr>
            <w:r w:rsidRPr="003F0F39">
              <w:rPr>
                <w:rFonts w:ascii="Times New Roman" w:hAnsi="Times New Roman" w:cs="Times New Roman"/>
                <w:sz w:val="24"/>
                <w:szCs w:val="24"/>
              </w:rPr>
              <w:t>67</w:t>
            </w:r>
          </w:p>
        </w:tc>
        <w:tc>
          <w:tcPr>
            <w:tcW w:w="709"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15</w:t>
            </w:r>
          </w:p>
        </w:tc>
        <w:tc>
          <w:tcPr>
            <w:tcW w:w="708" w:type="dxa"/>
          </w:tcPr>
          <w:p w:rsidR="00E962F7" w:rsidRPr="003F0F39" w:rsidRDefault="00E962F7" w:rsidP="00FE72FC">
            <w:pPr>
              <w:rPr>
                <w:rFonts w:ascii="Times New Roman" w:hAnsi="Times New Roman" w:cs="Times New Roman"/>
                <w:b/>
                <w:sz w:val="24"/>
                <w:szCs w:val="24"/>
              </w:rPr>
            </w:pPr>
            <w:r w:rsidRPr="003F0F39">
              <w:rPr>
                <w:rFonts w:ascii="Times New Roman" w:hAnsi="Times New Roman" w:cs="Times New Roman"/>
                <w:b/>
                <w:sz w:val="24"/>
                <w:szCs w:val="24"/>
              </w:rPr>
              <w:t>33</w:t>
            </w:r>
          </w:p>
        </w:tc>
      </w:tr>
    </w:tbl>
    <w:p w:rsidR="00A358A6" w:rsidRPr="00C85493" w:rsidRDefault="00A358A6" w:rsidP="00113B3D">
      <w:pPr>
        <w:jc w:val="center"/>
        <w:rPr>
          <w:rFonts w:ascii="Times New Roman" w:hAnsi="Times New Roman" w:cs="Times New Roman"/>
          <w:sz w:val="24"/>
          <w:szCs w:val="24"/>
        </w:rPr>
      </w:pPr>
    </w:p>
    <w:p w:rsidR="00A77584" w:rsidRPr="00C85493" w:rsidRDefault="00113B3D" w:rsidP="002513B7">
      <w:pPr>
        <w:ind w:firstLine="567"/>
        <w:jc w:val="both"/>
        <w:rPr>
          <w:rFonts w:ascii="Times New Roman" w:hAnsi="Times New Roman" w:cs="Times New Roman"/>
          <w:sz w:val="24"/>
          <w:szCs w:val="24"/>
        </w:rPr>
      </w:pPr>
      <w:r w:rsidRPr="00C85493">
        <w:rPr>
          <w:rFonts w:ascii="Times New Roman" w:hAnsi="Times New Roman" w:cs="Times New Roman"/>
          <w:sz w:val="24"/>
          <w:szCs w:val="24"/>
        </w:rPr>
        <w:t xml:space="preserve">Результаты тестирования по </w:t>
      </w:r>
      <w:r w:rsidR="00DE3BBD" w:rsidRPr="00C85493">
        <w:rPr>
          <w:rFonts w:ascii="Times New Roman" w:hAnsi="Times New Roman" w:cs="Times New Roman"/>
          <w:sz w:val="24"/>
          <w:szCs w:val="24"/>
        </w:rPr>
        <w:t>географии</w:t>
      </w:r>
      <w:r w:rsidRPr="00C85493">
        <w:rPr>
          <w:rFonts w:ascii="Times New Roman" w:hAnsi="Times New Roman" w:cs="Times New Roman"/>
          <w:sz w:val="24"/>
          <w:szCs w:val="24"/>
        </w:rPr>
        <w:t xml:space="preserve"> в общеобразовательных учреждениях пре</w:t>
      </w:r>
      <w:r w:rsidRPr="00C85493">
        <w:rPr>
          <w:rFonts w:ascii="Times New Roman" w:hAnsi="Times New Roman" w:cs="Times New Roman"/>
          <w:sz w:val="24"/>
          <w:szCs w:val="24"/>
        </w:rPr>
        <w:t>д</w:t>
      </w:r>
      <w:r w:rsidRPr="00C85493">
        <w:rPr>
          <w:rFonts w:ascii="Times New Roman" w:hAnsi="Times New Roman" w:cs="Times New Roman"/>
          <w:sz w:val="24"/>
          <w:szCs w:val="24"/>
        </w:rPr>
        <w:t xml:space="preserve">ставлены в таблице </w:t>
      </w:r>
      <w:r w:rsidR="003F0F39">
        <w:rPr>
          <w:rFonts w:ascii="Times New Roman" w:hAnsi="Times New Roman" w:cs="Times New Roman"/>
          <w:sz w:val="24"/>
          <w:szCs w:val="24"/>
        </w:rPr>
        <w:t>5</w:t>
      </w:r>
      <w:r w:rsidRPr="00C85493">
        <w:rPr>
          <w:rFonts w:ascii="Times New Roman" w:hAnsi="Times New Roman" w:cs="Times New Roman"/>
          <w:sz w:val="24"/>
          <w:szCs w:val="24"/>
        </w:rPr>
        <w:t>.</w:t>
      </w:r>
    </w:p>
    <w:p w:rsidR="00113B3D" w:rsidRPr="00C85493" w:rsidRDefault="00113B3D" w:rsidP="00113B3D">
      <w:pPr>
        <w:jc w:val="right"/>
        <w:rPr>
          <w:rFonts w:ascii="Times New Roman" w:hAnsi="Times New Roman" w:cs="Times New Roman"/>
          <w:sz w:val="24"/>
          <w:szCs w:val="24"/>
        </w:rPr>
      </w:pPr>
      <w:r w:rsidRPr="00C85493">
        <w:rPr>
          <w:rFonts w:ascii="Times New Roman" w:hAnsi="Times New Roman" w:cs="Times New Roman"/>
          <w:sz w:val="24"/>
          <w:szCs w:val="24"/>
        </w:rPr>
        <w:t>Таб.</w:t>
      </w:r>
      <w:r w:rsidR="003F0F39">
        <w:rPr>
          <w:rFonts w:ascii="Times New Roman" w:hAnsi="Times New Roman" w:cs="Times New Roman"/>
          <w:sz w:val="24"/>
          <w:szCs w:val="24"/>
        </w:rPr>
        <w:t>5</w:t>
      </w:r>
    </w:p>
    <w:tbl>
      <w:tblPr>
        <w:tblStyle w:val="a3"/>
        <w:tblW w:w="0" w:type="auto"/>
        <w:tblLook w:val="04A0" w:firstRow="1" w:lastRow="0" w:firstColumn="1" w:lastColumn="0" w:noHBand="0" w:noVBand="1"/>
      </w:tblPr>
      <w:tblGrid>
        <w:gridCol w:w="816"/>
        <w:gridCol w:w="2552"/>
        <w:gridCol w:w="2185"/>
        <w:gridCol w:w="1974"/>
        <w:gridCol w:w="2043"/>
      </w:tblGrid>
      <w:tr w:rsidR="00A77584" w:rsidRPr="00C85493" w:rsidTr="00754AF5">
        <w:tc>
          <w:tcPr>
            <w:tcW w:w="816" w:type="dxa"/>
            <w:vMerge w:val="restart"/>
          </w:tcPr>
          <w:p w:rsidR="00A77584" w:rsidRPr="00C85493" w:rsidRDefault="00A77584" w:rsidP="00754AF5">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8754" w:type="dxa"/>
            <w:gridSpan w:val="4"/>
          </w:tcPr>
          <w:p w:rsidR="00A77584" w:rsidRPr="00C85493" w:rsidRDefault="00A77584" w:rsidP="00754AF5">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A77584" w:rsidRPr="00C85493" w:rsidTr="00754AF5">
        <w:tc>
          <w:tcPr>
            <w:tcW w:w="816" w:type="dxa"/>
            <w:vMerge/>
          </w:tcPr>
          <w:p w:rsidR="00A77584" w:rsidRPr="00C85493" w:rsidRDefault="00A77584" w:rsidP="00754AF5">
            <w:pPr>
              <w:jc w:val="center"/>
              <w:rPr>
                <w:rFonts w:ascii="Times New Roman" w:hAnsi="Times New Roman" w:cs="Times New Roman"/>
                <w:b/>
                <w:sz w:val="24"/>
                <w:szCs w:val="24"/>
              </w:rPr>
            </w:pPr>
          </w:p>
        </w:tc>
        <w:tc>
          <w:tcPr>
            <w:tcW w:w="2552" w:type="dxa"/>
          </w:tcPr>
          <w:p w:rsidR="00A77584" w:rsidRPr="00C85493" w:rsidRDefault="00A77584" w:rsidP="00754AF5">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A77584" w:rsidRPr="00C85493" w:rsidRDefault="00A77584" w:rsidP="00754AF5">
            <w:pPr>
              <w:jc w:val="center"/>
              <w:rPr>
                <w:rFonts w:ascii="Times New Roman" w:hAnsi="Times New Roman" w:cs="Times New Roman"/>
                <w:b/>
                <w:sz w:val="24"/>
                <w:szCs w:val="24"/>
              </w:rPr>
            </w:pPr>
            <w:r w:rsidRPr="00C85493">
              <w:rPr>
                <w:rFonts w:ascii="Times New Roman" w:hAnsi="Times New Roman" w:cs="Times New Roman"/>
                <w:b/>
                <w:sz w:val="24"/>
                <w:szCs w:val="24"/>
              </w:rPr>
              <w:t xml:space="preserve">средний </w:t>
            </w:r>
          </w:p>
        </w:tc>
        <w:tc>
          <w:tcPr>
            <w:tcW w:w="1974" w:type="dxa"/>
          </w:tcPr>
          <w:p w:rsidR="00A77584" w:rsidRPr="00C85493" w:rsidRDefault="00A77584" w:rsidP="00754AF5">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c>
          <w:tcPr>
            <w:tcW w:w="2043" w:type="dxa"/>
          </w:tcPr>
          <w:p w:rsidR="00A77584" w:rsidRPr="00C85493" w:rsidRDefault="00A77584" w:rsidP="00754AF5">
            <w:pPr>
              <w:jc w:val="center"/>
              <w:rPr>
                <w:rFonts w:ascii="Times New Roman" w:hAnsi="Times New Roman" w:cs="Times New Roman"/>
                <w:b/>
                <w:sz w:val="24"/>
                <w:szCs w:val="24"/>
              </w:rPr>
            </w:pPr>
            <w:proofErr w:type="spellStart"/>
            <w:r w:rsidRPr="00C85493">
              <w:rPr>
                <w:rFonts w:ascii="Times New Roman" w:hAnsi="Times New Roman" w:cs="Times New Roman"/>
                <w:b/>
                <w:sz w:val="24"/>
                <w:szCs w:val="24"/>
              </w:rPr>
              <w:t>нп</w:t>
            </w:r>
            <w:proofErr w:type="spellEnd"/>
          </w:p>
        </w:tc>
      </w:tr>
      <w:tr w:rsidR="000E7E95" w:rsidRPr="00C85493" w:rsidTr="00754AF5">
        <w:tc>
          <w:tcPr>
            <w:tcW w:w="816" w:type="dxa"/>
          </w:tcPr>
          <w:p w:rsidR="000E7E95" w:rsidRPr="00C85493" w:rsidRDefault="000E7E95" w:rsidP="00A77584">
            <w:pPr>
              <w:pStyle w:val="a4"/>
              <w:numPr>
                <w:ilvl w:val="0"/>
                <w:numId w:val="11"/>
              </w:numPr>
              <w:tabs>
                <w:tab w:val="left" w:pos="142"/>
              </w:tabs>
              <w:jc w:val="both"/>
              <w:rPr>
                <w:rFonts w:ascii="Times New Roman" w:hAnsi="Times New Roman" w:cs="Times New Roman"/>
                <w:sz w:val="24"/>
                <w:szCs w:val="24"/>
              </w:rPr>
            </w:pPr>
          </w:p>
        </w:tc>
        <w:tc>
          <w:tcPr>
            <w:tcW w:w="2552"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№5</w:t>
            </w: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№6</w:t>
            </w:r>
          </w:p>
        </w:tc>
        <w:tc>
          <w:tcPr>
            <w:tcW w:w="2043"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№11</w:t>
            </w: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№3</w:t>
            </w: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№15</w:t>
            </w:r>
          </w:p>
        </w:tc>
        <w:tc>
          <w:tcPr>
            <w:tcW w:w="2043"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2185"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№9</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2043"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№94</w:t>
            </w: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756C0B">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w:t>
            </w:r>
          </w:p>
        </w:tc>
        <w:tc>
          <w:tcPr>
            <w:tcW w:w="2185"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043" w:type="dxa"/>
            <w:vMerge w:val="restart"/>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w:t>
            </w:r>
          </w:p>
        </w:tc>
        <w:tc>
          <w:tcPr>
            <w:tcW w:w="2185"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584341">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№12</w:t>
            </w:r>
          </w:p>
        </w:tc>
        <w:tc>
          <w:tcPr>
            <w:tcW w:w="2185"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№13</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c>
          <w:tcPr>
            <w:tcW w:w="1974"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№14</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№27</w:t>
            </w: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Align w:val="center"/>
          </w:tcPr>
          <w:p w:rsidR="000E7E95" w:rsidRPr="00C85493" w:rsidRDefault="00756C0B"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№65</w:t>
            </w: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№26</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restart"/>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1974"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№75</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№67</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№83</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584341">
        <w:tc>
          <w:tcPr>
            <w:tcW w:w="816" w:type="dxa"/>
          </w:tcPr>
          <w:p w:rsidR="000E7E95" w:rsidRPr="00C85493" w:rsidRDefault="000E7E95" w:rsidP="00A77584">
            <w:pPr>
              <w:pStyle w:val="a4"/>
              <w:numPr>
                <w:ilvl w:val="0"/>
                <w:numId w:val="11"/>
              </w:numPr>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c>
          <w:tcPr>
            <w:tcW w:w="1974"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rPr>
                <w:rFonts w:ascii="Times New Roman" w:hAnsi="Times New Roman" w:cs="Times New Roman"/>
                <w:sz w:val="24"/>
                <w:szCs w:val="24"/>
              </w:rPr>
            </w:pPr>
          </w:p>
        </w:tc>
        <w:tc>
          <w:tcPr>
            <w:tcW w:w="2552" w:type="dxa"/>
            <w:vMerge/>
          </w:tcPr>
          <w:p w:rsidR="000E7E95" w:rsidRPr="00C85493" w:rsidRDefault="000E7E95" w:rsidP="00754AF5">
            <w:pPr>
              <w:rPr>
                <w:rFonts w:ascii="Times New Roman" w:hAnsi="Times New Roman" w:cs="Times New Roman"/>
                <w:sz w:val="24"/>
                <w:szCs w:val="24"/>
                <w:highlight w:val="yellow"/>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1974" w:type="dxa"/>
          </w:tcPr>
          <w:p w:rsidR="000E7E95" w:rsidRPr="00C85493" w:rsidRDefault="000E7E95" w:rsidP="00754AF5">
            <w:pPr>
              <w:rPr>
                <w:sz w:val="24"/>
                <w:szCs w:val="24"/>
              </w:rPr>
            </w:pPr>
            <w:r w:rsidRPr="00C85493">
              <w:rPr>
                <w:rFonts w:ascii="Times New Roman" w:eastAsia="Times New Roman" w:hAnsi="Times New Roman" w:cs="Times New Roman"/>
                <w:color w:val="000000"/>
                <w:sz w:val="24"/>
                <w:szCs w:val="24"/>
                <w:lang w:eastAsia="ru-RU"/>
              </w:rPr>
              <w:t>СОШ №86</w:t>
            </w: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c>
          <w:tcPr>
            <w:tcW w:w="816" w:type="dxa"/>
          </w:tcPr>
          <w:p w:rsidR="000E7E95" w:rsidRPr="00C85493" w:rsidRDefault="000E7E95" w:rsidP="00A77584">
            <w:pPr>
              <w:pStyle w:val="a4"/>
              <w:numPr>
                <w:ilvl w:val="0"/>
                <w:numId w:val="11"/>
              </w:numPr>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1974" w:type="dxa"/>
            <w:vMerge w:val="restart"/>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rPr>
          <w:trHeight w:val="319"/>
        </w:trPr>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№87</w:t>
            </w:r>
          </w:p>
        </w:tc>
        <w:tc>
          <w:tcPr>
            <w:tcW w:w="1974" w:type="dxa"/>
            <w:vMerge/>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rPr>
          <w:trHeight w:val="319"/>
        </w:trPr>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c>
          <w:tcPr>
            <w:tcW w:w="1974" w:type="dxa"/>
            <w:vMerge/>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rPr>
          <w:trHeight w:val="319"/>
        </w:trPr>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№91</w:t>
            </w:r>
          </w:p>
        </w:tc>
        <w:tc>
          <w:tcPr>
            <w:tcW w:w="1974" w:type="dxa"/>
            <w:vMerge/>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rPr>
          <w:trHeight w:val="319"/>
        </w:trPr>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584341">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№96</w:t>
            </w:r>
          </w:p>
        </w:tc>
        <w:tc>
          <w:tcPr>
            <w:tcW w:w="1974" w:type="dxa"/>
            <w:vMerge/>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r w:rsidR="000E7E95" w:rsidRPr="00C85493" w:rsidTr="00754AF5">
        <w:trPr>
          <w:trHeight w:val="319"/>
        </w:trPr>
        <w:tc>
          <w:tcPr>
            <w:tcW w:w="816" w:type="dxa"/>
          </w:tcPr>
          <w:p w:rsidR="000E7E95" w:rsidRPr="00C85493" w:rsidRDefault="000E7E95" w:rsidP="00A77584">
            <w:pPr>
              <w:pStyle w:val="a4"/>
              <w:numPr>
                <w:ilvl w:val="0"/>
                <w:numId w:val="11"/>
              </w:numPr>
              <w:jc w:val="both"/>
              <w:rPr>
                <w:rFonts w:ascii="Times New Roman" w:hAnsi="Times New Roman" w:cs="Times New Roman"/>
                <w:sz w:val="24"/>
                <w:szCs w:val="24"/>
              </w:rPr>
            </w:pPr>
          </w:p>
        </w:tc>
        <w:tc>
          <w:tcPr>
            <w:tcW w:w="2552" w:type="dxa"/>
            <w:vMerge/>
            <w:vAlign w:val="center"/>
          </w:tcPr>
          <w:p w:rsidR="000E7E95" w:rsidRPr="00C85493" w:rsidRDefault="000E7E95" w:rsidP="00754AF5">
            <w:pPr>
              <w:rPr>
                <w:rFonts w:ascii="Times New Roman" w:eastAsia="Times New Roman" w:hAnsi="Times New Roman" w:cs="Times New Roman"/>
                <w:color w:val="000000"/>
                <w:sz w:val="24"/>
                <w:szCs w:val="24"/>
                <w:lang w:eastAsia="ru-RU"/>
              </w:rPr>
            </w:pPr>
          </w:p>
        </w:tc>
        <w:tc>
          <w:tcPr>
            <w:tcW w:w="2185" w:type="dxa"/>
            <w:vAlign w:val="center"/>
          </w:tcPr>
          <w:p w:rsidR="000E7E95" w:rsidRPr="00C85493" w:rsidRDefault="000E7E95" w:rsidP="00754AF5">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№100</w:t>
            </w:r>
          </w:p>
        </w:tc>
        <w:tc>
          <w:tcPr>
            <w:tcW w:w="1974" w:type="dxa"/>
            <w:vMerge/>
          </w:tcPr>
          <w:p w:rsidR="000E7E95" w:rsidRPr="00C85493" w:rsidRDefault="000E7E95" w:rsidP="00754AF5">
            <w:pPr>
              <w:rPr>
                <w:sz w:val="24"/>
                <w:szCs w:val="24"/>
              </w:rPr>
            </w:pPr>
          </w:p>
        </w:tc>
        <w:tc>
          <w:tcPr>
            <w:tcW w:w="2043" w:type="dxa"/>
            <w:vMerge/>
          </w:tcPr>
          <w:p w:rsidR="000E7E95" w:rsidRPr="00C85493" w:rsidRDefault="000E7E95" w:rsidP="00754AF5">
            <w:pPr>
              <w:jc w:val="both"/>
              <w:rPr>
                <w:rFonts w:ascii="Times New Roman" w:hAnsi="Times New Roman" w:cs="Times New Roman"/>
                <w:sz w:val="24"/>
                <w:szCs w:val="24"/>
                <w:highlight w:val="yellow"/>
              </w:rPr>
            </w:pPr>
          </w:p>
        </w:tc>
      </w:tr>
    </w:tbl>
    <w:p w:rsidR="00A77584" w:rsidRPr="00C85493" w:rsidRDefault="00A77584" w:rsidP="00A77584">
      <w:pPr>
        <w:tabs>
          <w:tab w:val="left" w:pos="851"/>
        </w:tabs>
        <w:jc w:val="center"/>
        <w:rPr>
          <w:rFonts w:ascii="Times New Roman" w:hAnsi="Times New Roman" w:cs="Times New Roman"/>
          <w:sz w:val="24"/>
          <w:szCs w:val="24"/>
        </w:rPr>
      </w:pPr>
    </w:p>
    <w:p w:rsidR="009119C8" w:rsidRPr="00C85493" w:rsidRDefault="009119C8" w:rsidP="002513B7">
      <w:pPr>
        <w:tabs>
          <w:tab w:val="left" w:pos="851"/>
        </w:tabs>
        <w:ind w:firstLine="567"/>
        <w:jc w:val="both"/>
        <w:rPr>
          <w:rFonts w:ascii="Times New Roman" w:hAnsi="Times New Roman" w:cs="Times New Roman"/>
          <w:sz w:val="24"/>
          <w:szCs w:val="24"/>
        </w:rPr>
      </w:pPr>
      <w:r w:rsidRPr="00C85493">
        <w:rPr>
          <w:rFonts w:ascii="Times New Roman" w:hAnsi="Times New Roman" w:cs="Times New Roman"/>
          <w:sz w:val="24"/>
          <w:szCs w:val="24"/>
        </w:rPr>
        <w:t>Средний тестовый результат учителей геогра</w:t>
      </w:r>
      <w:r w:rsidR="00B66AC5" w:rsidRPr="00C85493">
        <w:rPr>
          <w:rFonts w:ascii="Times New Roman" w:hAnsi="Times New Roman" w:cs="Times New Roman"/>
          <w:sz w:val="24"/>
          <w:szCs w:val="24"/>
        </w:rPr>
        <w:t>фии -</w:t>
      </w:r>
      <w:r w:rsidRPr="00C85493">
        <w:rPr>
          <w:rFonts w:ascii="Times New Roman" w:hAnsi="Times New Roman" w:cs="Times New Roman"/>
          <w:sz w:val="24"/>
          <w:szCs w:val="24"/>
        </w:rPr>
        <w:t xml:space="preserve"> </w:t>
      </w:r>
      <w:r w:rsidR="00B66AC5" w:rsidRPr="00C85493">
        <w:rPr>
          <w:rFonts w:ascii="Times New Roman" w:hAnsi="Times New Roman" w:cs="Times New Roman"/>
          <w:sz w:val="24"/>
          <w:szCs w:val="24"/>
        </w:rPr>
        <w:t>35</w:t>
      </w:r>
      <w:r w:rsidRPr="00C85493">
        <w:rPr>
          <w:rFonts w:ascii="Times New Roman" w:hAnsi="Times New Roman" w:cs="Times New Roman"/>
          <w:sz w:val="24"/>
          <w:szCs w:val="24"/>
        </w:rPr>
        <w:t xml:space="preserve"> балл</w:t>
      </w:r>
      <w:r w:rsidR="00B66AC5" w:rsidRPr="00C85493">
        <w:rPr>
          <w:rFonts w:ascii="Times New Roman" w:hAnsi="Times New Roman" w:cs="Times New Roman"/>
          <w:sz w:val="24"/>
          <w:szCs w:val="24"/>
        </w:rPr>
        <w:t>ов</w:t>
      </w:r>
      <w:r w:rsidRPr="00C85493">
        <w:rPr>
          <w:rFonts w:ascii="Times New Roman" w:hAnsi="Times New Roman" w:cs="Times New Roman"/>
          <w:sz w:val="24"/>
          <w:szCs w:val="24"/>
        </w:rPr>
        <w:t xml:space="preserve">, что соответствует среднему уровню подготовки. </w:t>
      </w: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2513B7" w:rsidRDefault="002513B7" w:rsidP="003C1882">
      <w:pPr>
        <w:tabs>
          <w:tab w:val="left" w:pos="851"/>
        </w:tabs>
        <w:jc w:val="center"/>
        <w:rPr>
          <w:rFonts w:ascii="Times New Roman" w:hAnsi="Times New Roman" w:cs="Times New Roman"/>
          <w:b/>
          <w:sz w:val="24"/>
          <w:szCs w:val="24"/>
        </w:rPr>
      </w:pPr>
    </w:p>
    <w:p w:rsidR="00096822" w:rsidRPr="00C85493" w:rsidRDefault="00A358A6" w:rsidP="003C1882">
      <w:pPr>
        <w:tabs>
          <w:tab w:val="left" w:pos="851"/>
        </w:tabs>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х</w:t>
      </w:r>
      <w:r w:rsidR="003C1882" w:rsidRPr="00C85493">
        <w:rPr>
          <w:rFonts w:ascii="Times New Roman" w:hAnsi="Times New Roman" w:cs="Times New Roman"/>
          <w:b/>
          <w:sz w:val="24"/>
          <w:szCs w:val="24"/>
        </w:rPr>
        <w:t>ими</w:t>
      </w:r>
      <w:r w:rsidRPr="00C85493">
        <w:rPr>
          <w:rFonts w:ascii="Times New Roman" w:hAnsi="Times New Roman" w:cs="Times New Roman"/>
          <w:b/>
          <w:sz w:val="24"/>
          <w:szCs w:val="24"/>
        </w:rPr>
        <w:t>и</w:t>
      </w:r>
    </w:p>
    <w:p w:rsidR="00B5409D" w:rsidRPr="00C85493" w:rsidRDefault="00B66AC5" w:rsidP="00B66AC5">
      <w:pPr>
        <w:tabs>
          <w:tab w:val="left" w:pos="851"/>
        </w:tabs>
        <w:jc w:val="both"/>
        <w:rPr>
          <w:rFonts w:ascii="Times New Roman" w:hAnsi="Times New Roman" w:cs="Times New Roman"/>
          <w:sz w:val="24"/>
          <w:szCs w:val="24"/>
        </w:rPr>
      </w:pPr>
      <w:r w:rsidRPr="00C85493">
        <w:rPr>
          <w:rFonts w:ascii="Times New Roman" w:hAnsi="Times New Roman" w:cs="Times New Roman"/>
          <w:sz w:val="24"/>
          <w:szCs w:val="24"/>
        </w:rPr>
        <w:tab/>
        <w:t>В тестировании по химии приняли участие 45 учителей. Всего в выпускных кла</w:t>
      </w:r>
      <w:r w:rsidRPr="00C85493">
        <w:rPr>
          <w:rFonts w:ascii="Times New Roman" w:hAnsi="Times New Roman" w:cs="Times New Roman"/>
          <w:sz w:val="24"/>
          <w:szCs w:val="24"/>
        </w:rPr>
        <w:t>с</w:t>
      </w:r>
      <w:r w:rsidRPr="00C85493">
        <w:rPr>
          <w:rFonts w:ascii="Times New Roman" w:hAnsi="Times New Roman" w:cs="Times New Roman"/>
          <w:sz w:val="24"/>
          <w:szCs w:val="24"/>
        </w:rPr>
        <w:t xml:space="preserve">сах в 2016-2017 </w:t>
      </w:r>
      <w:proofErr w:type="spellStart"/>
      <w:r w:rsidRPr="00C85493">
        <w:rPr>
          <w:rFonts w:ascii="Times New Roman" w:hAnsi="Times New Roman" w:cs="Times New Roman"/>
          <w:sz w:val="24"/>
          <w:szCs w:val="24"/>
        </w:rPr>
        <w:t>уч.г</w:t>
      </w:r>
      <w:proofErr w:type="spellEnd"/>
      <w:r w:rsidRPr="00C85493">
        <w:rPr>
          <w:rFonts w:ascii="Times New Roman" w:hAnsi="Times New Roman" w:cs="Times New Roman"/>
          <w:sz w:val="24"/>
          <w:szCs w:val="24"/>
        </w:rPr>
        <w:t xml:space="preserve">. работают 54 педагога. </w:t>
      </w:r>
      <w:r w:rsidR="00B5409D" w:rsidRPr="00C85493">
        <w:rPr>
          <w:rFonts w:ascii="Times New Roman" w:hAnsi="Times New Roman" w:cs="Times New Roman"/>
          <w:sz w:val="24"/>
          <w:szCs w:val="24"/>
        </w:rPr>
        <w:t xml:space="preserve">Все участники тестирования преодолели порог успешности (рисунок 1). </w:t>
      </w:r>
    </w:p>
    <w:p w:rsidR="00B66AC5" w:rsidRPr="00C85493" w:rsidRDefault="00B5409D" w:rsidP="00B5409D">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Рис.1</w:t>
      </w:r>
    </w:p>
    <w:p w:rsidR="00B66AC5" w:rsidRPr="00C85493" w:rsidRDefault="00B66AC5" w:rsidP="00B66AC5">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24FB721C" wp14:editId="5D556A79">
            <wp:extent cx="4056845" cy="1558344"/>
            <wp:effectExtent l="0" t="0" r="2032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6D41C2" w:rsidRPr="00C85493" w:rsidRDefault="006D41C2" w:rsidP="00A26DDE">
      <w:pPr>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Муниципальный тест состоял из двух частей и включал в себя 34 задани</w:t>
      </w:r>
      <w:r w:rsidR="00785ED4" w:rsidRPr="00C85493">
        <w:rPr>
          <w:rFonts w:ascii="Times New Roman" w:eastAsia="Calibri" w:hAnsi="Times New Roman" w:cs="Times New Roman"/>
          <w:sz w:val="24"/>
          <w:szCs w:val="24"/>
        </w:rPr>
        <w:t>я</w:t>
      </w:r>
      <w:r w:rsidRPr="00C85493">
        <w:rPr>
          <w:rFonts w:ascii="Times New Roman" w:eastAsia="Calibri" w:hAnsi="Times New Roman" w:cs="Times New Roman"/>
          <w:sz w:val="24"/>
          <w:szCs w:val="24"/>
        </w:rPr>
        <w:t>, разл</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чающи</w:t>
      </w:r>
      <w:r w:rsidR="00785ED4" w:rsidRPr="00C85493">
        <w:rPr>
          <w:rFonts w:ascii="Times New Roman" w:eastAsia="Calibri" w:hAnsi="Times New Roman" w:cs="Times New Roman"/>
          <w:sz w:val="24"/>
          <w:szCs w:val="24"/>
        </w:rPr>
        <w:t>е</w:t>
      </w:r>
      <w:r w:rsidRPr="00C85493">
        <w:rPr>
          <w:rFonts w:ascii="Times New Roman" w:eastAsia="Calibri" w:hAnsi="Times New Roman" w:cs="Times New Roman"/>
          <w:sz w:val="24"/>
          <w:szCs w:val="24"/>
        </w:rPr>
        <w:t>ся формой и уровнем сложности. Максимальный балл- 62.</w:t>
      </w:r>
    </w:p>
    <w:p w:rsidR="006D41C2" w:rsidRPr="00C85493" w:rsidRDefault="006D41C2" w:rsidP="00A26DDE">
      <w:pPr>
        <w:autoSpaceDE w:val="0"/>
        <w:autoSpaceDN w:val="0"/>
        <w:adjustRightInd w:val="0"/>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В работе контролировались элементы содержания из следующих разделов (тем) курса химии:</w:t>
      </w:r>
    </w:p>
    <w:p w:rsidR="006D41C2" w:rsidRPr="00C85493"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Теоретические основы химии;</w:t>
      </w:r>
    </w:p>
    <w:p w:rsidR="006D41C2" w:rsidRPr="00C85493"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Неорганические вещества;</w:t>
      </w:r>
    </w:p>
    <w:p w:rsidR="006D41C2" w:rsidRPr="00C85493" w:rsidRDefault="006D41C2" w:rsidP="00A26DDE">
      <w:pPr>
        <w:pStyle w:val="a4"/>
        <w:numPr>
          <w:ilvl w:val="0"/>
          <w:numId w:val="20"/>
        </w:numPr>
        <w:autoSpaceDE w:val="0"/>
        <w:autoSpaceDN w:val="0"/>
        <w:adjustRightInd w:val="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Органические вещества;</w:t>
      </w:r>
    </w:p>
    <w:p w:rsidR="006D41C2" w:rsidRPr="00C85493" w:rsidRDefault="006D41C2" w:rsidP="00A26DDE">
      <w:pPr>
        <w:pStyle w:val="a4"/>
        <w:numPr>
          <w:ilvl w:val="0"/>
          <w:numId w:val="20"/>
        </w:numPr>
        <w:autoSpaceDE w:val="0"/>
        <w:autoSpaceDN w:val="0"/>
        <w:adjustRightInd w:val="0"/>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Методы познания в химии. Химия и жизнь;</w:t>
      </w:r>
    </w:p>
    <w:p w:rsidR="006D41C2" w:rsidRPr="00C85493" w:rsidRDefault="006D41C2" w:rsidP="00A26DDE">
      <w:pPr>
        <w:pStyle w:val="a4"/>
        <w:numPr>
          <w:ilvl w:val="0"/>
          <w:numId w:val="20"/>
        </w:numPr>
        <w:autoSpaceDE w:val="0"/>
        <w:autoSpaceDN w:val="0"/>
        <w:adjustRightInd w:val="0"/>
        <w:spacing w:after="0"/>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Расчеты по химическим формулам и уравнениям реакций.</w:t>
      </w:r>
    </w:p>
    <w:p w:rsidR="006D41C2" w:rsidRPr="00C85493" w:rsidRDefault="006D41C2" w:rsidP="00A26DDE">
      <w:pPr>
        <w:tabs>
          <w:tab w:val="left" w:pos="540"/>
        </w:tabs>
        <w:autoSpaceDE w:val="0"/>
        <w:autoSpaceDN w:val="0"/>
        <w:adjustRightInd w:val="0"/>
        <w:spacing w:after="0"/>
        <w:ind w:firstLine="709"/>
        <w:jc w:val="both"/>
        <w:rPr>
          <w:rFonts w:ascii="Times New Roman" w:eastAsia="Calibri" w:hAnsi="Times New Roman" w:cs="Times New Roman"/>
          <w:sz w:val="24"/>
          <w:szCs w:val="24"/>
        </w:rPr>
      </w:pPr>
      <w:r w:rsidRPr="00C85493">
        <w:rPr>
          <w:rFonts w:ascii="Times New Roman" w:eastAsia="Calibri" w:hAnsi="Times New Roman" w:cs="Times New Roman"/>
          <w:sz w:val="24"/>
          <w:szCs w:val="24"/>
        </w:rPr>
        <w:t>Тест по структуре и содержанию соответствовал демоверсии 2017</w:t>
      </w:r>
      <w:r w:rsidR="00FB390D">
        <w:rPr>
          <w:rFonts w:ascii="Times New Roman" w:eastAsia="Calibri" w:hAnsi="Times New Roman" w:cs="Times New Roman"/>
          <w:sz w:val="24"/>
          <w:szCs w:val="24"/>
        </w:rPr>
        <w:t xml:space="preserve"> </w:t>
      </w:r>
      <w:r w:rsidRPr="00C85493">
        <w:rPr>
          <w:rFonts w:ascii="Times New Roman" w:eastAsia="Calibri" w:hAnsi="Times New Roman" w:cs="Times New Roman"/>
          <w:sz w:val="24"/>
          <w:szCs w:val="24"/>
        </w:rPr>
        <w:t xml:space="preserve">г., размещенной на сайте ФИПИ.  На выполнение работы учителям давалось </w:t>
      </w:r>
      <w:r w:rsidRPr="00C85493">
        <w:rPr>
          <w:rFonts w:ascii="Times New Roman" w:eastAsia="Calibri" w:hAnsi="Times New Roman" w:cs="Times New Roman"/>
          <w:b/>
          <w:sz w:val="24"/>
          <w:szCs w:val="24"/>
        </w:rPr>
        <w:t>120</w:t>
      </w:r>
      <w:r w:rsidRPr="00C85493">
        <w:rPr>
          <w:rFonts w:ascii="Times New Roman" w:eastAsia="Calibri" w:hAnsi="Times New Roman" w:cs="Times New Roman"/>
          <w:sz w:val="24"/>
          <w:szCs w:val="24"/>
        </w:rPr>
        <w:t xml:space="preserve"> минут (продолжител</w:t>
      </w:r>
      <w:r w:rsidRPr="00C85493">
        <w:rPr>
          <w:rFonts w:ascii="Times New Roman" w:eastAsia="Calibri" w:hAnsi="Times New Roman" w:cs="Times New Roman"/>
          <w:sz w:val="24"/>
          <w:szCs w:val="24"/>
        </w:rPr>
        <w:t>ь</w:t>
      </w:r>
      <w:r w:rsidRPr="00C85493">
        <w:rPr>
          <w:rFonts w:ascii="Times New Roman" w:eastAsia="Calibri" w:hAnsi="Times New Roman" w:cs="Times New Roman"/>
          <w:sz w:val="24"/>
          <w:szCs w:val="24"/>
        </w:rPr>
        <w:t xml:space="preserve">ность ЕГЭ по химии для выпускников составляет </w:t>
      </w:r>
      <w:r w:rsidRPr="00C85493">
        <w:rPr>
          <w:rFonts w:ascii="Times New Roman" w:eastAsia="Calibri" w:hAnsi="Times New Roman" w:cs="Times New Roman"/>
          <w:b/>
          <w:sz w:val="24"/>
          <w:szCs w:val="24"/>
        </w:rPr>
        <w:t xml:space="preserve">210 </w:t>
      </w:r>
      <w:r w:rsidRPr="00C85493">
        <w:rPr>
          <w:rFonts w:ascii="Times New Roman" w:eastAsia="Calibri" w:hAnsi="Times New Roman" w:cs="Times New Roman"/>
          <w:sz w:val="24"/>
          <w:szCs w:val="24"/>
        </w:rPr>
        <w:t>мин). Оценивание работы провод</w:t>
      </w:r>
      <w:r w:rsidRPr="00C85493">
        <w:rPr>
          <w:rFonts w:ascii="Times New Roman" w:eastAsia="Calibri" w:hAnsi="Times New Roman" w:cs="Times New Roman"/>
          <w:sz w:val="24"/>
          <w:szCs w:val="24"/>
        </w:rPr>
        <w:t>и</w:t>
      </w:r>
      <w:r w:rsidRPr="00C85493">
        <w:rPr>
          <w:rFonts w:ascii="Times New Roman" w:eastAsia="Calibri" w:hAnsi="Times New Roman" w:cs="Times New Roman"/>
          <w:sz w:val="24"/>
          <w:szCs w:val="24"/>
        </w:rPr>
        <w:t>лось в соответствии с рекомендациями ФИПИ.</w:t>
      </w:r>
    </w:p>
    <w:p w:rsidR="006D41C2" w:rsidRPr="00C85493" w:rsidRDefault="006D41C2" w:rsidP="00A26DDE">
      <w:p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Результаты учителей, проходивших тестирование, были разделены на 3 уровня:</w:t>
      </w:r>
    </w:p>
    <w:p w:rsidR="006D41C2" w:rsidRPr="00C85493" w:rsidRDefault="006D41C2" w:rsidP="00A26DD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низкий уровень - 14-40 баллов;</w:t>
      </w:r>
    </w:p>
    <w:p w:rsidR="006D41C2" w:rsidRPr="00C85493" w:rsidRDefault="006D41C2" w:rsidP="00A26DDE">
      <w:pPr>
        <w:pStyle w:val="a4"/>
        <w:numPr>
          <w:ilvl w:val="0"/>
          <w:numId w:val="17"/>
        </w:numPr>
        <w:tabs>
          <w:tab w:val="left" w:pos="540"/>
        </w:tabs>
        <w:spacing w:after="0"/>
        <w:ind w:firstLine="709"/>
        <w:jc w:val="both"/>
        <w:rPr>
          <w:rFonts w:ascii="Times New Roman" w:hAnsi="Times New Roman" w:cs="Times New Roman"/>
          <w:sz w:val="24"/>
          <w:szCs w:val="24"/>
        </w:rPr>
      </w:pPr>
      <w:r w:rsidRPr="00C85493">
        <w:rPr>
          <w:rFonts w:ascii="Times New Roman" w:hAnsi="Times New Roman" w:cs="Times New Roman"/>
          <w:sz w:val="24"/>
          <w:szCs w:val="24"/>
        </w:rPr>
        <w:t>средний уровень - 41-56 баллов;</w:t>
      </w:r>
    </w:p>
    <w:p w:rsidR="006D41C2" w:rsidRPr="00C85493" w:rsidRDefault="006D41C2" w:rsidP="00A26DDE">
      <w:pPr>
        <w:pStyle w:val="a4"/>
        <w:numPr>
          <w:ilvl w:val="0"/>
          <w:numId w:val="17"/>
        </w:numPr>
        <w:tabs>
          <w:tab w:val="left" w:pos="540"/>
        </w:tabs>
        <w:spacing w:after="0"/>
        <w:ind w:firstLine="709"/>
        <w:jc w:val="both"/>
        <w:rPr>
          <w:rFonts w:ascii="Times New Roman" w:eastAsia="Times New Roman" w:hAnsi="Times New Roman" w:cs="Times New Roman"/>
          <w:sz w:val="24"/>
          <w:szCs w:val="24"/>
        </w:rPr>
      </w:pPr>
      <w:r w:rsidRPr="00C85493">
        <w:rPr>
          <w:rFonts w:ascii="Times New Roman" w:hAnsi="Times New Roman" w:cs="Times New Roman"/>
          <w:sz w:val="24"/>
          <w:szCs w:val="24"/>
        </w:rPr>
        <w:t>высокий уровень - 57-62 баллов.</w:t>
      </w:r>
    </w:p>
    <w:p w:rsidR="00B66AC5" w:rsidRPr="00C85493" w:rsidRDefault="00B5409D" w:rsidP="00A26DDE">
      <w:pPr>
        <w:ind w:firstLine="708"/>
        <w:jc w:val="both"/>
        <w:rPr>
          <w:rFonts w:ascii="Times New Roman" w:hAnsi="Times New Roman" w:cs="Times New Roman"/>
          <w:sz w:val="24"/>
          <w:szCs w:val="24"/>
        </w:rPr>
      </w:pPr>
      <w:r w:rsidRPr="00C85493">
        <w:rPr>
          <w:rFonts w:ascii="Times New Roman" w:hAnsi="Times New Roman" w:cs="Times New Roman"/>
          <w:sz w:val="24"/>
          <w:szCs w:val="24"/>
        </w:rPr>
        <w:t>Наиболее высокие результаты выявлены у аттестованных учителе</w:t>
      </w:r>
      <w:r w:rsidR="003F3A8E" w:rsidRPr="00C85493">
        <w:rPr>
          <w:rFonts w:ascii="Times New Roman" w:hAnsi="Times New Roman" w:cs="Times New Roman"/>
          <w:sz w:val="24"/>
          <w:szCs w:val="24"/>
        </w:rPr>
        <w:t>й</w:t>
      </w:r>
      <w:r w:rsidRPr="00C85493">
        <w:rPr>
          <w:rFonts w:ascii="Times New Roman" w:hAnsi="Times New Roman" w:cs="Times New Roman"/>
          <w:sz w:val="24"/>
          <w:szCs w:val="24"/>
        </w:rPr>
        <w:t>. Максимальн</w:t>
      </w:r>
      <w:r w:rsidRPr="00C85493">
        <w:rPr>
          <w:rFonts w:ascii="Times New Roman" w:hAnsi="Times New Roman" w:cs="Times New Roman"/>
          <w:sz w:val="24"/>
          <w:szCs w:val="24"/>
        </w:rPr>
        <w:t>о</w:t>
      </w:r>
      <w:r w:rsidRPr="00C85493">
        <w:rPr>
          <w:rFonts w:ascii="Times New Roman" w:hAnsi="Times New Roman" w:cs="Times New Roman"/>
          <w:sz w:val="24"/>
          <w:szCs w:val="24"/>
        </w:rPr>
        <w:t xml:space="preserve">го тестового </w:t>
      </w:r>
      <w:r w:rsidR="003F3A8E" w:rsidRPr="00C85493">
        <w:rPr>
          <w:rFonts w:ascii="Times New Roman" w:hAnsi="Times New Roman" w:cs="Times New Roman"/>
          <w:sz w:val="24"/>
          <w:szCs w:val="24"/>
        </w:rPr>
        <w:t>уровня</w:t>
      </w:r>
      <w:r w:rsidRPr="00C85493">
        <w:rPr>
          <w:rFonts w:ascii="Times New Roman" w:hAnsi="Times New Roman" w:cs="Times New Roman"/>
          <w:sz w:val="24"/>
          <w:szCs w:val="24"/>
        </w:rPr>
        <w:t xml:space="preserve"> достиг</w:t>
      </w:r>
      <w:r w:rsidR="003F3A8E" w:rsidRPr="00C85493">
        <w:rPr>
          <w:rFonts w:ascii="Times New Roman" w:hAnsi="Times New Roman" w:cs="Times New Roman"/>
          <w:sz w:val="24"/>
          <w:szCs w:val="24"/>
        </w:rPr>
        <w:t>ли</w:t>
      </w:r>
      <w:r w:rsidRPr="00C85493">
        <w:rPr>
          <w:rFonts w:ascii="Times New Roman" w:hAnsi="Times New Roman" w:cs="Times New Roman"/>
          <w:sz w:val="24"/>
          <w:szCs w:val="24"/>
        </w:rPr>
        <w:t xml:space="preserve"> учител</w:t>
      </w:r>
      <w:r w:rsidR="003F3A8E" w:rsidRPr="00C85493">
        <w:rPr>
          <w:rFonts w:ascii="Times New Roman" w:hAnsi="Times New Roman" w:cs="Times New Roman"/>
          <w:sz w:val="24"/>
          <w:szCs w:val="24"/>
        </w:rPr>
        <w:t>я</w:t>
      </w:r>
      <w:r w:rsidRPr="00C85493">
        <w:rPr>
          <w:rFonts w:ascii="Times New Roman" w:hAnsi="Times New Roman" w:cs="Times New Roman"/>
          <w:sz w:val="24"/>
          <w:szCs w:val="24"/>
        </w:rPr>
        <w:t xml:space="preserve"> </w:t>
      </w:r>
      <w:r w:rsidR="003F3A8E" w:rsidRPr="00C85493">
        <w:rPr>
          <w:rFonts w:ascii="Times New Roman" w:hAnsi="Times New Roman" w:cs="Times New Roman"/>
          <w:sz w:val="24"/>
          <w:szCs w:val="24"/>
        </w:rPr>
        <w:t>СОШ</w:t>
      </w:r>
      <w:r w:rsidRPr="00C85493">
        <w:rPr>
          <w:rFonts w:ascii="Times New Roman" w:hAnsi="Times New Roman" w:cs="Times New Roman"/>
          <w:sz w:val="24"/>
          <w:szCs w:val="24"/>
        </w:rPr>
        <w:t xml:space="preserve"> №</w:t>
      </w:r>
      <w:r w:rsidR="003F3A8E" w:rsidRPr="00C85493">
        <w:rPr>
          <w:rFonts w:ascii="Times New Roman" w:hAnsi="Times New Roman" w:cs="Times New Roman"/>
          <w:sz w:val="24"/>
          <w:szCs w:val="24"/>
        </w:rPr>
        <w:t>12, СОШ №25</w:t>
      </w:r>
      <w:r w:rsidRPr="00C85493">
        <w:rPr>
          <w:rFonts w:ascii="Times New Roman" w:hAnsi="Times New Roman" w:cs="Times New Roman"/>
          <w:sz w:val="24"/>
          <w:szCs w:val="24"/>
        </w:rPr>
        <w:t xml:space="preserve">. </w:t>
      </w:r>
      <w:r w:rsidR="00B66AC5" w:rsidRPr="00C85493">
        <w:rPr>
          <w:rFonts w:ascii="Times New Roman" w:hAnsi="Times New Roman" w:cs="Times New Roman"/>
          <w:sz w:val="24"/>
          <w:szCs w:val="24"/>
        </w:rPr>
        <w:t xml:space="preserve">Обобщенные </w:t>
      </w:r>
      <w:r w:rsidR="003F3A8E" w:rsidRPr="00C85493">
        <w:rPr>
          <w:rFonts w:ascii="Times New Roman" w:hAnsi="Times New Roman" w:cs="Times New Roman"/>
          <w:sz w:val="24"/>
          <w:szCs w:val="24"/>
        </w:rPr>
        <w:t>данные</w:t>
      </w:r>
      <w:r w:rsidR="00B66AC5" w:rsidRPr="00C85493">
        <w:rPr>
          <w:rFonts w:ascii="Times New Roman" w:hAnsi="Times New Roman" w:cs="Times New Roman"/>
          <w:sz w:val="24"/>
          <w:szCs w:val="24"/>
        </w:rPr>
        <w:t xml:space="preserve"> в</w:t>
      </w:r>
      <w:r w:rsidR="00B66AC5" w:rsidRPr="00C85493">
        <w:rPr>
          <w:rFonts w:ascii="Times New Roman" w:hAnsi="Times New Roman" w:cs="Times New Roman"/>
          <w:sz w:val="24"/>
          <w:szCs w:val="24"/>
        </w:rPr>
        <w:t>ы</w:t>
      </w:r>
      <w:r w:rsidR="00B66AC5" w:rsidRPr="00C85493">
        <w:rPr>
          <w:rFonts w:ascii="Times New Roman" w:hAnsi="Times New Roman" w:cs="Times New Roman"/>
          <w:sz w:val="24"/>
          <w:szCs w:val="24"/>
        </w:rPr>
        <w:t>полнения тестовой работы по химии в зависимости от аттестации педагогов представлены в  таблице 1.</w:t>
      </w:r>
    </w:p>
    <w:p w:rsidR="00B66AC5" w:rsidRPr="00C85493" w:rsidRDefault="00B66AC5" w:rsidP="00B66AC5">
      <w:pPr>
        <w:ind w:firstLine="708"/>
        <w:jc w:val="right"/>
        <w:rPr>
          <w:rFonts w:ascii="Times New Roman" w:hAnsi="Times New Roman" w:cs="Times New Roman"/>
          <w:sz w:val="24"/>
          <w:szCs w:val="24"/>
        </w:rPr>
      </w:pPr>
      <w:r w:rsidRPr="00C85493">
        <w:rPr>
          <w:rFonts w:ascii="Times New Roman" w:hAnsi="Times New Roman" w:cs="Times New Roman"/>
          <w:sz w:val="24"/>
          <w:szCs w:val="24"/>
        </w:rPr>
        <w:t>Таб.1</w:t>
      </w:r>
    </w:p>
    <w:tbl>
      <w:tblPr>
        <w:tblStyle w:val="a3"/>
        <w:tblW w:w="4656" w:type="pct"/>
        <w:jc w:val="center"/>
        <w:tblInd w:w="-727" w:type="dxa"/>
        <w:tblLayout w:type="fixed"/>
        <w:tblLook w:val="04A0" w:firstRow="1" w:lastRow="0" w:firstColumn="1" w:lastColumn="0" w:noHBand="0" w:noVBand="1"/>
      </w:tblPr>
      <w:tblGrid>
        <w:gridCol w:w="2976"/>
        <w:gridCol w:w="977"/>
        <w:gridCol w:w="1275"/>
        <w:gridCol w:w="1276"/>
        <w:gridCol w:w="1136"/>
        <w:gridCol w:w="1273"/>
      </w:tblGrid>
      <w:tr w:rsidR="00B5409D" w:rsidRPr="00C85493" w:rsidTr="00A26DDE">
        <w:trPr>
          <w:jc w:val="center"/>
        </w:trPr>
        <w:tc>
          <w:tcPr>
            <w:tcW w:w="1670" w:type="pct"/>
            <w:vMerge w:val="restart"/>
          </w:tcPr>
          <w:p w:rsidR="00B5409D" w:rsidRPr="00C85493" w:rsidRDefault="00B5409D" w:rsidP="00785ED4">
            <w:pPr>
              <w:jc w:val="both"/>
              <w:rPr>
                <w:rFonts w:ascii="Times New Roman" w:hAnsi="Times New Roman" w:cs="Times New Roman"/>
                <w:sz w:val="24"/>
                <w:szCs w:val="24"/>
              </w:rPr>
            </w:pPr>
            <w:r w:rsidRPr="00C85493">
              <w:rPr>
                <w:rFonts w:ascii="Times New Roman" w:hAnsi="Times New Roman" w:cs="Times New Roman"/>
                <w:sz w:val="24"/>
                <w:szCs w:val="24"/>
              </w:rPr>
              <w:t>сведения об аттестации</w:t>
            </w:r>
          </w:p>
        </w:tc>
        <w:tc>
          <w:tcPr>
            <w:tcW w:w="548" w:type="pct"/>
            <w:vMerge w:val="restar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всего</w:t>
            </w:r>
          </w:p>
        </w:tc>
        <w:tc>
          <w:tcPr>
            <w:tcW w:w="2068" w:type="pct"/>
            <w:gridSpan w:val="3"/>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c>
          <w:tcPr>
            <w:tcW w:w="714" w:type="pct"/>
            <w:vMerge w:val="restar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средний</w:t>
            </w:r>
          </w:p>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балл</w:t>
            </w:r>
          </w:p>
        </w:tc>
      </w:tr>
      <w:tr w:rsidR="00B5409D" w:rsidRPr="00C85493" w:rsidTr="00A26DDE">
        <w:trPr>
          <w:jc w:val="center"/>
        </w:trPr>
        <w:tc>
          <w:tcPr>
            <w:tcW w:w="1670" w:type="pct"/>
            <w:vMerge/>
          </w:tcPr>
          <w:p w:rsidR="00B5409D" w:rsidRPr="00C85493" w:rsidRDefault="00B5409D" w:rsidP="00785ED4">
            <w:pPr>
              <w:jc w:val="both"/>
              <w:rPr>
                <w:rFonts w:ascii="Times New Roman" w:hAnsi="Times New Roman" w:cs="Times New Roman"/>
                <w:sz w:val="24"/>
                <w:szCs w:val="24"/>
              </w:rPr>
            </w:pPr>
          </w:p>
        </w:tc>
        <w:tc>
          <w:tcPr>
            <w:tcW w:w="548" w:type="pct"/>
            <w:vMerge/>
          </w:tcPr>
          <w:p w:rsidR="00B5409D" w:rsidRPr="00C85493" w:rsidRDefault="00B5409D" w:rsidP="00785ED4">
            <w:pPr>
              <w:jc w:val="center"/>
              <w:rPr>
                <w:rFonts w:ascii="Times New Roman" w:hAnsi="Times New Roman" w:cs="Times New Roman"/>
                <w:sz w:val="24"/>
                <w:szCs w:val="24"/>
              </w:rPr>
            </w:pPr>
          </w:p>
        </w:tc>
        <w:tc>
          <w:tcPr>
            <w:tcW w:w="715" w:type="pc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высокий</w:t>
            </w:r>
          </w:p>
        </w:tc>
        <w:tc>
          <w:tcPr>
            <w:tcW w:w="716" w:type="pc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 xml:space="preserve">средний </w:t>
            </w:r>
          </w:p>
        </w:tc>
        <w:tc>
          <w:tcPr>
            <w:tcW w:w="636" w:type="pc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низкий</w:t>
            </w:r>
          </w:p>
        </w:tc>
        <w:tc>
          <w:tcPr>
            <w:tcW w:w="714" w:type="pct"/>
            <w:vMerge/>
          </w:tcPr>
          <w:p w:rsidR="00B5409D" w:rsidRPr="00C85493" w:rsidRDefault="00B5409D" w:rsidP="00785ED4">
            <w:pPr>
              <w:jc w:val="center"/>
              <w:rPr>
                <w:rFonts w:ascii="Times New Roman" w:hAnsi="Times New Roman" w:cs="Times New Roman"/>
                <w:sz w:val="24"/>
                <w:szCs w:val="24"/>
              </w:rPr>
            </w:pPr>
          </w:p>
        </w:tc>
      </w:tr>
      <w:tr w:rsidR="00B5409D" w:rsidRPr="00C85493" w:rsidTr="00A26DDE">
        <w:trPr>
          <w:trHeight w:val="318"/>
          <w:jc w:val="center"/>
        </w:trPr>
        <w:tc>
          <w:tcPr>
            <w:tcW w:w="1670" w:type="pct"/>
          </w:tcPr>
          <w:p w:rsidR="00B5409D" w:rsidRPr="00C85493" w:rsidRDefault="00A26DDE" w:rsidP="00785ED4">
            <w:pPr>
              <w:jc w:val="both"/>
              <w:rPr>
                <w:rFonts w:ascii="Times New Roman" w:hAnsi="Times New Roman" w:cs="Times New Roman"/>
                <w:sz w:val="24"/>
                <w:szCs w:val="24"/>
              </w:rPr>
            </w:pPr>
            <w:r>
              <w:rPr>
                <w:rFonts w:ascii="Times New Roman" w:hAnsi="Times New Roman" w:cs="Times New Roman"/>
                <w:sz w:val="24"/>
                <w:szCs w:val="24"/>
              </w:rPr>
              <w:t>высшая</w:t>
            </w:r>
          </w:p>
        </w:tc>
        <w:tc>
          <w:tcPr>
            <w:tcW w:w="548" w:type="pct"/>
          </w:tcPr>
          <w:p w:rsidR="00B5409D" w:rsidRPr="00C85493" w:rsidRDefault="00B5409D" w:rsidP="00785ED4">
            <w:pPr>
              <w:jc w:val="center"/>
              <w:rPr>
                <w:sz w:val="24"/>
                <w:szCs w:val="24"/>
              </w:rPr>
            </w:pPr>
            <w:r w:rsidRPr="00C85493">
              <w:rPr>
                <w:rFonts w:ascii="Times New Roman" w:hAnsi="Times New Roman" w:cs="Times New Roman"/>
                <w:sz w:val="24"/>
                <w:szCs w:val="24"/>
              </w:rPr>
              <w:t>11 чел.</w:t>
            </w:r>
          </w:p>
        </w:tc>
        <w:tc>
          <w:tcPr>
            <w:tcW w:w="715" w:type="pct"/>
          </w:tcPr>
          <w:p w:rsidR="00B5409D" w:rsidRPr="00C85493" w:rsidRDefault="00B5409D" w:rsidP="00785ED4">
            <w:pPr>
              <w:jc w:val="center"/>
              <w:rPr>
                <w:sz w:val="24"/>
                <w:szCs w:val="24"/>
              </w:rPr>
            </w:pPr>
            <w:r w:rsidRPr="00C85493">
              <w:rPr>
                <w:rFonts w:ascii="Times New Roman" w:hAnsi="Times New Roman" w:cs="Times New Roman"/>
                <w:sz w:val="24"/>
                <w:szCs w:val="24"/>
              </w:rPr>
              <w:t>8 чел.</w:t>
            </w:r>
          </w:p>
        </w:tc>
        <w:tc>
          <w:tcPr>
            <w:tcW w:w="716" w:type="pct"/>
          </w:tcPr>
          <w:p w:rsidR="00B5409D" w:rsidRPr="00C85493" w:rsidRDefault="00B5409D" w:rsidP="00785ED4">
            <w:pPr>
              <w:jc w:val="center"/>
              <w:rPr>
                <w:sz w:val="24"/>
                <w:szCs w:val="24"/>
              </w:rPr>
            </w:pPr>
            <w:r w:rsidRPr="00C85493">
              <w:rPr>
                <w:rFonts w:ascii="Times New Roman" w:hAnsi="Times New Roman" w:cs="Times New Roman"/>
                <w:sz w:val="24"/>
                <w:szCs w:val="24"/>
              </w:rPr>
              <w:t>2 чел.</w:t>
            </w:r>
          </w:p>
        </w:tc>
        <w:tc>
          <w:tcPr>
            <w:tcW w:w="636" w:type="pct"/>
          </w:tcPr>
          <w:p w:rsidR="00B5409D" w:rsidRPr="00C85493" w:rsidRDefault="00B5409D" w:rsidP="00785ED4">
            <w:pPr>
              <w:jc w:val="center"/>
              <w:rPr>
                <w:sz w:val="24"/>
                <w:szCs w:val="24"/>
              </w:rPr>
            </w:pPr>
            <w:r w:rsidRPr="00C85493">
              <w:rPr>
                <w:rFonts w:ascii="Times New Roman" w:hAnsi="Times New Roman" w:cs="Times New Roman"/>
                <w:sz w:val="24"/>
                <w:szCs w:val="24"/>
              </w:rPr>
              <w:t>1 чел.</w:t>
            </w:r>
          </w:p>
        </w:tc>
        <w:tc>
          <w:tcPr>
            <w:tcW w:w="714" w:type="pct"/>
          </w:tcPr>
          <w:p w:rsidR="00B5409D" w:rsidRPr="00C85493" w:rsidRDefault="00B5409D" w:rsidP="00B5409D">
            <w:pPr>
              <w:jc w:val="center"/>
              <w:rPr>
                <w:rFonts w:ascii="Times New Roman" w:hAnsi="Times New Roman" w:cs="Times New Roman"/>
                <w:sz w:val="24"/>
                <w:szCs w:val="24"/>
              </w:rPr>
            </w:pPr>
            <w:r w:rsidRPr="00C85493">
              <w:rPr>
                <w:rFonts w:ascii="Times New Roman" w:hAnsi="Times New Roman" w:cs="Times New Roman"/>
                <w:sz w:val="24"/>
                <w:szCs w:val="24"/>
              </w:rPr>
              <w:t>55,9</w:t>
            </w:r>
          </w:p>
        </w:tc>
      </w:tr>
      <w:tr w:rsidR="00B5409D" w:rsidRPr="00C85493" w:rsidTr="00A26DDE">
        <w:trPr>
          <w:trHeight w:val="307"/>
          <w:jc w:val="center"/>
        </w:trPr>
        <w:tc>
          <w:tcPr>
            <w:tcW w:w="1670" w:type="pct"/>
          </w:tcPr>
          <w:p w:rsidR="00B5409D" w:rsidRPr="00C85493" w:rsidRDefault="00A26DDE" w:rsidP="00785ED4">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548" w:type="pct"/>
          </w:tcPr>
          <w:p w:rsidR="00B5409D" w:rsidRPr="00C85493" w:rsidRDefault="00B5409D" w:rsidP="00785ED4">
            <w:pPr>
              <w:jc w:val="center"/>
              <w:rPr>
                <w:sz w:val="24"/>
                <w:szCs w:val="24"/>
              </w:rPr>
            </w:pPr>
            <w:r w:rsidRPr="00C85493">
              <w:rPr>
                <w:rFonts w:ascii="Times New Roman" w:hAnsi="Times New Roman" w:cs="Times New Roman"/>
                <w:sz w:val="24"/>
                <w:szCs w:val="24"/>
              </w:rPr>
              <w:t>6 чел.</w:t>
            </w:r>
          </w:p>
        </w:tc>
        <w:tc>
          <w:tcPr>
            <w:tcW w:w="715" w:type="pct"/>
          </w:tcPr>
          <w:p w:rsidR="00B5409D" w:rsidRPr="00C85493" w:rsidRDefault="00B5409D" w:rsidP="00785ED4">
            <w:pPr>
              <w:jc w:val="center"/>
              <w:rPr>
                <w:sz w:val="24"/>
                <w:szCs w:val="24"/>
              </w:rPr>
            </w:pPr>
            <w:r w:rsidRPr="00C85493">
              <w:rPr>
                <w:rFonts w:ascii="Times New Roman" w:hAnsi="Times New Roman" w:cs="Times New Roman"/>
                <w:sz w:val="24"/>
                <w:szCs w:val="24"/>
              </w:rPr>
              <w:t>2 чел.</w:t>
            </w:r>
          </w:p>
        </w:tc>
        <w:tc>
          <w:tcPr>
            <w:tcW w:w="716" w:type="pct"/>
          </w:tcPr>
          <w:p w:rsidR="00B5409D" w:rsidRPr="00C85493" w:rsidRDefault="00B5409D" w:rsidP="00785ED4">
            <w:pPr>
              <w:jc w:val="center"/>
              <w:rPr>
                <w:sz w:val="24"/>
                <w:szCs w:val="24"/>
              </w:rPr>
            </w:pPr>
            <w:r w:rsidRPr="00C85493">
              <w:rPr>
                <w:rFonts w:ascii="Times New Roman" w:hAnsi="Times New Roman" w:cs="Times New Roman"/>
                <w:sz w:val="24"/>
                <w:szCs w:val="24"/>
              </w:rPr>
              <w:t>4 чел.</w:t>
            </w:r>
          </w:p>
        </w:tc>
        <w:tc>
          <w:tcPr>
            <w:tcW w:w="636" w:type="pct"/>
          </w:tcPr>
          <w:p w:rsidR="00B5409D" w:rsidRPr="00C85493" w:rsidRDefault="00B5409D" w:rsidP="00785ED4">
            <w:pPr>
              <w:jc w:val="center"/>
              <w:rPr>
                <w:sz w:val="24"/>
                <w:szCs w:val="24"/>
              </w:rPr>
            </w:pPr>
            <w:r w:rsidRPr="00C85493">
              <w:rPr>
                <w:rFonts w:ascii="Times New Roman" w:hAnsi="Times New Roman" w:cs="Times New Roman"/>
                <w:sz w:val="24"/>
                <w:szCs w:val="24"/>
              </w:rPr>
              <w:t>-</w:t>
            </w:r>
          </w:p>
        </w:tc>
        <w:tc>
          <w:tcPr>
            <w:tcW w:w="714" w:type="pct"/>
          </w:tcPr>
          <w:p w:rsidR="00B5409D" w:rsidRPr="00C85493" w:rsidRDefault="00B5409D" w:rsidP="00B5409D">
            <w:pPr>
              <w:jc w:val="center"/>
              <w:rPr>
                <w:rFonts w:ascii="Times New Roman" w:hAnsi="Times New Roman" w:cs="Times New Roman"/>
                <w:sz w:val="24"/>
                <w:szCs w:val="24"/>
              </w:rPr>
            </w:pPr>
            <w:r w:rsidRPr="00C85493">
              <w:rPr>
                <w:rFonts w:ascii="Times New Roman" w:hAnsi="Times New Roman" w:cs="Times New Roman"/>
                <w:sz w:val="24"/>
                <w:szCs w:val="24"/>
              </w:rPr>
              <w:t>53,5</w:t>
            </w:r>
          </w:p>
        </w:tc>
      </w:tr>
      <w:tr w:rsidR="00B5409D" w:rsidRPr="00C85493" w:rsidTr="00A26DDE">
        <w:trPr>
          <w:jc w:val="center"/>
        </w:trPr>
        <w:tc>
          <w:tcPr>
            <w:tcW w:w="1670" w:type="pct"/>
          </w:tcPr>
          <w:p w:rsidR="00B5409D" w:rsidRPr="00C85493" w:rsidRDefault="00B5409D" w:rsidP="00B66AC5">
            <w:pPr>
              <w:jc w:val="both"/>
              <w:rPr>
                <w:rFonts w:ascii="Times New Roman" w:hAnsi="Times New Roman" w:cs="Times New Roman"/>
                <w:sz w:val="24"/>
                <w:szCs w:val="24"/>
              </w:rPr>
            </w:pPr>
            <w:r w:rsidRPr="00C85493">
              <w:rPr>
                <w:rFonts w:ascii="Times New Roman" w:hAnsi="Times New Roman" w:cs="Times New Roman"/>
                <w:sz w:val="24"/>
                <w:szCs w:val="24"/>
              </w:rPr>
              <w:t>соответствуют должности</w:t>
            </w:r>
          </w:p>
        </w:tc>
        <w:tc>
          <w:tcPr>
            <w:tcW w:w="548" w:type="pct"/>
          </w:tcPr>
          <w:p w:rsidR="00B5409D" w:rsidRPr="00C85493" w:rsidRDefault="00B5409D" w:rsidP="00B66AC5">
            <w:pPr>
              <w:jc w:val="center"/>
              <w:rPr>
                <w:sz w:val="24"/>
                <w:szCs w:val="24"/>
              </w:rPr>
            </w:pPr>
            <w:r w:rsidRPr="00C85493">
              <w:rPr>
                <w:rFonts w:ascii="Times New Roman" w:hAnsi="Times New Roman" w:cs="Times New Roman"/>
                <w:sz w:val="24"/>
                <w:szCs w:val="24"/>
              </w:rPr>
              <w:t>25 чел.</w:t>
            </w:r>
          </w:p>
        </w:tc>
        <w:tc>
          <w:tcPr>
            <w:tcW w:w="715" w:type="pct"/>
          </w:tcPr>
          <w:p w:rsidR="00B5409D" w:rsidRPr="00C85493" w:rsidRDefault="00B5409D" w:rsidP="00785ED4">
            <w:pPr>
              <w:jc w:val="center"/>
              <w:rPr>
                <w:sz w:val="24"/>
                <w:szCs w:val="24"/>
              </w:rPr>
            </w:pPr>
            <w:r w:rsidRPr="00C85493">
              <w:rPr>
                <w:rFonts w:ascii="Times New Roman" w:hAnsi="Times New Roman" w:cs="Times New Roman"/>
                <w:sz w:val="24"/>
                <w:szCs w:val="24"/>
              </w:rPr>
              <w:t>7 чел.</w:t>
            </w:r>
          </w:p>
        </w:tc>
        <w:tc>
          <w:tcPr>
            <w:tcW w:w="716" w:type="pct"/>
          </w:tcPr>
          <w:p w:rsidR="00B5409D" w:rsidRPr="00C85493" w:rsidRDefault="00B5409D" w:rsidP="00B5409D">
            <w:pPr>
              <w:jc w:val="center"/>
              <w:rPr>
                <w:sz w:val="24"/>
                <w:szCs w:val="24"/>
              </w:rPr>
            </w:pPr>
            <w:r w:rsidRPr="00C85493">
              <w:rPr>
                <w:rFonts w:ascii="Times New Roman" w:hAnsi="Times New Roman" w:cs="Times New Roman"/>
                <w:sz w:val="24"/>
                <w:szCs w:val="24"/>
              </w:rPr>
              <w:t>10 чел.</w:t>
            </w:r>
          </w:p>
        </w:tc>
        <w:tc>
          <w:tcPr>
            <w:tcW w:w="636" w:type="pct"/>
          </w:tcPr>
          <w:p w:rsidR="00B5409D" w:rsidRPr="00C85493" w:rsidRDefault="00B5409D" w:rsidP="00B5409D">
            <w:pPr>
              <w:jc w:val="center"/>
              <w:rPr>
                <w:sz w:val="24"/>
                <w:szCs w:val="24"/>
              </w:rPr>
            </w:pPr>
            <w:r w:rsidRPr="00C85493">
              <w:rPr>
                <w:rFonts w:ascii="Times New Roman" w:hAnsi="Times New Roman" w:cs="Times New Roman"/>
                <w:sz w:val="24"/>
                <w:szCs w:val="24"/>
              </w:rPr>
              <w:t>8 чел.</w:t>
            </w:r>
          </w:p>
        </w:tc>
        <w:tc>
          <w:tcPr>
            <w:tcW w:w="714" w:type="pct"/>
          </w:tcPr>
          <w:p w:rsidR="00B5409D" w:rsidRPr="00C85493" w:rsidRDefault="00B5409D" w:rsidP="00B5409D">
            <w:pPr>
              <w:jc w:val="center"/>
              <w:rPr>
                <w:rFonts w:ascii="Times New Roman" w:hAnsi="Times New Roman" w:cs="Times New Roman"/>
                <w:sz w:val="24"/>
                <w:szCs w:val="24"/>
              </w:rPr>
            </w:pPr>
            <w:r w:rsidRPr="00C85493">
              <w:rPr>
                <w:rFonts w:ascii="Times New Roman" w:hAnsi="Times New Roman" w:cs="Times New Roman"/>
                <w:sz w:val="24"/>
                <w:szCs w:val="24"/>
              </w:rPr>
              <w:t>47,44</w:t>
            </w:r>
          </w:p>
        </w:tc>
      </w:tr>
      <w:tr w:rsidR="00B5409D" w:rsidRPr="00C85493" w:rsidTr="00A26DDE">
        <w:trPr>
          <w:jc w:val="center"/>
        </w:trPr>
        <w:tc>
          <w:tcPr>
            <w:tcW w:w="1670" w:type="pct"/>
          </w:tcPr>
          <w:p w:rsidR="00B5409D" w:rsidRPr="00C85493" w:rsidRDefault="00B5409D" w:rsidP="00A26DDE">
            <w:pPr>
              <w:jc w:val="both"/>
              <w:rPr>
                <w:rFonts w:ascii="Times New Roman" w:hAnsi="Times New Roman" w:cs="Times New Roman"/>
                <w:sz w:val="24"/>
                <w:szCs w:val="24"/>
              </w:rPr>
            </w:pPr>
            <w:r w:rsidRPr="00C85493">
              <w:rPr>
                <w:rFonts w:ascii="Times New Roman" w:hAnsi="Times New Roman" w:cs="Times New Roman"/>
                <w:sz w:val="24"/>
                <w:szCs w:val="24"/>
              </w:rPr>
              <w:t>без аттестации</w:t>
            </w:r>
          </w:p>
        </w:tc>
        <w:tc>
          <w:tcPr>
            <w:tcW w:w="548" w:type="pct"/>
          </w:tcPr>
          <w:p w:rsidR="00B5409D" w:rsidRPr="00C85493" w:rsidRDefault="00B5409D" w:rsidP="00785ED4">
            <w:pPr>
              <w:jc w:val="center"/>
              <w:rPr>
                <w:sz w:val="24"/>
                <w:szCs w:val="24"/>
              </w:rPr>
            </w:pPr>
            <w:r w:rsidRPr="00C85493">
              <w:rPr>
                <w:rFonts w:ascii="Times New Roman" w:hAnsi="Times New Roman" w:cs="Times New Roman"/>
                <w:sz w:val="24"/>
                <w:szCs w:val="24"/>
              </w:rPr>
              <w:t>3чел.</w:t>
            </w:r>
          </w:p>
        </w:tc>
        <w:tc>
          <w:tcPr>
            <w:tcW w:w="715" w:type="pct"/>
          </w:tcPr>
          <w:p w:rsidR="00B5409D" w:rsidRPr="00C85493" w:rsidRDefault="00B5409D" w:rsidP="00785ED4">
            <w:pPr>
              <w:jc w:val="center"/>
              <w:rPr>
                <w:sz w:val="24"/>
                <w:szCs w:val="24"/>
              </w:rPr>
            </w:pPr>
            <w:r w:rsidRPr="00C85493">
              <w:rPr>
                <w:sz w:val="24"/>
                <w:szCs w:val="24"/>
              </w:rPr>
              <w:t>-</w:t>
            </w:r>
          </w:p>
        </w:tc>
        <w:tc>
          <w:tcPr>
            <w:tcW w:w="716" w:type="pct"/>
          </w:tcPr>
          <w:p w:rsidR="00B5409D" w:rsidRPr="00C85493" w:rsidRDefault="00B5409D" w:rsidP="00785ED4">
            <w:pPr>
              <w:jc w:val="center"/>
              <w:rPr>
                <w:sz w:val="24"/>
                <w:szCs w:val="24"/>
              </w:rPr>
            </w:pPr>
            <w:r w:rsidRPr="00C85493">
              <w:rPr>
                <w:rFonts w:ascii="Times New Roman" w:hAnsi="Times New Roman" w:cs="Times New Roman"/>
                <w:sz w:val="24"/>
                <w:szCs w:val="24"/>
              </w:rPr>
              <w:t>1 чел.</w:t>
            </w:r>
          </w:p>
        </w:tc>
        <w:tc>
          <w:tcPr>
            <w:tcW w:w="636" w:type="pct"/>
          </w:tcPr>
          <w:p w:rsidR="00B5409D" w:rsidRPr="00C85493" w:rsidRDefault="00B5409D" w:rsidP="00785ED4">
            <w:pPr>
              <w:jc w:val="center"/>
              <w:rPr>
                <w:sz w:val="24"/>
                <w:szCs w:val="24"/>
              </w:rPr>
            </w:pPr>
            <w:r w:rsidRPr="00C85493">
              <w:rPr>
                <w:rFonts w:ascii="Times New Roman" w:hAnsi="Times New Roman" w:cs="Times New Roman"/>
                <w:sz w:val="24"/>
                <w:szCs w:val="24"/>
              </w:rPr>
              <w:t>2 чел.</w:t>
            </w:r>
          </w:p>
        </w:tc>
        <w:tc>
          <w:tcPr>
            <w:tcW w:w="714" w:type="pct"/>
          </w:tcPr>
          <w:p w:rsidR="00B5409D" w:rsidRPr="00C85493" w:rsidRDefault="00B5409D" w:rsidP="00785ED4">
            <w:pPr>
              <w:jc w:val="center"/>
              <w:rPr>
                <w:rFonts w:ascii="Times New Roman" w:hAnsi="Times New Roman" w:cs="Times New Roman"/>
                <w:sz w:val="24"/>
                <w:szCs w:val="24"/>
              </w:rPr>
            </w:pPr>
            <w:r w:rsidRPr="00C85493">
              <w:rPr>
                <w:rFonts w:ascii="Times New Roman" w:hAnsi="Times New Roman" w:cs="Times New Roman"/>
                <w:sz w:val="24"/>
                <w:szCs w:val="24"/>
              </w:rPr>
              <w:t>30,6</w:t>
            </w:r>
          </w:p>
        </w:tc>
      </w:tr>
    </w:tbl>
    <w:p w:rsidR="00B66AC5" w:rsidRPr="00C85493" w:rsidRDefault="00B66AC5" w:rsidP="00B66AC5">
      <w:pPr>
        <w:spacing w:line="360" w:lineRule="auto"/>
        <w:ind w:firstLine="708"/>
        <w:jc w:val="both"/>
        <w:rPr>
          <w:rFonts w:ascii="Times New Roman" w:hAnsi="Times New Roman" w:cs="Times New Roman"/>
          <w:sz w:val="24"/>
          <w:szCs w:val="24"/>
        </w:rPr>
      </w:pPr>
    </w:p>
    <w:p w:rsidR="002E5005" w:rsidRPr="00C85493" w:rsidRDefault="00D65532" w:rsidP="00A358A6">
      <w:pPr>
        <w:ind w:firstLine="708"/>
        <w:jc w:val="both"/>
        <w:rPr>
          <w:rFonts w:ascii="Times New Roman" w:hAnsi="Times New Roman" w:cs="Times New Roman"/>
          <w:sz w:val="24"/>
          <w:szCs w:val="24"/>
        </w:rPr>
      </w:pPr>
      <w:r w:rsidRPr="00C85493">
        <w:rPr>
          <w:rFonts w:ascii="Times New Roman" w:hAnsi="Times New Roman" w:cs="Times New Roman"/>
          <w:sz w:val="24"/>
          <w:szCs w:val="24"/>
        </w:rPr>
        <w:lastRenderedPageBreak/>
        <w:t xml:space="preserve">В разрезе исследования </w:t>
      </w:r>
      <w:proofErr w:type="gramStart"/>
      <w:r w:rsidRPr="00C85493">
        <w:rPr>
          <w:rFonts w:ascii="Times New Roman" w:hAnsi="Times New Roman" w:cs="Times New Roman"/>
          <w:sz w:val="24"/>
          <w:szCs w:val="24"/>
        </w:rPr>
        <w:t>знания-стаж</w:t>
      </w:r>
      <w:proofErr w:type="gramEnd"/>
      <w:r w:rsidRPr="00C85493">
        <w:rPr>
          <w:rFonts w:ascii="Times New Roman" w:hAnsi="Times New Roman" w:cs="Times New Roman"/>
          <w:sz w:val="24"/>
          <w:szCs w:val="24"/>
        </w:rPr>
        <w:t xml:space="preserve"> работы и возраст участников тестирования  выявлено следующее. Наиболее высоких </w:t>
      </w:r>
      <w:r w:rsidR="002E5005" w:rsidRPr="00C85493">
        <w:rPr>
          <w:rFonts w:ascii="Times New Roman" w:hAnsi="Times New Roman" w:cs="Times New Roman"/>
          <w:sz w:val="24"/>
          <w:szCs w:val="24"/>
        </w:rPr>
        <w:t>показателей</w:t>
      </w:r>
      <w:r w:rsidRPr="00C85493">
        <w:rPr>
          <w:rFonts w:ascii="Times New Roman" w:hAnsi="Times New Roman" w:cs="Times New Roman"/>
          <w:sz w:val="24"/>
          <w:szCs w:val="24"/>
        </w:rPr>
        <w:t xml:space="preserve"> достигли учителя </w:t>
      </w:r>
      <w:r w:rsidR="002E5005" w:rsidRPr="00C85493">
        <w:rPr>
          <w:rFonts w:ascii="Times New Roman" w:hAnsi="Times New Roman" w:cs="Times New Roman"/>
          <w:sz w:val="24"/>
          <w:szCs w:val="24"/>
        </w:rPr>
        <w:t xml:space="preserve">старше </w:t>
      </w:r>
      <w:r w:rsidRPr="00C85493">
        <w:rPr>
          <w:rFonts w:ascii="Times New Roman" w:hAnsi="Times New Roman" w:cs="Times New Roman"/>
          <w:sz w:val="24"/>
          <w:szCs w:val="24"/>
        </w:rPr>
        <w:t>60 лет</w:t>
      </w:r>
      <w:r w:rsidR="002E5005" w:rsidRPr="00C85493">
        <w:rPr>
          <w:rFonts w:ascii="Times New Roman" w:hAnsi="Times New Roman" w:cs="Times New Roman"/>
          <w:sz w:val="24"/>
          <w:szCs w:val="24"/>
        </w:rPr>
        <w:t>. Их средний тестовый показатель -50,2 балла.</w:t>
      </w:r>
      <w:r w:rsidRPr="00C85493">
        <w:rPr>
          <w:rFonts w:ascii="Times New Roman" w:hAnsi="Times New Roman" w:cs="Times New Roman"/>
          <w:sz w:val="24"/>
          <w:szCs w:val="24"/>
        </w:rPr>
        <w:t xml:space="preserve"> </w:t>
      </w:r>
    </w:p>
    <w:p w:rsidR="00D65532" w:rsidRPr="00C85493" w:rsidRDefault="00D65532" w:rsidP="00D65532">
      <w:pPr>
        <w:ind w:firstLine="708"/>
        <w:jc w:val="both"/>
        <w:rPr>
          <w:rFonts w:ascii="Times New Roman" w:hAnsi="Times New Roman" w:cs="Times New Roman"/>
          <w:sz w:val="24"/>
          <w:szCs w:val="24"/>
        </w:rPr>
      </w:pPr>
      <w:r w:rsidRPr="00C85493">
        <w:rPr>
          <w:rFonts w:ascii="Times New Roman" w:hAnsi="Times New Roman" w:cs="Times New Roman"/>
          <w:sz w:val="24"/>
          <w:szCs w:val="24"/>
        </w:rPr>
        <w:t>Лучшие результаты  продемонстрировали учителя со стажем работы от 11 до 20 лет. Их средний тестовый балл – 52,7. Сравнительно низкие результаты у учителей с оп</w:t>
      </w:r>
      <w:r w:rsidRPr="00C85493">
        <w:rPr>
          <w:rFonts w:ascii="Times New Roman" w:hAnsi="Times New Roman" w:cs="Times New Roman"/>
          <w:sz w:val="24"/>
          <w:szCs w:val="24"/>
        </w:rPr>
        <w:t>ы</w:t>
      </w:r>
      <w:r w:rsidRPr="00C85493">
        <w:rPr>
          <w:rFonts w:ascii="Times New Roman" w:hAnsi="Times New Roman" w:cs="Times New Roman"/>
          <w:sz w:val="24"/>
          <w:szCs w:val="24"/>
        </w:rPr>
        <w:t>том работы до 5 лет (</w:t>
      </w:r>
      <w:r w:rsidR="002E5005" w:rsidRPr="00C85493">
        <w:rPr>
          <w:rFonts w:ascii="Times New Roman" w:hAnsi="Times New Roman" w:cs="Times New Roman"/>
          <w:sz w:val="24"/>
          <w:szCs w:val="24"/>
        </w:rPr>
        <w:t>34</w:t>
      </w:r>
      <w:r w:rsidRPr="00C85493">
        <w:rPr>
          <w:rFonts w:ascii="Times New Roman" w:hAnsi="Times New Roman" w:cs="Times New Roman"/>
          <w:sz w:val="24"/>
          <w:szCs w:val="24"/>
        </w:rPr>
        <w:t xml:space="preserve"> балла). На рисунк</w:t>
      </w:r>
      <w:r w:rsidR="002E5005" w:rsidRPr="00C85493">
        <w:rPr>
          <w:rFonts w:ascii="Times New Roman" w:hAnsi="Times New Roman" w:cs="Times New Roman"/>
          <w:sz w:val="24"/>
          <w:szCs w:val="24"/>
        </w:rPr>
        <w:t>ах</w:t>
      </w:r>
      <w:r w:rsidRPr="00C85493">
        <w:rPr>
          <w:rFonts w:ascii="Times New Roman" w:hAnsi="Times New Roman" w:cs="Times New Roman"/>
          <w:sz w:val="24"/>
          <w:szCs w:val="24"/>
        </w:rPr>
        <w:t xml:space="preserve"> </w:t>
      </w:r>
      <w:r w:rsidR="00A358A6" w:rsidRPr="00C85493">
        <w:rPr>
          <w:rFonts w:ascii="Times New Roman" w:hAnsi="Times New Roman" w:cs="Times New Roman"/>
          <w:sz w:val="24"/>
          <w:szCs w:val="24"/>
        </w:rPr>
        <w:t>2</w:t>
      </w:r>
      <w:r w:rsidR="002E5005" w:rsidRPr="00C85493">
        <w:rPr>
          <w:rFonts w:ascii="Times New Roman" w:hAnsi="Times New Roman" w:cs="Times New Roman"/>
          <w:sz w:val="24"/>
          <w:szCs w:val="24"/>
        </w:rPr>
        <w:t>,</w:t>
      </w:r>
      <w:r w:rsidR="00A358A6" w:rsidRPr="00C85493">
        <w:rPr>
          <w:rFonts w:ascii="Times New Roman" w:hAnsi="Times New Roman" w:cs="Times New Roman"/>
          <w:sz w:val="24"/>
          <w:szCs w:val="24"/>
        </w:rPr>
        <w:t>3</w:t>
      </w:r>
      <w:r w:rsidRPr="00C85493">
        <w:rPr>
          <w:rFonts w:ascii="Times New Roman" w:hAnsi="Times New Roman" w:cs="Times New Roman"/>
          <w:sz w:val="24"/>
          <w:szCs w:val="24"/>
        </w:rPr>
        <w:t xml:space="preserve"> представлены показатели профессионал</w:t>
      </w:r>
      <w:r w:rsidRPr="00C85493">
        <w:rPr>
          <w:rFonts w:ascii="Times New Roman" w:hAnsi="Times New Roman" w:cs="Times New Roman"/>
          <w:sz w:val="24"/>
          <w:szCs w:val="24"/>
        </w:rPr>
        <w:t>ь</w:t>
      </w:r>
      <w:r w:rsidRPr="00C85493">
        <w:rPr>
          <w:rFonts w:ascii="Times New Roman" w:hAnsi="Times New Roman" w:cs="Times New Roman"/>
          <w:sz w:val="24"/>
          <w:szCs w:val="24"/>
        </w:rPr>
        <w:t>ных знаний в зависимости от</w:t>
      </w:r>
      <w:r w:rsidR="00234E62" w:rsidRPr="00C85493">
        <w:rPr>
          <w:rFonts w:ascii="Times New Roman" w:hAnsi="Times New Roman" w:cs="Times New Roman"/>
          <w:sz w:val="24"/>
          <w:szCs w:val="24"/>
        </w:rPr>
        <w:t xml:space="preserve"> возраста и</w:t>
      </w:r>
      <w:r w:rsidRPr="00C85493">
        <w:rPr>
          <w:rFonts w:ascii="Times New Roman" w:hAnsi="Times New Roman" w:cs="Times New Roman"/>
          <w:sz w:val="24"/>
          <w:szCs w:val="24"/>
        </w:rPr>
        <w:t xml:space="preserve"> рабочего стажа</w:t>
      </w:r>
      <w:r w:rsidR="00234E62" w:rsidRPr="00C85493">
        <w:rPr>
          <w:rFonts w:ascii="Times New Roman" w:hAnsi="Times New Roman" w:cs="Times New Roman"/>
          <w:sz w:val="24"/>
          <w:szCs w:val="24"/>
        </w:rPr>
        <w:t xml:space="preserve"> соответственно</w:t>
      </w:r>
      <w:r w:rsidRPr="00C85493">
        <w:rPr>
          <w:rFonts w:ascii="Times New Roman" w:hAnsi="Times New Roman" w:cs="Times New Roman"/>
          <w:sz w:val="24"/>
          <w:szCs w:val="24"/>
        </w:rPr>
        <w:t xml:space="preserve">. </w:t>
      </w:r>
    </w:p>
    <w:p w:rsidR="003F3A8E" w:rsidRPr="00C85493" w:rsidRDefault="003F3A8E" w:rsidP="00A358A6">
      <w:pPr>
        <w:tabs>
          <w:tab w:val="left" w:pos="284"/>
        </w:tabs>
        <w:jc w:val="right"/>
        <w:rPr>
          <w:rFonts w:ascii="Times New Roman" w:hAnsi="Times New Roman" w:cs="Times New Roman"/>
          <w:sz w:val="24"/>
          <w:szCs w:val="24"/>
        </w:rPr>
      </w:pPr>
      <w:r w:rsidRPr="00C85493">
        <w:rPr>
          <w:rFonts w:ascii="Times New Roman" w:hAnsi="Times New Roman" w:cs="Times New Roman"/>
          <w:sz w:val="24"/>
          <w:szCs w:val="24"/>
        </w:rPr>
        <w:tab/>
        <w:t>Рис.</w:t>
      </w:r>
      <w:r w:rsidR="00A358A6" w:rsidRPr="00C85493">
        <w:rPr>
          <w:rFonts w:ascii="Times New Roman" w:hAnsi="Times New Roman" w:cs="Times New Roman"/>
          <w:sz w:val="24"/>
          <w:szCs w:val="24"/>
        </w:rPr>
        <w:t>2</w:t>
      </w:r>
    </w:p>
    <w:p w:rsidR="003F3A8E" w:rsidRPr="00C85493" w:rsidRDefault="003F3A8E" w:rsidP="003F3A8E">
      <w:pPr>
        <w:tabs>
          <w:tab w:val="left" w:pos="851"/>
        </w:tabs>
        <w:spacing w:after="0" w:line="360" w:lineRule="auto"/>
        <w:jc w:val="center"/>
        <w:rPr>
          <w:rFonts w:ascii="Times New Roman" w:hAnsi="Times New Roman" w:cs="Times New Roman"/>
          <w:sz w:val="24"/>
          <w:szCs w:val="24"/>
        </w:rPr>
      </w:pPr>
      <w:r w:rsidRPr="00C85493">
        <w:rPr>
          <w:rFonts w:ascii="Times New Roman" w:hAnsi="Times New Roman" w:cs="Times New Roman"/>
          <w:sz w:val="24"/>
          <w:szCs w:val="24"/>
        </w:rPr>
        <w:t>Показатели сформированности профессиональных знаний в зависимости от возраста участников тестирования.</w:t>
      </w:r>
    </w:p>
    <w:p w:rsidR="003F3A8E" w:rsidRPr="00C85493" w:rsidRDefault="003F3A8E" w:rsidP="003F3A8E">
      <w:pPr>
        <w:tabs>
          <w:tab w:val="left" w:pos="851"/>
        </w:tabs>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30E28451" wp14:editId="7CFAE187">
            <wp:extent cx="4559121" cy="1764406"/>
            <wp:effectExtent l="0" t="0" r="1333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3F3A8E" w:rsidRPr="00C85493" w:rsidRDefault="003F3A8E" w:rsidP="003F3A8E">
      <w:pPr>
        <w:tabs>
          <w:tab w:val="left" w:pos="851"/>
        </w:tabs>
        <w:jc w:val="right"/>
        <w:rPr>
          <w:rFonts w:ascii="Times New Roman" w:hAnsi="Times New Roman" w:cs="Times New Roman"/>
          <w:sz w:val="24"/>
          <w:szCs w:val="24"/>
        </w:rPr>
      </w:pPr>
      <w:r w:rsidRPr="00C85493">
        <w:rPr>
          <w:rFonts w:ascii="Times New Roman" w:hAnsi="Times New Roman" w:cs="Times New Roman"/>
          <w:sz w:val="24"/>
          <w:szCs w:val="24"/>
        </w:rPr>
        <w:t>Рис.</w:t>
      </w:r>
      <w:r w:rsidR="00A358A6" w:rsidRPr="00C85493">
        <w:rPr>
          <w:rFonts w:ascii="Times New Roman" w:hAnsi="Times New Roman" w:cs="Times New Roman"/>
          <w:sz w:val="24"/>
          <w:szCs w:val="24"/>
        </w:rPr>
        <w:t>3</w:t>
      </w:r>
    </w:p>
    <w:p w:rsidR="003F3A8E" w:rsidRPr="00C85493" w:rsidRDefault="003F3A8E" w:rsidP="003F3A8E">
      <w:pPr>
        <w:tabs>
          <w:tab w:val="left" w:pos="851"/>
        </w:tabs>
        <w:spacing w:line="360" w:lineRule="auto"/>
        <w:rPr>
          <w:rFonts w:ascii="Times New Roman" w:hAnsi="Times New Roman" w:cs="Times New Roman"/>
          <w:sz w:val="24"/>
          <w:szCs w:val="24"/>
        </w:rPr>
      </w:pPr>
      <w:r w:rsidRPr="00C85493">
        <w:rPr>
          <w:rFonts w:ascii="Times New Roman" w:hAnsi="Times New Roman" w:cs="Times New Roman"/>
          <w:sz w:val="24"/>
          <w:szCs w:val="24"/>
        </w:rPr>
        <w:tab/>
        <w:t>Показатели сформированности профессиональных знаний в зависимости от стажа участников тестирования.</w:t>
      </w:r>
    </w:p>
    <w:p w:rsidR="003F3A8E" w:rsidRPr="00C85493" w:rsidRDefault="003F3A8E" w:rsidP="003F3A8E">
      <w:pPr>
        <w:tabs>
          <w:tab w:val="left" w:pos="851"/>
        </w:tabs>
        <w:spacing w:line="360" w:lineRule="auto"/>
        <w:jc w:val="center"/>
        <w:rPr>
          <w:rFonts w:ascii="Times New Roman" w:hAnsi="Times New Roman" w:cs="Times New Roman"/>
          <w:sz w:val="24"/>
          <w:szCs w:val="24"/>
        </w:rPr>
      </w:pPr>
      <w:r w:rsidRPr="00C85493">
        <w:rPr>
          <w:rFonts w:ascii="Times New Roman" w:hAnsi="Times New Roman" w:cs="Times New Roman"/>
          <w:noProof/>
          <w:sz w:val="24"/>
          <w:szCs w:val="24"/>
          <w:lang w:eastAsia="ru-RU"/>
        </w:rPr>
        <w:drawing>
          <wp:inline distT="0" distB="0" distL="0" distR="0" wp14:anchorId="3FAAEA89" wp14:editId="1AF4523A">
            <wp:extent cx="4649274" cy="1944710"/>
            <wp:effectExtent l="0" t="0" r="1841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6D41C2" w:rsidRPr="00C85493" w:rsidRDefault="006D41C2" w:rsidP="006D41C2">
      <w:pPr>
        <w:tabs>
          <w:tab w:val="left" w:pos="1050"/>
        </w:tabs>
        <w:spacing w:after="0" w:line="360" w:lineRule="auto"/>
        <w:jc w:val="both"/>
        <w:rPr>
          <w:rFonts w:ascii="Times New Roman" w:hAnsi="Times New Roman" w:cs="Times New Roman"/>
          <w:sz w:val="24"/>
          <w:szCs w:val="24"/>
        </w:rPr>
      </w:pPr>
      <w:r w:rsidRPr="00C85493">
        <w:rPr>
          <w:rFonts w:ascii="Times New Roman" w:hAnsi="Times New Roman" w:cs="Times New Roman"/>
          <w:sz w:val="24"/>
          <w:szCs w:val="24"/>
        </w:rPr>
        <w:t>При анализе работ было выявлено, что у учителей вызвали затруднения вопросы № 9,13,16,19,24,26,30,32,33 что соответствует, следующим темам ЕГЭ:</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В</w:t>
      </w:r>
      <w:r w:rsidR="006D41C2" w:rsidRPr="00C85493">
        <w:rPr>
          <w:rFonts w:ascii="TimesNewRomanPSMT" w:hAnsi="TimesNewRomanPSMT" w:cs="TimesNewRomanPSMT"/>
          <w:sz w:val="24"/>
          <w:szCs w:val="24"/>
        </w:rPr>
        <w:t>заимосвязь неорганических веществ;</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Т</w:t>
      </w:r>
      <w:r w:rsidR="006D41C2" w:rsidRPr="00C85493">
        <w:rPr>
          <w:rFonts w:ascii="TimesNewRomanPSMT" w:hAnsi="TimesNewRomanPSMT" w:cs="TimesNewRomanPSMT"/>
          <w:sz w:val="24"/>
          <w:szCs w:val="24"/>
        </w:rPr>
        <w:t>еория строения органических соединений;</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Х</w:t>
      </w:r>
      <w:r w:rsidR="006D41C2" w:rsidRPr="00C85493">
        <w:rPr>
          <w:rFonts w:ascii="TimesNewRomanPSMT" w:hAnsi="TimesNewRomanPSMT" w:cs="TimesNewRomanPSMT"/>
          <w:sz w:val="24"/>
          <w:szCs w:val="24"/>
        </w:rPr>
        <w:t>имические свойства азотсодержащих органических соединений;</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lastRenderedPageBreak/>
        <w:t>Х</w:t>
      </w:r>
      <w:r w:rsidR="006D41C2" w:rsidRPr="00C85493">
        <w:rPr>
          <w:rFonts w:ascii="TimesNewRomanPSMT" w:hAnsi="TimesNewRomanPSMT" w:cs="TimesNewRomanPSMT"/>
          <w:sz w:val="24"/>
          <w:szCs w:val="24"/>
        </w:rPr>
        <w:t>имические свойства спиртов, фенолов, альдегидов, карбоновых кислот и сложных эфиров;</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Х</w:t>
      </w:r>
      <w:r w:rsidR="006D41C2" w:rsidRPr="00C85493">
        <w:rPr>
          <w:rFonts w:ascii="TimesNewRomanPSMT" w:hAnsi="TimesNewRomanPSMT" w:cs="TimesNewRomanPSMT"/>
          <w:sz w:val="24"/>
          <w:szCs w:val="24"/>
        </w:rPr>
        <w:t>имическое равновесие;</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М</w:t>
      </w:r>
      <w:r w:rsidR="006D41C2" w:rsidRPr="00C85493">
        <w:rPr>
          <w:rFonts w:ascii="TimesNewRomanPSMT" w:hAnsi="TimesNewRomanPSMT" w:cs="TimesNewRomanPSMT"/>
          <w:sz w:val="24"/>
          <w:szCs w:val="24"/>
        </w:rPr>
        <w:t>етоды исследования химических веществ и превращений;</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Р</w:t>
      </w:r>
      <w:r w:rsidR="006D41C2" w:rsidRPr="00C85493">
        <w:rPr>
          <w:rFonts w:ascii="TimesNewRomanPSMT" w:hAnsi="TimesNewRomanPSMT" w:cs="TimesNewRomanPSMT"/>
          <w:sz w:val="24"/>
          <w:szCs w:val="24"/>
        </w:rPr>
        <w:t>еакции, подтверждающие взаимосвязь органических веществ;</w:t>
      </w:r>
    </w:p>
    <w:p w:rsidR="006D41C2" w:rsidRPr="00C85493" w:rsidRDefault="00FB390D" w:rsidP="006D41C2">
      <w:pPr>
        <w:pStyle w:val="a4"/>
        <w:numPr>
          <w:ilvl w:val="0"/>
          <w:numId w:val="21"/>
        </w:num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Р</w:t>
      </w:r>
      <w:r w:rsidR="006D41C2" w:rsidRPr="00C85493">
        <w:rPr>
          <w:rFonts w:ascii="TimesNewRomanPSMT" w:hAnsi="TimesNewRomanPSMT" w:cs="TimesNewRomanPSMT"/>
          <w:sz w:val="24"/>
          <w:szCs w:val="24"/>
        </w:rPr>
        <w:t>асчетные задачи высокого уровня сложности.</w:t>
      </w:r>
    </w:p>
    <w:p w:rsidR="006D41C2" w:rsidRPr="00C85493" w:rsidRDefault="006D41C2" w:rsidP="006D41C2">
      <w:pPr>
        <w:spacing w:after="0" w:line="360" w:lineRule="auto"/>
        <w:ind w:firstLine="708"/>
        <w:jc w:val="both"/>
        <w:rPr>
          <w:rFonts w:ascii="TimesNewRomanPSMT" w:hAnsi="TimesNewRomanPSMT" w:cs="TimesNewRomanPSMT"/>
          <w:sz w:val="24"/>
          <w:szCs w:val="24"/>
        </w:rPr>
      </w:pPr>
      <w:r w:rsidRPr="00C85493">
        <w:rPr>
          <w:rFonts w:ascii="TimesNewRomanPSMT" w:hAnsi="TimesNewRomanPSMT" w:cs="TimesNewRomanPSMT"/>
          <w:sz w:val="24"/>
          <w:szCs w:val="24"/>
        </w:rPr>
        <w:t xml:space="preserve">Высокий результат выполнения заданий учителя химии г.Сочи показали в заданиях - </w:t>
      </w:r>
      <w:proofErr w:type="gramStart"/>
      <w:r w:rsidRPr="00C85493">
        <w:rPr>
          <w:rFonts w:ascii="TimesNewRomanPSMT" w:hAnsi="TimesNewRomanPSMT" w:cs="TimesNewRomanPSMT"/>
          <w:sz w:val="24"/>
          <w:szCs w:val="24"/>
        </w:rPr>
        <w:t>1,2,3,4,5,6</w:t>
      </w:r>
      <w:proofErr w:type="gramEnd"/>
      <w:r w:rsidRPr="00C85493">
        <w:rPr>
          <w:rFonts w:ascii="TimesNewRomanPSMT" w:hAnsi="TimesNewRomanPSMT" w:cs="TimesNewRomanPSMT"/>
          <w:sz w:val="24"/>
          <w:szCs w:val="24"/>
        </w:rPr>
        <w:t xml:space="preserve">  что соответствует следующим темам ЕГЭ:</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r w:rsidRPr="00C85493">
        <w:rPr>
          <w:rFonts w:ascii="TimesNewRomanPSMT" w:hAnsi="TimesNewRomanPSMT" w:cs="TimesNewRomanPSMT"/>
          <w:sz w:val="24"/>
          <w:szCs w:val="24"/>
        </w:rPr>
        <w:t xml:space="preserve"> строение электронных оболочек атомов;</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r w:rsidRPr="00C85493">
        <w:rPr>
          <w:rFonts w:ascii="TimesNewRomanPSMT" w:hAnsi="TimesNewRomanPSMT" w:cs="TimesNewRomanPSMT"/>
          <w:sz w:val="24"/>
          <w:szCs w:val="24"/>
        </w:rPr>
        <w:t>закономерности изменения химических свойств элементов и их соединений по п</w:t>
      </w:r>
      <w:r w:rsidRPr="00C85493">
        <w:rPr>
          <w:rFonts w:ascii="TimesNewRomanPSMT" w:hAnsi="TimesNewRomanPSMT" w:cs="TimesNewRomanPSMT"/>
          <w:sz w:val="24"/>
          <w:szCs w:val="24"/>
        </w:rPr>
        <w:t>е</w:t>
      </w:r>
      <w:r w:rsidRPr="00C85493">
        <w:rPr>
          <w:rFonts w:ascii="TimesNewRomanPSMT" w:hAnsi="TimesNewRomanPSMT" w:cs="TimesNewRomanPSMT"/>
          <w:sz w:val="24"/>
          <w:szCs w:val="24"/>
        </w:rPr>
        <w:t>риодам и группа;</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proofErr w:type="spellStart"/>
      <w:r w:rsidRPr="00C85493">
        <w:rPr>
          <w:rFonts w:ascii="TimesNewRomanPSMT" w:hAnsi="TimesNewRomanPSMT" w:cs="TimesNewRomanPSMT"/>
          <w:sz w:val="24"/>
          <w:szCs w:val="24"/>
        </w:rPr>
        <w:t>электроотрицательность</w:t>
      </w:r>
      <w:proofErr w:type="spellEnd"/>
      <w:r w:rsidRPr="00C85493">
        <w:rPr>
          <w:rFonts w:ascii="TimesNewRomanPSMT" w:hAnsi="TimesNewRomanPSMT" w:cs="TimesNewRomanPSMT"/>
          <w:sz w:val="24"/>
          <w:szCs w:val="24"/>
        </w:rPr>
        <w:t xml:space="preserve"> и степень окисления;</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r w:rsidRPr="00C85493">
        <w:rPr>
          <w:rFonts w:ascii="TimesNewRomanPSMT" w:hAnsi="TimesNewRomanPSMT" w:cs="TimesNewRomanPSMT"/>
          <w:sz w:val="24"/>
          <w:szCs w:val="24"/>
        </w:rPr>
        <w:t>химическая связь;</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r w:rsidRPr="00C85493">
        <w:rPr>
          <w:rFonts w:ascii="TimesNewRomanPSMT" w:hAnsi="TimesNewRomanPSMT" w:cs="TimesNewRomanPSMT"/>
          <w:sz w:val="24"/>
          <w:szCs w:val="24"/>
        </w:rPr>
        <w:t>номенклатура неорганических соединений;</w:t>
      </w:r>
    </w:p>
    <w:p w:rsidR="006D41C2" w:rsidRPr="00C85493" w:rsidRDefault="006D41C2" w:rsidP="006D41C2">
      <w:pPr>
        <w:pStyle w:val="a4"/>
        <w:numPr>
          <w:ilvl w:val="0"/>
          <w:numId w:val="22"/>
        </w:numPr>
        <w:spacing w:after="0" w:line="360" w:lineRule="auto"/>
        <w:ind w:left="426" w:firstLine="0"/>
        <w:jc w:val="both"/>
        <w:rPr>
          <w:rFonts w:ascii="TimesNewRomanPSMT" w:hAnsi="TimesNewRomanPSMT" w:cs="TimesNewRomanPSMT"/>
          <w:sz w:val="24"/>
          <w:szCs w:val="24"/>
        </w:rPr>
      </w:pPr>
      <w:r w:rsidRPr="00C85493">
        <w:rPr>
          <w:rFonts w:ascii="TimesNewRomanPSMT" w:hAnsi="TimesNewRomanPSMT" w:cs="TimesNewRomanPSMT"/>
          <w:sz w:val="24"/>
          <w:szCs w:val="24"/>
        </w:rPr>
        <w:t>химические свойства металлов и неметаллов.</w:t>
      </w:r>
    </w:p>
    <w:p w:rsidR="003F3A8E" w:rsidRPr="00C85493" w:rsidRDefault="003F3A8E" w:rsidP="00A26DDE">
      <w:pPr>
        <w:jc w:val="both"/>
        <w:rPr>
          <w:rFonts w:ascii="Times New Roman" w:hAnsi="Times New Roman" w:cs="Times New Roman"/>
          <w:sz w:val="24"/>
          <w:szCs w:val="24"/>
        </w:rPr>
      </w:pPr>
      <w:r w:rsidRPr="00C85493">
        <w:rPr>
          <w:rFonts w:ascii="Times New Roman" w:hAnsi="Times New Roman" w:cs="Times New Roman"/>
          <w:sz w:val="24"/>
          <w:szCs w:val="24"/>
        </w:rPr>
        <w:t xml:space="preserve">Результаты тестирования по </w:t>
      </w:r>
      <w:r w:rsidR="00C67FF2" w:rsidRPr="00C85493">
        <w:rPr>
          <w:rFonts w:ascii="Times New Roman" w:hAnsi="Times New Roman" w:cs="Times New Roman"/>
          <w:sz w:val="24"/>
          <w:szCs w:val="24"/>
        </w:rPr>
        <w:t>химии</w:t>
      </w:r>
      <w:r w:rsidRPr="00C85493">
        <w:rPr>
          <w:rFonts w:ascii="Times New Roman" w:hAnsi="Times New Roman" w:cs="Times New Roman"/>
          <w:sz w:val="24"/>
          <w:szCs w:val="24"/>
        </w:rPr>
        <w:t xml:space="preserve"> </w:t>
      </w:r>
      <w:r w:rsidR="00B93794">
        <w:rPr>
          <w:rFonts w:ascii="Times New Roman" w:hAnsi="Times New Roman" w:cs="Times New Roman"/>
          <w:sz w:val="24"/>
          <w:szCs w:val="24"/>
        </w:rPr>
        <w:t xml:space="preserve">в разрезе ОУ </w:t>
      </w:r>
      <w:r w:rsidRPr="00C85493">
        <w:rPr>
          <w:rFonts w:ascii="Times New Roman" w:hAnsi="Times New Roman" w:cs="Times New Roman"/>
          <w:sz w:val="24"/>
          <w:szCs w:val="24"/>
        </w:rPr>
        <w:t xml:space="preserve">представлены в таблице </w:t>
      </w:r>
      <w:r w:rsidR="00FB390D">
        <w:rPr>
          <w:rFonts w:ascii="Times New Roman" w:hAnsi="Times New Roman" w:cs="Times New Roman"/>
          <w:sz w:val="24"/>
          <w:szCs w:val="24"/>
        </w:rPr>
        <w:t>2</w:t>
      </w:r>
      <w:r w:rsidRPr="00C85493">
        <w:rPr>
          <w:rFonts w:ascii="Times New Roman" w:hAnsi="Times New Roman" w:cs="Times New Roman"/>
          <w:sz w:val="24"/>
          <w:szCs w:val="24"/>
        </w:rPr>
        <w:t>.</w:t>
      </w:r>
    </w:p>
    <w:p w:rsidR="003F3A8E" w:rsidRPr="00C85493" w:rsidRDefault="003F3A8E" w:rsidP="003F3A8E">
      <w:pPr>
        <w:jc w:val="right"/>
        <w:rPr>
          <w:rFonts w:ascii="Times New Roman" w:hAnsi="Times New Roman" w:cs="Times New Roman"/>
          <w:sz w:val="24"/>
          <w:szCs w:val="24"/>
        </w:rPr>
      </w:pPr>
      <w:r w:rsidRPr="00C85493">
        <w:rPr>
          <w:rFonts w:ascii="Times New Roman" w:hAnsi="Times New Roman" w:cs="Times New Roman"/>
          <w:sz w:val="24"/>
          <w:szCs w:val="24"/>
        </w:rPr>
        <w:t>Таб.</w:t>
      </w:r>
      <w:r w:rsidR="00FB390D">
        <w:rPr>
          <w:rFonts w:ascii="Times New Roman" w:hAnsi="Times New Roman" w:cs="Times New Roman"/>
          <w:sz w:val="24"/>
          <w:szCs w:val="24"/>
        </w:rPr>
        <w:t>2</w:t>
      </w:r>
    </w:p>
    <w:tbl>
      <w:tblPr>
        <w:tblStyle w:val="a3"/>
        <w:tblW w:w="0" w:type="auto"/>
        <w:jc w:val="center"/>
        <w:tblLook w:val="04A0" w:firstRow="1" w:lastRow="0" w:firstColumn="1" w:lastColumn="0" w:noHBand="0" w:noVBand="1"/>
      </w:tblPr>
      <w:tblGrid>
        <w:gridCol w:w="816"/>
        <w:gridCol w:w="2552"/>
        <w:gridCol w:w="2185"/>
        <w:gridCol w:w="1974"/>
      </w:tblGrid>
      <w:tr w:rsidR="00CB3796" w:rsidRPr="00C85493" w:rsidTr="00CB3796">
        <w:trPr>
          <w:jc w:val="center"/>
        </w:trPr>
        <w:tc>
          <w:tcPr>
            <w:tcW w:w="816" w:type="dxa"/>
            <w:vMerge w:val="restart"/>
          </w:tcPr>
          <w:p w:rsidR="00CB3796" w:rsidRPr="00C85493" w:rsidRDefault="00CB3796" w:rsidP="00785ED4">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6711" w:type="dxa"/>
            <w:gridSpan w:val="3"/>
          </w:tcPr>
          <w:p w:rsidR="00CB3796" w:rsidRPr="00C85493" w:rsidRDefault="00CB3796" w:rsidP="00785ED4">
            <w:pPr>
              <w:jc w:val="center"/>
              <w:rPr>
                <w:rFonts w:ascii="Times New Roman" w:hAnsi="Times New Roman" w:cs="Times New Roman"/>
                <w:sz w:val="24"/>
                <w:szCs w:val="24"/>
              </w:rPr>
            </w:pPr>
            <w:r w:rsidRPr="00C85493">
              <w:rPr>
                <w:rFonts w:ascii="Times New Roman" w:hAnsi="Times New Roman" w:cs="Times New Roman"/>
                <w:sz w:val="24"/>
                <w:szCs w:val="24"/>
              </w:rPr>
              <w:t>уровень</w:t>
            </w:r>
          </w:p>
        </w:tc>
      </w:tr>
      <w:tr w:rsidR="00CB3796" w:rsidRPr="00C85493" w:rsidTr="00CB3796">
        <w:trPr>
          <w:jc w:val="center"/>
        </w:trPr>
        <w:tc>
          <w:tcPr>
            <w:tcW w:w="816" w:type="dxa"/>
            <w:vMerge/>
          </w:tcPr>
          <w:p w:rsidR="00CB3796" w:rsidRPr="00C85493" w:rsidRDefault="00CB3796" w:rsidP="00785ED4">
            <w:pPr>
              <w:jc w:val="center"/>
              <w:rPr>
                <w:rFonts w:ascii="Times New Roman" w:hAnsi="Times New Roman" w:cs="Times New Roman"/>
                <w:b/>
                <w:sz w:val="24"/>
                <w:szCs w:val="24"/>
              </w:rPr>
            </w:pPr>
          </w:p>
        </w:tc>
        <w:tc>
          <w:tcPr>
            <w:tcW w:w="2552" w:type="dxa"/>
          </w:tcPr>
          <w:p w:rsidR="00CB3796" w:rsidRPr="00C85493" w:rsidRDefault="00CB3796" w:rsidP="00785ED4">
            <w:pPr>
              <w:jc w:val="center"/>
              <w:rPr>
                <w:rFonts w:ascii="Times New Roman" w:hAnsi="Times New Roman" w:cs="Times New Roman"/>
                <w:b/>
                <w:sz w:val="24"/>
                <w:szCs w:val="24"/>
              </w:rPr>
            </w:pPr>
            <w:r w:rsidRPr="00C85493">
              <w:rPr>
                <w:rFonts w:ascii="Times New Roman" w:hAnsi="Times New Roman" w:cs="Times New Roman"/>
                <w:b/>
                <w:sz w:val="24"/>
                <w:szCs w:val="24"/>
              </w:rPr>
              <w:t>высокий</w:t>
            </w:r>
          </w:p>
        </w:tc>
        <w:tc>
          <w:tcPr>
            <w:tcW w:w="2185" w:type="dxa"/>
          </w:tcPr>
          <w:p w:rsidR="00CB3796" w:rsidRPr="00C85493" w:rsidRDefault="00CB3796" w:rsidP="00785ED4">
            <w:pPr>
              <w:jc w:val="center"/>
              <w:rPr>
                <w:rFonts w:ascii="Times New Roman" w:hAnsi="Times New Roman" w:cs="Times New Roman"/>
                <w:b/>
                <w:sz w:val="24"/>
                <w:szCs w:val="24"/>
              </w:rPr>
            </w:pPr>
            <w:r w:rsidRPr="00C85493">
              <w:rPr>
                <w:rFonts w:ascii="Times New Roman" w:hAnsi="Times New Roman" w:cs="Times New Roman"/>
                <w:b/>
                <w:sz w:val="24"/>
                <w:szCs w:val="24"/>
              </w:rPr>
              <w:t xml:space="preserve">средний </w:t>
            </w:r>
          </w:p>
        </w:tc>
        <w:tc>
          <w:tcPr>
            <w:tcW w:w="1974" w:type="dxa"/>
          </w:tcPr>
          <w:p w:rsidR="00CB3796" w:rsidRPr="00C85493" w:rsidRDefault="00CB3796" w:rsidP="00785ED4">
            <w:pPr>
              <w:jc w:val="center"/>
              <w:rPr>
                <w:rFonts w:ascii="Times New Roman" w:hAnsi="Times New Roman" w:cs="Times New Roman"/>
                <w:b/>
                <w:sz w:val="24"/>
                <w:szCs w:val="24"/>
              </w:rPr>
            </w:pPr>
            <w:r w:rsidRPr="00C85493">
              <w:rPr>
                <w:rFonts w:ascii="Times New Roman" w:hAnsi="Times New Roman" w:cs="Times New Roman"/>
                <w:b/>
                <w:sz w:val="24"/>
                <w:szCs w:val="24"/>
              </w:rPr>
              <w:t>низкий</w:t>
            </w:r>
          </w:p>
        </w:tc>
      </w:tr>
      <w:tr w:rsidR="00CB3796" w:rsidRPr="00C85493" w:rsidTr="00CB3796">
        <w:trPr>
          <w:jc w:val="center"/>
        </w:trPr>
        <w:tc>
          <w:tcPr>
            <w:tcW w:w="816" w:type="dxa"/>
          </w:tcPr>
          <w:p w:rsidR="00CB3796" w:rsidRPr="00C85493" w:rsidRDefault="00CB3796" w:rsidP="003F3A8E">
            <w:pPr>
              <w:pStyle w:val="a4"/>
              <w:numPr>
                <w:ilvl w:val="0"/>
                <w:numId w:val="15"/>
              </w:numPr>
              <w:tabs>
                <w:tab w:val="left" w:pos="142"/>
              </w:tabs>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"ШБ"</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№5</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№16</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№1</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№44</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№11</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№6</w:t>
            </w:r>
          </w:p>
        </w:tc>
        <w:tc>
          <w:tcPr>
            <w:tcW w:w="2185"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№3</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№13</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№76</w:t>
            </w:r>
          </w:p>
        </w:tc>
        <w:tc>
          <w:tcPr>
            <w:tcW w:w="2185"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№22</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№28</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№8</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№23</w:t>
            </w:r>
          </w:p>
        </w:tc>
        <w:tc>
          <w:tcPr>
            <w:tcW w:w="1974"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№29</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Гимназия №9</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№59</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№66</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Лицей №95</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№79</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№14</w:t>
            </w:r>
          </w:p>
        </w:tc>
        <w:tc>
          <w:tcPr>
            <w:tcW w:w="1974"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№85</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№18</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№86</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№12</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№26</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№88</w:t>
            </w:r>
          </w:p>
        </w:tc>
      </w:tr>
      <w:tr w:rsidR="00CB3796" w:rsidRPr="00C85493" w:rsidTr="00CB3796">
        <w:trPr>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№20</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№31</w:t>
            </w:r>
          </w:p>
        </w:tc>
        <w:tc>
          <w:tcPr>
            <w:tcW w:w="1974"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№96</w:t>
            </w:r>
          </w:p>
        </w:tc>
      </w:tr>
      <w:tr w:rsidR="00CB3796" w:rsidRPr="00C85493" w:rsidTr="00CB3796">
        <w:trPr>
          <w:jc w:val="center"/>
        </w:trPr>
        <w:tc>
          <w:tcPr>
            <w:tcW w:w="816" w:type="dxa"/>
          </w:tcPr>
          <w:p w:rsidR="00CB3796" w:rsidRPr="00C85493" w:rsidRDefault="00CB3796" w:rsidP="003F3A8E">
            <w:pPr>
              <w:pStyle w:val="a4"/>
              <w:numPr>
                <w:ilvl w:val="0"/>
                <w:numId w:val="15"/>
              </w:numPr>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№24</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№38</w:t>
            </w:r>
          </w:p>
        </w:tc>
        <w:tc>
          <w:tcPr>
            <w:tcW w:w="1974" w:type="dxa"/>
            <w:vMerge w:val="restart"/>
            <w:vAlign w:val="center"/>
          </w:tcPr>
          <w:p w:rsidR="00CB3796" w:rsidRPr="00C85493" w:rsidRDefault="00CB3796" w:rsidP="00785ED4">
            <w:pPr>
              <w:rPr>
                <w:rFonts w:ascii="Times New Roman" w:eastAsia="Times New Roman" w:hAnsi="Times New Roman" w:cs="Times New Roman"/>
                <w:color w:val="000000"/>
                <w:sz w:val="24"/>
                <w:szCs w:val="24"/>
                <w:lang w:eastAsia="ru-RU"/>
              </w:rPr>
            </w:pPr>
          </w:p>
        </w:tc>
      </w:tr>
      <w:tr w:rsidR="00CB3796" w:rsidRPr="00C85493" w:rsidTr="00CB3796">
        <w:trPr>
          <w:jc w:val="center"/>
        </w:trPr>
        <w:tc>
          <w:tcPr>
            <w:tcW w:w="816" w:type="dxa"/>
          </w:tcPr>
          <w:p w:rsidR="00CB3796" w:rsidRPr="00C85493" w:rsidRDefault="00CB3796" w:rsidP="003F3A8E">
            <w:pPr>
              <w:pStyle w:val="a4"/>
              <w:numPr>
                <w:ilvl w:val="0"/>
                <w:numId w:val="15"/>
              </w:numPr>
              <w:rPr>
                <w:rFonts w:ascii="Times New Roman" w:hAnsi="Times New Roman" w:cs="Times New Roman"/>
                <w:sz w:val="24"/>
                <w:szCs w:val="24"/>
              </w:rPr>
            </w:pPr>
          </w:p>
        </w:tc>
        <w:tc>
          <w:tcPr>
            <w:tcW w:w="2552"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№25</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№53</w:t>
            </w:r>
          </w:p>
        </w:tc>
        <w:tc>
          <w:tcPr>
            <w:tcW w:w="1974" w:type="dxa"/>
            <w:vMerge/>
            <w:vAlign w:val="center"/>
          </w:tcPr>
          <w:p w:rsidR="00CB3796" w:rsidRPr="00C85493" w:rsidRDefault="00CB3796" w:rsidP="00785ED4">
            <w:pPr>
              <w:rPr>
                <w:rFonts w:ascii="Times New Roman" w:eastAsia="Times New Roman" w:hAnsi="Times New Roman" w:cs="Times New Roman"/>
                <w:color w:val="000000"/>
                <w:sz w:val="24"/>
                <w:szCs w:val="24"/>
                <w:lang w:eastAsia="ru-RU"/>
              </w:rPr>
            </w:pPr>
          </w:p>
        </w:tc>
      </w:tr>
      <w:tr w:rsidR="00CB3796" w:rsidRPr="00C85493" w:rsidTr="00CB3796">
        <w:trPr>
          <w:jc w:val="center"/>
        </w:trPr>
        <w:tc>
          <w:tcPr>
            <w:tcW w:w="816" w:type="dxa"/>
          </w:tcPr>
          <w:p w:rsidR="00CB3796" w:rsidRPr="00C85493" w:rsidRDefault="00CB3796" w:rsidP="003F3A8E">
            <w:pPr>
              <w:pStyle w:val="a4"/>
              <w:numPr>
                <w:ilvl w:val="0"/>
                <w:numId w:val="15"/>
              </w:numPr>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№49</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№77</w:t>
            </w:r>
          </w:p>
        </w:tc>
        <w:tc>
          <w:tcPr>
            <w:tcW w:w="1974" w:type="dxa"/>
            <w:vMerge/>
            <w:vAlign w:val="center"/>
          </w:tcPr>
          <w:p w:rsidR="00CB3796" w:rsidRPr="00C85493" w:rsidRDefault="00CB3796" w:rsidP="00785ED4">
            <w:pPr>
              <w:rPr>
                <w:rFonts w:ascii="Times New Roman" w:eastAsia="Times New Roman" w:hAnsi="Times New Roman" w:cs="Times New Roman"/>
                <w:color w:val="000000"/>
                <w:sz w:val="24"/>
                <w:szCs w:val="24"/>
                <w:lang w:eastAsia="ru-RU"/>
              </w:rPr>
            </w:pPr>
          </w:p>
        </w:tc>
      </w:tr>
      <w:tr w:rsidR="00CB3796" w:rsidRPr="00C85493" w:rsidTr="00CB3796">
        <w:trPr>
          <w:jc w:val="center"/>
        </w:trPr>
        <w:tc>
          <w:tcPr>
            <w:tcW w:w="816" w:type="dxa"/>
          </w:tcPr>
          <w:p w:rsidR="00CB3796" w:rsidRPr="00C85493" w:rsidRDefault="00CB3796" w:rsidP="003F3A8E">
            <w:pPr>
              <w:pStyle w:val="a4"/>
              <w:numPr>
                <w:ilvl w:val="0"/>
                <w:numId w:val="15"/>
              </w:numPr>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№89</w:t>
            </w: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№80</w:t>
            </w:r>
          </w:p>
        </w:tc>
        <w:tc>
          <w:tcPr>
            <w:tcW w:w="1974" w:type="dxa"/>
            <w:vMerge/>
          </w:tcPr>
          <w:p w:rsidR="00CB3796" w:rsidRPr="00C85493" w:rsidRDefault="00CB3796" w:rsidP="00785ED4">
            <w:pPr>
              <w:rPr>
                <w:sz w:val="24"/>
                <w:szCs w:val="24"/>
              </w:rPr>
            </w:pPr>
          </w:p>
        </w:tc>
      </w:tr>
      <w:tr w:rsidR="00CB3796" w:rsidRPr="00C85493" w:rsidTr="00CB3796">
        <w:trPr>
          <w:jc w:val="center"/>
        </w:trPr>
        <w:tc>
          <w:tcPr>
            <w:tcW w:w="816" w:type="dxa"/>
          </w:tcPr>
          <w:p w:rsidR="00CB3796" w:rsidRPr="00C85493" w:rsidRDefault="00CB3796" w:rsidP="003F3A8E">
            <w:pPr>
              <w:pStyle w:val="a4"/>
              <w:numPr>
                <w:ilvl w:val="0"/>
                <w:numId w:val="15"/>
              </w:numPr>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№100</w:t>
            </w:r>
          </w:p>
        </w:tc>
        <w:tc>
          <w:tcPr>
            <w:tcW w:w="2185" w:type="dxa"/>
            <w:vAlign w:val="center"/>
          </w:tcPr>
          <w:p w:rsidR="00CB3796" w:rsidRPr="00C85493" w:rsidRDefault="00CB3796" w:rsidP="00785ED4">
            <w:pPr>
              <w:jc w:val="both"/>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№82</w:t>
            </w:r>
          </w:p>
        </w:tc>
        <w:tc>
          <w:tcPr>
            <w:tcW w:w="1974" w:type="dxa"/>
            <w:vMerge/>
          </w:tcPr>
          <w:p w:rsidR="00CB3796" w:rsidRPr="00C85493" w:rsidRDefault="00CB3796" w:rsidP="00785ED4">
            <w:pPr>
              <w:rPr>
                <w:sz w:val="24"/>
                <w:szCs w:val="24"/>
              </w:rPr>
            </w:pPr>
          </w:p>
        </w:tc>
      </w:tr>
      <w:tr w:rsidR="00CB3796" w:rsidRPr="00C85493" w:rsidTr="00CB3796">
        <w:trPr>
          <w:trHeight w:val="319"/>
          <w:jc w:val="center"/>
        </w:trPr>
        <w:tc>
          <w:tcPr>
            <w:tcW w:w="816" w:type="dxa"/>
          </w:tcPr>
          <w:p w:rsidR="00CB3796" w:rsidRPr="00C85493" w:rsidRDefault="00CB3796" w:rsidP="003F3A8E">
            <w:pPr>
              <w:pStyle w:val="a4"/>
              <w:numPr>
                <w:ilvl w:val="0"/>
                <w:numId w:val="15"/>
              </w:numPr>
              <w:jc w:val="both"/>
              <w:rPr>
                <w:rFonts w:ascii="Times New Roman" w:hAnsi="Times New Roman" w:cs="Times New Roman"/>
                <w:sz w:val="24"/>
                <w:szCs w:val="24"/>
              </w:rPr>
            </w:pPr>
          </w:p>
        </w:tc>
        <w:tc>
          <w:tcPr>
            <w:tcW w:w="2552"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p>
        </w:tc>
        <w:tc>
          <w:tcPr>
            <w:tcW w:w="2185" w:type="dxa"/>
            <w:vAlign w:val="center"/>
          </w:tcPr>
          <w:p w:rsidR="00CB3796" w:rsidRPr="00C85493" w:rsidRDefault="00CB3796" w:rsidP="00785ED4">
            <w:pPr>
              <w:rPr>
                <w:rFonts w:ascii="Times New Roman" w:eastAsia="Times New Roman" w:hAnsi="Times New Roman" w:cs="Times New Roman"/>
                <w:color w:val="000000"/>
                <w:sz w:val="24"/>
                <w:szCs w:val="24"/>
                <w:lang w:eastAsia="ru-RU"/>
              </w:rPr>
            </w:pPr>
            <w:r w:rsidRPr="00C85493">
              <w:rPr>
                <w:rFonts w:ascii="Times New Roman" w:eastAsia="Times New Roman" w:hAnsi="Times New Roman" w:cs="Times New Roman"/>
                <w:color w:val="000000"/>
                <w:sz w:val="24"/>
                <w:szCs w:val="24"/>
                <w:lang w:eastAsia="ru-RU"/>
              </w:rPr>
              <w:t>СОШ №90</w:t>
            </w:r>
          </w:p>
        </w:tc>
        <w:tc>
          <w:tcPr>
            <w:tcW w:w="1974" w:type="dxa"/>
            <w:vMerge/>
          </w:tcPr>
          <w:p w:rsidR="00CB3796" w:rsidRPr="00C85493" w:rsidRDefault="00CB3796" w:rsidP="00785ED4">
            <w:pPr>
              <w:rPr>
                <w:sz w:val="24"/>
                <w:szCs w:val="24"/>
              </w:rPr>
            </w:pPr>
          </w:p>
        </w:tc>
      </w:tr>
    </w:tbl>
    <w:p w:rsidR="003F3A8E" w:rsidRPr="00C85493" w:rsidRDefault="003F3A8E" w:rsidP="003F3A8E">
      <w:pPr>
        <w:tabs>
          <w:tab w:val="left" w:pos="851"/>
        </w:tabs>
        <w:jc w:val="center"/>
        <w:rPr>
          <w:rFonts w:ascii="Times New Roman" w:hAnsi="Times New Roman" w:cs="Times New Roman"/>
          <w:sz w:val="24"/>
          <w:szCs w:val="24"/>
        </w:rPr>
      </w:pPr>
    </w:p>
    <w:p w:rsidR="003F3A8E" w:rsidRPr="00C85493" w:rsidRDefault="003F3A8E" w:rsidP="006D41C2">
      <w:pPr>
        <w:tabs>
          <w:tab w:val="left" w:pos="851"/>
        </w:tabs>
        <w:jc w:val="both"/>
        <w:rPr>
          <w:rFonts w:ascii="Times New Roman" w:hAnsi="Times New Roman" w:cs="Times New Roman"/>
          <w:b/>
          <w:sz w:val="24"/>
          <w:szCs w:val="24"/>
        </w:rPr>
      </w:pPr>
      <w:r w:rsidRPr="00C85493">
        <w:rPr>
          <w:rFonts w:ascii="Times New Roman" w:hAnsi="Times New Roman" w:cs="Times New Roman"/>
          <w:sz w:val="24"/>
          <w:szCs w:val="24"/>
        </w:rPr>
        <w:t xml:space="preserve">Средний тестовый результат учителей </w:t>
      </w:r>
      <w:r w:rsidR="001142BE" w:rsidRPr="00C85493">
        <w:rPr>
          <w:rFonts w:ascii="Times New Roman" w:hAnsi="Times New Roman" w:cs="Times New Roman"/>
          <w:sz w:val="24"/>
          <w:szCs w:val="24"/>
        </w:rPr>
        <w:t>химии</w:t>
      </w:r>
      <w:r w:rsidRPr="00C85493">
        <w:rPr>
          <w:rFonts w:ascii="Times New Roman" w:hAnsi="Times New Roman" w:cs="Times New Roman"/>
          <w:sz w:val="24"/>
          <w:szCs w:val="24"/>
        </w:rPr>
        <w:t xml:space="preserve"> </w:t>
      </w:r>
      <w:r w:rsidR="00CB1EFB" w:rsidRPr="00C85493">
        <w:rPr>
          <w:rFonts w:ascii="Times New Roman" w:hAnsi="Times New Roman" w:cs="Times New Roman"/>
          <w:sz w:val="24"/>
          <w:szCs w:val="24"/>
        </w:rPr>
        <w:t>–</w:t>
      </w:r>
      <w:r w:rsidRPr="00C85493">
        <w:rPr>
          <w:rFonts w:ascii="Times New Roman" w:hAnsi="Times New Roman" w:cs="Times New Roman"/>
          <w:sz w:val="24"/>
          <w:szCs w:val="24"/>
        </w:rPr>
        <w:t xml:space="preserve"> </w:t>
      </w:r>
      <w:r w:rsidR="00CB1EFB" w:rsidRPr="00C85493">
        <w:rPr>
          <w:rFonts w:ascii="Times New Roman" w:hAnsi="Times New Roman" w:cs="Times New Roman"/>
          <w:sz w:val="24"/>
          <w:szCs w:val="24"/>
        </w:rPr>
        <w:t>49,2</w:t>
      </w:r>
      <w:r w:rsidRPr="00C85493">
        <w:rPr>
          <w:rFonts w:ascii="Times New Roman" w:hAnsi="Times New Roman" w:cs="Times New Roman"/>
          <w:sz w:val="24"/>
          <w:szCs w:val="24"/>
        </w:rPr>
        <w:t xml:space="preserve"> баллов, что соответствует среднему уровню подготовки. </w:t>
      </w:r>
    </w:p>
    <w:p w:rsidR="00A358A6" w:rsidRPr="00C85493" w:rsidRDefault="00A358A6" w:rsidP="00A5055E">
      <w:pPr>
        <w:jc w:val="center"/>
        <w:rPr>
          <w:rFonts w:ascii="Times New Roman" w:hAnsi="Times New Roman" w:cs="Times New Roman"/>
          <w:b/>
          <w:sz w:val="24"/>
          <w:szCs w:val="24"/>
        </w:rPr>
      </w:pPr>
    </w:p>
    <w:p w:rsidR="00A5055E" w:rsidRPr="00C85493" w:rsidRDefault="00A5055E" w:rsidP="00A5055E">
      <w:pPr>
        <w:jc w:val="center"/>
        <w:rPr>
          <w:rFonts w:ascii="Times New Roman" w:hAnsi="Times New Roman" w:cs="Times New Roman"/>
          <w:b/>
          <w:sz w:val="24"/>
          <w:szCs w:val="24"/>
        </w:rPr>
      </w:pPr>
      <w:r w:rsidRPr="00C85493">
        <w:rPr>
          <w:rFonts w:ascii="Times New Roman" w:hAnsi="Times New Roman" w:cs="Times New Roman"/>
          <w:b/>
          <w:sz w:val="24"/>
          <w:szCs w:val="24"/>
        </w:rPr>
        <w:lastRenderedPageBreak/>
        <w:t>Анализ результатов тестирования учителей  математик</w:t>
      </w:r>
      <w:r w:rsidR="00A358A6" w:rsidRPr="00C85493">
        <w:rPr>
          <w:rFonts w:ascii="Times New Roman" w:hAnsi="Times New Roman" w:cs="Times New Roman"/>
          <w:b/>
          <w:sz w:val="24"/>
          <w:szCs w:val="24"/>
        </w:rPr>
        <w:t>и</w:t>
      </w:r>
    </w:p>
    <w:p w:rsidR="00A5055E" w:rsidRPr="00C85493" w:rsidRDefault="00A5055E" w:rsidP="00A5055E">
      <w:pPr>
        <w:spacing w:after="0" w:line="240" w:lineRule="auto"/>
        <w:ind w:firstLine="709"/>
        <w:jc w:val="both"/>
        <w:rPr>
          <w:rFonts w:ascii="Times New Roman" w:hAnsi="Times New Roman" w:cs="Times New Roman"/>
          <w:sz w:val="24"/>
          <w:szCs w:val="24"/>
        </w:rPr>
      </w:pPr>
      <w:proofErr w:type="gramStart"/>
      <w:r w:rsidRPr="00C85493">
        <w:rPr>
          <w:rFonts w:ascii="Times New Roman" w:hAnsi="Times New Roman" w:cs="Times New Roman"/>
          <w:sz w:val="24"/>
          <w:szCs w:val="24"/>
        </w:rPr>
        <w:t xml:space="preserve">Муниципальный тест </w:t>
      </w:r>
      <w:r w:rsidR="00FB390D">
        <w:rPr>
          <w:rFonts w:ascii="Times New Roman" w:hAnsi="Times New Roman" w:cs="Times New Roman"/>
          <w:sz w:val="24"/>
          <w:szCs w:val="24"/>
        </w:rPr>
        <w:t xml:space="preserve">по </w:t>
      </w:r>
      <w:r w:rsidR="00FB390D" w:rsidRPr="00C85493">
        <w:rPr>
          <w:rFonts w:ascii="Times New Roman" w:hAnsi="Times New Roman" w:cs="Times New Roman"/>
          <w:sz w:val="24"/>
          <w:szCs w:val="24"/>
        </w:rPr>
        <w:t>математик</w:t>
      </w:r>
      <w:r w:rsidR="00FB390D">
        <w:rPr>
          <w:rFonts w:ascii="Times New Roman" w:hAnsi="Times New Roman" w:cs="Times New Roman"/>
          <w:sz w:val="24"/>
          <w:szCs w:val="24"/>
        </w:rPr>
        <w:t>е</w:t>
      </w:r>
      <w:r w:rsidR="00FB390D" w:rsidRPr="00C85493">
        <w:rPr>
          <w:rFonts w:ascii="Times New Roman" w:hAnsi="Times New Roman" w:cs="Times New Roman"/>
          <w:sz w:val="24"/>
          <w:szCs w:val="24"/>
        </w:rPr>
        <w:t xml:space="preserve"> </w:t>
      </w:r>
      <w:r w:rsidRPr="00C85493">
        <w:rPr>
          <w:rFonts w:ascii="Times New Roman" w:hAnsi="Times New Roman" w:cs="Times New Roman"/>
          <w:sz w:val="24"/>
          <w:szCs w:val="24"/>
        </w:rPr>
        <w:t>состоял из 2 частей, включающих 9 заданий с кратким ответом базового уровня сложности, 3 задания повышенного уровня сложности с кратким ответом, 3 задания с развернутым ответом повышенного уровня сложности и 3 задания с развернутым ответом высокого уровня сложности, что по структуре и содерж</w:t>
      </w:r>
      <w:r w:rsidRPr="00C85493">
        <w:rPr>
          <w:rFonts w:ascii="Times New Roman" w:hAnsi="Times New Roman" w:cs="Times New Roman"/>
          <w:sz w:val="24"/>
          <w:szCs w:val="24"/>
        </w:rPr>
        <w:t>а</w:t>
      </w:r>
      <w:r w:rsidRPr="00C85493">
        <w:rPr>
          <w:rFonts w:ascii="Times New Roman" w:hAnsi="Times New Roman" w:cs="Times New Roman"/>
          <w:sz w:val="24"/>
          <w:szCs w:val="24"/>
        </w:rPr>
        <w:t>нию соответствует КИМ ЕГЭ профильного уровня.</w:t>
      </w:r>
      <w:proofErr w:type="gramEnd"/>
      <w:r w:rsidRPr="00C85493">
        <w:rPr>
          <w:rFonts w:ascii="Times New Roman" w:hAnsi="Times New Roman" w:cs="Times New Roman"/>
          <w:sz w:val="24"/>
          <w:szCs w:val="24"/>
        </w:rPr>
        <w:t xml:space="preserve"> На выполнение работы учителям предлагалось 150 мину (продолжительность экзамена для выпускников составляет 3ч 55 мин)</w:t>
      </w: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В муниципальном тестировании принимало участие  72 учителя математики, раб</w:t>
      </w:r>
      <w:r w:rsidRPr="00C85493">
        <w:rPr>
          <w:rFonts w:ascii="Times New Roman" w:hAnsi="Times New Roman" w:cs="Times New Roman"/>
          <w:sz w:val="24"/>
          <w:szCs w:val="24"/>
        </w:rPr>
        <w:t>о</w:t>
      </w:r>
      <w:r w:rsidRPr="00C85493">
        <w:rPr>
          <w:rFonts w:ascii="Times New Roman" w:hAnsi="Times New Roman" w:cs="Times New Roman"/>
          <w:sz w:val="24"/>
          <w:szCs w:val="24"/>
        </w:rPr>
        <w:t>тающих в 11 классах образовательных организаций г. Сочи.</w:t>
      </w: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Оценивание заданий тестов проводилось в соответствии с рекомендациями ФИПИ. За всю работу можно было получить 32 первичных балла – 12 первичных баллов за зад</w:t>
      </w:r>
      <w:r w:rsidRPr="00C85493">
        <w:rPr>
          <w:rFonts w:ascii="Times New Roman" w:hAnsi="Times New Roman" w:cs="Times New Roman"/>
          <w:sz w:val="24"/>
          <w:szCs w:val="24"/>
        </w:rPr>
        <w:t>а</w:t>
      </w:r>
      <w:r w:rsidRPr="00C85493">
        <w:rPr>
          <w:rFonts w:ascii="Times New Roman" w:hAnsi="Times New Roman" w:cs="Times New Roman"/>
          <w:sz w:val="24"/>
          <w:szCs w:val="24"/>
        </w:rPr>
        <w:t>ния с кратким ответом и 20 первичных баллов за задания с развернутым ответом. Порог успешности на ЕГЭ составляет 27 баллов, что соответствует 6 первичным баллам.</w:t>
      </w: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Результаты учителей, проходивших тестирование в соответствии с полученными баллами были разделены на 3 уровня (</w:t>
      </w:r>
      <w:proofErr w:type="gramStart"/>
      <w:r w:rsidRPr="00C85493">
        <w:rPr>
          <w:rFonts w:ascii="Times New Roman" w:hAnsi="Times New Roman" w:cs="Times New Roman"/>
          <w:sz w:val="24"/>
          <w:szCs w:val="24"/>
        </w:rPr>
        <w:t>низкий</w:t>
      </w:r>
      <w:proofErr w:type="gramEnd"/>
      <w:r w:rsidRPr="00C85493">
        <w:rPr>
          <w:rFonts w:ascii="Times New Roman" w:hAnsi="Times New Roman" w:cs="Times New Roman"/>
          <w:sz w:val="24"/>
          <w:szCs w:val="24"/>
        </w:rPr>
        <w:t>, средний и высокий). В таблице 1 предста</w:t>
      </w:r>
      <w:r w:rsidRPr="00C85493">
        <w:rPr>
          <w:rFonts w:ascii="Times New Roman" w:hAnsi="Times New Roman" w:cs="Times New Roman"/>
          <w:sz w:val="24"/>
          <w:szCs w:val="24"/>
        </w:rPr>
        <w:t>в</w:t>
      </w:r>
      <w:r w:rsidRPr="00C85493">
        <w:rPr>
          <w:rFonts w:ascii="Times New Roman" w:hAnsi="Times New Roman" w:cs="Times New Roman"/>
          <w:sz w:val="24"/>
          <w:szCs w:val="24"/>
        </w:rPr>
        <w:t>лены результаты тестирования учителей в % по уровням выполнения заданий.</w:t>
      </w:r>
    </w:p>
    <w:p w:rsidR="00A5055E" w:rsidRPr="00C85493" w:rsidRDefault="00A5055E" w:rsidP="00A5055E">
      <w:pPr>
        <w:spacing w:after="0" w:line="240" w:lineRule="auto"/>
        <w:ind w:firstLine="709"/>
        <w:jc w:val="right"/>
        <w:rPr>
          <w:rFonts w:ascii="Times New Roman" w:hAnsi="Times New Roman" w:cs="Times New Roman"/>
          <w:sz w:val="24"/>
          <w:szCs w:val="24"/>
        </w:rPr>
      </w:pPr>
      <w:r w:rsidRPr="00C85493">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2518"/>
        <w:gridCol w:w="2267"/>
        <w:gridCol w:w="2393"/>
        <w:gridCol w:w="2393"/>
      </w:tblGrid>
      <w:tr w:rsidR="00A5055E" w:rsidRPr="00C85493" w:rsidTr="00A5055E">
        <w:tc>
          <w:tcPr>
            <w:tcW w:w="2518" w:type="dxa"/>
          </w:tcPr>
          <w:p w:rsidR="00A5055E" w:rsidRPr="00C85493" w:rsidRDefault="00A5055E" w:rsidP="00A5055E">
            <w:pPr>
              <w:rPr>
                <w:rFonts w:ascii="Times New Roman" w:hAnsi="Times New Roman" w:cs="Times New Roman"/>
                <w:sz w:val="24"/>
                <w:szCs w:val="24"/>
              </w:rPr>
            </w:pPr>
          </w:p>
        </w:tc>
        <w:tc>
          <w:tcPr>
            <w:tcW w:w="2267"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Низкий уровень  (6-12 баллов)</w:t>
            </w:r>
          </w:p>
        </w:tc>
        <w:tc>
          <w:tcPr>
            <w:tcW w:w="2393"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Средний уровень  (13-18 баллов)</w:t>
            </w:r>
          </w:p>
        </w:tc>
        <w:tc>
          <w:tcPr>
            <w:tcW w:w="2393"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Высокий уровень (19-32 балла)</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Общий % выполн</w:t>
            </w:r>
            <w:r w:rsidRPr="00C85493">
              <w:rPr>
                <w:rFonts w:ascii="Times New Roman" w:hAnsi="Times New Roman" w:cs="Times New Roman"/>
                <w:sz w:val="24"/>
                <w:szCs w:val="24"/>
              </w:rPr>
              <w:t>е</w:t>
            </w:r>
            <w:r w:rsidRPr="00C85493">
              <w:rPr>
                <w:rFonts w:ascii="Times New Roman" w:hAnsi="Times New Roman" w:cs="Times New Roman"/>
                <w:sz w:val="24"/>
                <w:szCs w:val="24"/>
              </w:rPr>
              <w:t>ния заданий учител</w:t>
            </w:r>
            <w:r w:rsidRPr="00C85493">
              <w:rPr>
                <w:rFonts w:ascii="Times New Roman" w:hAnsi="Times New Roman" w:cs="Times New Roman"/>
                <w:sz w:val="24"/>
                <w:szCs w:val="24"/>
              </w:rPr>
              <w:t>я</w:t>
            </w:r>
            <w:r w:rsidRPr="00C85493">
              <w:rPr>
                <w:rFonts w:ascii="Times New Roman" w:hAnsi="Times New Roman" w:cs="Times New Roman"/>
                <w:sz w:val="24"/>
                <w:szCs w:val="24"/>
              </w:rPr>
              <w:t>ми по г. Сочи</w:t>
            </w:r>
          </w:p>
        </w:tc>
        <w:tc>
          <w:tcPr>
            <w:tcW w:w="2267" w:type="dxa"/>
          </w:tcPr>
          <w:p w:rsidR="00A5055E" w:rsidRPr="00C85493" w:rsidRDefault="00A5055E" w:rsidP="00A5055E">
            <w:pPr>
              <w:jc w:val="center"/>
              <w:rPr>
                <w:rFonts w:ascii="Times New Roman" w:hAnsi="Times New Roman" w:cs="Times New Roman"/>
                <w:sz w:val="24"/>
                <w:szCs w:val="24"/>
              </w:rPr>
            </w:pPr>
          </w:p>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30,3</w:t>
            </w:r>
          </w:p>
        </w:tc>
        <w:tc>
          <w:tcPr>
            <w:tcW w:w="2393" w:type="dxa"/>
          </w:tcPr>
          <w:p w:rsidR="00A5055E" w:rsidRPr="00C85493" w:rsidRDefault="00A5055E" w:rsidP="00A5055E">
            <w:pPr>
              <w:jc w:val="center"/>
              <w:rPr>
                <w:rFonts w:ascii="Times New Roman" w:hAnsi="Times New Roman" w:cs="Times New Roman"/>
                <w:sz w:val="24"/>
                <w:szCs w:val="24"/>
              </w:rPr>
            </w:pPr>
          </w:p>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48,5</w:t>
            </w:r>
          </w:p>
        </w:tc>
        <w:tc>
          <w:tcPr>
            <w:tcW w:w="2393" w:type="dxa"/>
          </w:tcPr>
          <w:p w:rsidR="00A5055E" w:rsidRPr="00C85493" w:rsidRDefault="00A5055E" w:rsidP="00A5055E">
            <w:pPr>
              <w:jc w:val="center"/>
              <w:rPr>
                <w:rFonts w:ascii="Times New Roman" w:hAnsi="Times New Roman" w:cs="Times New Roman"/>
                <w:sz w:val="24"/>
                <w:szCs w:val="24"/>
              </w:rPr>
            </w:pPr>
          </w:p>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21,2</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выполнения по Центральному району</w:t>
            </w:r>
          </w:p>
        </w:tc>
        <w:tc>
          <w:tcPr>
            <w:tcW w:w="2267" w:type="dxa"/>
          </w:tcPr>
          <w:p w:rsidR="00A5055E" w:rsidRPr="00C85493" w:rsidRDefault="00A5055E" w:rsidP="00A5055E">
            <w:pPr>
              <w:jc w:val="center"/>
              <w:rPr>
                <w:rFonts w:ascii="Times New Roman" w:hAnsi="Times New Roman" w:cs="Times New Roman"/>
                <w:sz w:val="24"/>
                <w:szCs w:val="24"/>
                <w:highlight w:val="yellow"/>
              </w:rPr>
            </w:pPr>
            <w:r w:rsidRPr="00C85493">
              <w:rPr>
                <w:rFonts w:ascii="Times New Roman" w:hAnsi="Times New Roman" w:cs="Times New Roman"/>
                <w:sz w:val="24"/>
                <w:szCs w:val="24"/>
              </w:rPr>
              <w:t>34,8</w:t>
            </w:r>
          </w:p>
        </w:tc>
        <w:tc>
          <w:tcPr>
            <w:tcW w:w="2393" w:type="dxa"/>
          </w:tcPr>
          <w:p w:rsidR="00A5055E" w:rsidRPr="00C85493" w:rsidRDefault="00A5055E" w:rsidP="00A5055E">
            <w:pPr>
              <w:tabs>
                <w:tab w:val="center" w:pos="1088"/>
                <w:tab w:val="right" w:pos="2177"/>
              </w:tabs>
              <w:rPr>
                <w:rFonts w:ascii="Times New Roman" w:hAnsi="Times New Roman" w:cs="Times New Roman"/>
                <w:sz w:val="24"/>
                <w:szCs w:val="24"/>
              </w:rPr>
            </w:pPr>
            <w:r w:rsidRPr="00C85493">
              <w:rPr>
                <w:rFonts w:ascii="Times New Roman" w:hAnsi="Times New Roman" w:cs="Times New Roman"/>
                <w:sz w:val="24"/>
                <w:szCs w:val="24"/>
              </w:rPr>
              <w:tab/>
              <w:t>43,5</w:t>
            </w:r>
            <w:r w:rsidRPr="00C85493">
              <w:rPr>
                <w:rFonts w:ascii="Times New Roman" w:hAnsi="Times New Roman" w:cs="Times New Roman"/>
                <w:sz w:val="24"/>
                <w:szCs w:val="24"/>
              </w:rPr>
              <w:tab/>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21,7</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xml:space="preserve">% выполнения по </w:t>
            </w:r>
            <w:proofErr w:type="spellStart"/>
            <w:r w:rsidRPr="00C85493">
              <w:rPr>
                <w:rFonts w:ascii="Times New Roman" w:hAnsi="Times New Roman" w:cs="Times New Roman"/>
                <w:sz w:val="24"/>
                <w:szCs w:val="24"/>
              </w:rPr>
              <w:t>Х</w:t>
            </w:r>
            <w:r w:rsidRPr="00C85493">
              <w:rPr>
                <w:rFonts w:ascii="Times New Roman" w:hAnsi="Times New Roman" w:cs="Times New Roman"/>
                <w:sz w:val="24"/>
                <w:szCs w:val="24"/>
              </w:rPr>
              <w:t>о</w:t>
            </w:r>
            <w:r w:rsidRPr="00C85493">
              <w:rPr>
                <w:rFonts w:ascii="Times New Roman" w:hAnsi="Times New Roman" w:cs="Times New Roman"/>
                <w:sz w:val="24"/>
                <w:szCs w:val="24"/>
              </w:rPr>
              <w:t>стинскому</w:t>
            </w:r>
            <w:proofErr w:type="spellEnd"/>
            <w:r w:rsidRPr="00C85493">
              <w:rPr>
                <w:rFonts w:ascii="Times New Roman" w:hAnsi="Times New Roman" w:cs="Times New Roman"/>
                <w:sz w:val="24"/>
                <w:szCs w:val="24"/>
              </w:rPr>
              <w:t xml:space="preserve"> району</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25</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62,5</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12,5</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выполнения по А</w:t>
            </w:r>
            <w:r w:rsidRPr="00C85493">
              <w:rPr>
                <w:rFonts w:ascii="Times New Roman" w:hAnsi="Times New Roman" w:cs="Times New Roman"/>
                <w:sz w:val="24"/>
                <w:szCs w:val="24"/>
              </w:rPr>
              <w:t>д</w:t>
            </w:r>
            <w:r w:rsidRPr="00C85493">
              <w:rPr>
                <w:rFonts w:ascii="Times New Roman" w:hAnsi="Times New Roman" w:cs="Times New Roman"/>
                <w:sz w:val="24"/>
                <w:szCs w:val="24"/>
              </w:rPr>
              <w:t>лерскому району</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16,7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61,1</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22,2</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выполнения по Л</w:t>
            </w:r>
            <w:r w:rsidRPr="00C85493">
              <w:rPr>
                <w:rFonts w:ascii="Times New Roman" w:hAnsi="Times New Roman" w:cs="Times New Roman"/>
                <w:sz w:val="24"/>
                <w:szCs w:val="24"/>
              </w:rPr>
              <w:t>а</w:t>
            </w:r>
            <w:r w:rsidRPr="00C85493">
              <w:rPr>
                <w:rFonts w:ascii="Times New Roman" w:hAnsi="Times New Roman" w:cs="Times New Roman"/>
                <w:sz w:val="24"/>
                <w:szCs w:val="24"/>
              </w:rPr>
              <w:t>заревскому району</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41,2</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35,3</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23,5</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xml:space="preserve">% выполнения </w:t>
            </w:r>
          </w:p>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1 кластер</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10</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60</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30</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выполнения</w:t>
            </w:r>
          </w:p>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2 кластер</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30</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50</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20</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 выполнения</w:t>
            </w:r>
          </w:p>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3 кластер</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83,8</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16,7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Учителя высшей к</w:t>
            </w:r>
            <w:r w:rsidRPr="00C85493">
              <w:rPr>
                <w:rFonts w:ascii="Times New Roman" w:hAnsi="Times New Roman" w:cs="Times New Roman"/>
                <w:sz w:val="24"/>
                <w:szCs w:val="24"/>
              </w:rPr>
              <w:t>а</w:t>
            </w:r>
            <w:r w:rsidRPr="00C85493">
              <w:rPr>
                <w:rFonts w:ascii="Times New Roman" w:hAnsi="Times New Roman" w:cs="Times New Roman"/>
                <w:sz w:val="24"/>
                <w:szCs w:val="24"/>
              </w:rPr>
              <w:t>тегории</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50</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50</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Учителя первой кат</w:t>
            </w:r>
            <w:r w:rsidRPr="00C85493">
              <w:rPr>
                <w:rFonts w:ascii="Times New Roman" w:hAnsi="Times New Roman" w:cs="Times New Roman"/>
                <w:sz w:val="24"/>
                <w:szCs w:val="24"/>
              </w:rPr>
              <w:t>е</w:t>
            </w:r>
            <w:r w:rsidRPr="00C85493">
              <w:rPr>
                <w:rFonts w:ascii="Times New Roman" w:hAnsi="Times New Roman" w:cs="Times New Roman"/>
                <w:sz w:val="24"/>
                <w:szCs w:val="24"/>
              </w:rPr>
              <w:t>гории</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6,7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66,7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26,7</w:t>
            </w:r>
          </w:p>
        </w:tc>
      </w:tr>
      <w:tr w:rsidR="00A5055E" w:rsidRPr="00C85493" w:rsidTr="00A5055E">
        <w:tc>
          <w:tcPr>
            <w:tcW w:w="2518" w:type="dxa"/>
          </w:tcPr>
          <w:p w:rsidR="00A5055E" w:rsidRPr="00C85493" w:rsidRDefault="00A5055E" w:rsidP="00A5055E">
            <w:pPr>
              <w:rPr>
                <w:rFonts w:ascii="Times New Roman" w:hAnsi="Times New Roman" w:cs="Times New Roman"/>
                <w:sz w:val="24"/>
                <w:szCs w:val="24"/>
              </w:rPr>
            </w:pPr>
            <w:r w:rsidRPr="00C85493">
              <w:rPr>
                <w:rFonts w:ascii="Times New Roman" w:hAnsi="Times New Roman" w:cs="Times New Roman"/>
                <w:sz w:val="24"/>
                <w:szCs w:val="24"/>
              </w:rPr>
              <w:t>Соответствие заним</w:t>
            </w:r>
            <w:r w:rsidRPr="00C85493">
              <w:rPr>
                <w:rFonts w:ascii="Times New Roman" w:hAnsi="Times New Roman" w:cs="Times New Roman"/>
                <w:sz w:val="24"/>
                <w:szCs w:val="24"/>
              </w:rPr>
              <w:t>а</w:t>
            </w:r>
            <w:r w:rsidRPr="00C85493">
              <w:rPr>
                <w:rFonts w:ascii="Times New Roman" w:hAnsi="Times New Roman" w:cs="Times New Roman"/>
                <w:sz w:val="24"/>
                <w:szCs w:val="24"/>
              </w:rPr>
              <w:t>емой должности</w:t>
            </w:r>
          </w:p>
        </w:tc>
        <w:tc>
          <w:tcPr>
            <w:tcW w:w="2267"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45,7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45,7</w:t>
            </w:r>
          </w:p>
        </w:tc>
        <w:tc>
          <w:tcPr>
            <w:tcW w:w="2393" w:type="dxa"/>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8,6</w:t>
            </w:r>
          </w:p>
        </w:tc>
      </w:tr>
    </w:tbl>
    <w:p w:rsidR="00A5055E" w:rsidRPr="00C85493" w:rsidRDefault="00A5055E" w:rsidP="00A5055E">
      <w:pPr>
        <w:spacing w:after="0" w:line="240" w:lineRule="auto"/>
        <w:ind w:firstLine="709"/>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Из анализа таблицы следует, что большая часть учителей, показавших низкий ур</w:t>
      </w:r>
      <w:r w:rsidRPr="00C85493">
        <w:rPr>
          <w:rFonts w:ascii="Times New Roman" w:hAnsi="Times New Roman" w:cs="Times New Roman"/>
          <w:sz w:val="24"/>
          <w:szCs w:val="24"/>
        </w:rPr>
        <w:t>о</w:t>
      </w:r>
      <w:r w:rsidRPr="00C85493">
        <w:rPr>
          <w:rFonts w:ascii="Times New Roman" w:hAnsi="Times New Roman" w:cs="Times New Roman"/>
          <w:sz w:val="24"/>
          <w:szCs w:val="24"/>
        </w:rPr>
        <w:t>вень теоретических знаний, не имеют квалификационной категории  (45,7%), и работают в общеобразовательных школах. При этом учителя из  сельских малокомплектных школ 6 человек из 7 показали низкий уровень теоретических знаний. Учителя, показывающие в</w:t>
      </w:r>
      <w:r w:rsidRPr="00C85493">
        <w:rPr>
          <w:rFonts w:ascii="Times New Roman" w:hAnsi="Times New Roman" w:cs="Times New Roman"/>
          <w:sz w:val="24"/>
          <w:szCs w:val="24"/>
        </w:rPr>
        <w:t>ы</w:t>
      </w:r>
      <w:r w:rsidRPr="00C85493">
        <w:rPr>
          <w:rFonts w:ascii="Times New Roman" w:hAnsi="Times New Roman" w:cs="Times New Roman"/>
          <w:sz w:val="24"/>
          <w:szCs w:val="24"/>
        </w:rPr>
        <w:t>сокий уровень теоретических знаний, как правило, имеют высшую (50%) и первую (26,6%) квалификационн</w:t>
      </w:r>
      <w:r w:rsidR="0076329D">
        <w:rPr>
          <w:rFonts w:ascii="Times New Roman" w:hAnsi="Times New Roman" w:cs="Times New Roman"/>
          <w:sz w:val="24"/>
          <w:szCs w:val="24"/>
        </w:rPr>
        <w:t>ые</w:t>
      </w:r>
      <w:r w:rsidRPr="00C85493">
        <w:rPr>
          <w:rFonts w:ascii="Times New Roman" w:hAnsi="Times New Roman" w:cs="Times New Roman"/>
          <w:sz w:val="24"/>
          <w:szCs w:val="24"/>
        </w:rPr>
        <w:t xml:space="preserve"> категори</w:t>
      </w:r>
      <w:r w:rsidR="0076329D">
        <w:rPr>
          <w:rFonts w:ascii="Times New Roman" w:hAnsi="Times New Roman" w:cs="Times New Roman"/>
          <w:sz w:val="24"/>
          <w:szCs w:val="24"/>
        </w:rPr>
        <w:t>и</w:t>
      </w:r>
      <w:r w:rsidRPr="00C85493">
        <w:rPr>
          <w:rFonts w:ascii="Times New Roman" w:hAnsi="Times New Roman" w:cs="Times New Roman"/>
          <w:sz w:val="24"/>
          <w:szCs w:val="24"/>
        </w:rPr>
        <w:t xml:space="preserve">. </w:t>
      </w: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lastRenderedPageBreak/>
        <w:t>Следует выделить  группу  учителей (8 человек), набравших 8-9 баллов, т.е. тех, кто только перешагнул порог успешности (6 первичных баллов). Это учителя, работа</w:t>
      </w:r>
      <w:r w:rsidRPr="00C85493">
        <w:rPr>
          <w:rFonts w:ascii="Times New Roman" w:hAnsi="Times New Roman" w:cs="Times New Roman"/>
          <w:sz w:val="24"/>
          <w:szCs w:val="24"/>
        </w:rPr>
        <w:t>ю</w:t>
      </w:r>
      <w:r w:rsidRPr="00C85493">
        <w:rPr>
          <w:rFonts w:ascii="Times New Roman" w:hAnsi="Times New Roman" w:cs="Times New Roman"/>
          <w:sz w:val="24"/>
          <w:szCs w:val="24"/>
        </w:rPr>
        <w:t>щие в СОШ №№ 2, 24, 11, 25, 79, 83,85,96. Руководителям данных школ необходимо п</w:t>
      </w:r>
      <w:r w:rsidRPr="00C85493">
        <w:rPr>
          <w:rFonts w:ascii="Times New Roman" w:hAnsi="Times New Roman" w:cs="Times New Roman"/>
          <w:sz w:val="24"/>
          <w:szCs w:val="24"/>
        </w:rPr>
        <w:t>е</w:t>
      </w:r>
      <w:r w:rsidRPr="00C85493">
        <w:rPr>
          <w:rFonts w:ascii="Times New Roman" w:hAnsi="Times New Roman" w:cs="Times New Roman"/>
          <w:sz w:val="24"/>
          <w:szCs w:val="24"/>
        </w:rPr>
        <w:t>ресмотреть выбор учителей для работы в выпускных классах, продумать возможность з</w:t>
      </w:r>
      <w:r w:rsidRPr="00C85493">
        <w:rPr>
          <w:rFonts w:ascii="Times New Roman" w:hAnsi="Times New Roman" w:cs="Times New Roman"/>
          <w:sz w:val="24"/>
          <w:szCs w:val="24"/>
        </w:rPr>
        <w:t>а</w:t>
      </w:r>
      <w:r w:rsidRPr="00C85493">
        <w:rPr>
          <w:rFonts w:ascii="Times New Roman" w:hAnsi="Times New Roman" w:cs="Times New Roman"/>
          <w:sz w:val="24"/>
          <w:szCs w:val="24"/>
        </w:rPr>
        <w:t xml:space="preserve">менить данных учителей </w:t>
      </w:r>
      <w:proofErr w:type="gramStart"/>
      <w:r w:rsidRPr="00C85493">
        <w:rPr>
          <w:rFonts w:ascii="Times New Roman" w:hAnsi="Times New Roman" w:cs="Times New Roman"/>
          <w:sz w:val="24"/>
          <w:szCs w:val="24"/>
        </w:rPr>
        <w:t>на</w:t>
      </w:r>
      <w:proofErr w:type="gramEnd"/>
      <w:r w:rsidRPr="00C85493">
        <w:rPr>
          <w:rFonts w:ascii="Times New Roman" w:hAnsi="Times New Roman" w:cs="Times New Roman"/>
          <w:sz w:val="24"/>
          <w:szCs w:val="24"/>
        </w:rPr>
        <w:t xml:space="preserve"> более квалифицированных.  </w:t>
      </w:r>
      <w:proofErr w:type="gramStart"/>
      <w:r w:rsidRPr="00C85493">
        <w:rPr>
          <w:rFonts w:ascii="Times New Roman" w:hAnsi="Times New Roman" w:cs="Times New Roman"/>
          <w:sz w:val="24"/>
          <w:szCs w:val="24"/>
        </w:rPr>
        <w:t>Если такой возможности нет, то для  учащихся, выбравших для сдачи профильный уровень экзамена,  необходимо орган</w:t>
      </w:r>
      <w:r w:rsidRPr="00C85493">
        <w:rPr>
          <w:rFonts w:ascii="Times New Roman" w:hAnsi="Times New Roman" w:cs="Times New Roman"/>
          <w:sz w:val="24"/>
          <w:szCs w:val="24"/>
        </w:rPr>
        <w:t>и</w:t>
      </w:r>
      <w:r w:rsidRPr="00C85493">
        <w:rPr>
          <w:rFonts w:ascii="Times New Roman" w:hAnsi="Times New Roman" w:cs="Times New Roman"/>
          <w:sz w:val="24"/>
          <w:szCs w:val="24"/>
        </w:rPr>
        <w:t xml:space="preserve">зовать дополнительные занятия, которые может проводить школьный </w:t>
      </w:r>
      <w:proofErr w:type="spellStart"/>
      <w:r w:rsidRPr="00C85493">
        <w:rPr>
          <w:rFonts w:ascii="Times New Roman" w:hAnsi="Times New Roman" w:cs="Times New Roman"/>
          <w:sz w:val="24"/>
          <w:szCs w:val="24"/>
        </w:rPr>
        <w:t>тьютор</w:t>
      </w:r>
      <w:proofErr w:type="spellEnd"/>
      <w:r w:rsidRPr="00C85493">
        <w:rPr>
          <w:rFonts w:ascii="Times New Roman" w:hAnsi="Times New Roman" w:cs="Times New Roman"/>
          <w:sz w:val="24"/>
          <w:szCs w:val="24"/>
        </w:rPr>
        <w:t>, или орган</w:t>
      </w:r>
      <w:r w:rsidRPr="00C85493">
        <w:rPr>
          <w:rFonts w:ascii="Times New Roman" w:hAnsi="Times New Roman" w:cs="Times New Roman"/>
          <w:sz w:val="24"/>
          <w:szCs w:val="24"/>
        </w:rPr>
        <w:t>и</w:t>
      </w:r>
      <w:r w:rsidRPr="00C85493">
        <w:rPr>
          <w:rFonts w:ascii="Times New Roman" w:hAnsi="Times New Roman" w:cs="Times New Roman"/>
          <w:sz w:val="24"/>
          <w:szCs w:val="24"/>
        </w:rPr>
        <w:t xml:space="preserve">зовать посещение ими  консультаций муниципального </w:t>
      </w:r>
      <w:proofErr w:type="spellStart"/>
      <w:r w:rsidRPr="00C85493">
        <w:rPr>
          <w:rFonts w:ascii="Times New Roman" w:hAnsi="Times New Roman" w:cs="Times New Roman"/>
          <w:sz w:val="24"/>
          <w:szCs w:val="24"/>
        </w:rPr>
        <w:t>тьютора</w:t>
      </w:r>
      <w:proofErr w:type="spellEnd"/>
      <w:r w:rsidRPr="00C85493">
        <w:rPr>
          <w:rFonts w:ascii="Times New Roman" w:hAnsi="Times New Roman" w:cs="Times New Roman"/>
          <w:sz w:val="24"/>
          <w:szCs w:val="24"/>
        </w:rPr>
        <w:t>.</w:t>
      </w:r>
      <w:proofErr w:type="gramEnd"/>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Ниже представлена  диаграмма 1, отражающая  распределение образовательных организаций по уровням,  соответствующим результатам муниципального тестирования (в диаграмме отсутствуют данные СОШ № 94).</w:t>
      </w: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sectPr w:rsidR="00A5055E" w:rsidRPr="00C85493" w:rsidSect="00A5055E">
          <w:pgSz w:w="11906" w:h="16838"/>
          <w:pgMar w:top="1134" w:right="850" w:bottom="1134" w:left="1701" w:header="708" w:footer="708" w:gutter="0"/>
          <w:cols w:space="708"/>
          <w:docGrid w:linePitch="360"/>
        </w:sectPr>
      </w:pPr>
    </w:p>
    <w:p w:rsidR="00A5055E" w:rsidRPr="00C85493" w:rsidRDefault="00A5055E" w:rsidP="00A5055E">
      <w:pPr>
        <w:rPr>
          <w:sz w:val="24"/>
          <w:szCs w:val="24"/>
        </w:rPr>
      </w:pPr>
      <w:r w:rsidRPr="00C85493">
        <w:rPr>
          <w:noProof/>
          <w:sz w:val="24"/>
          <w:szCs w:val="24"/>
          <w:lang w:eastAsia="ru-RU"/>
        </w:rPr>
        <w:lastRenderedPageBreak/>
        <mc:AlternateContent>
          <mc:Choice Requires="wps">
            <w:drawing>
              <wp:anchor distT="0" distB="0" distL="114300" distR="114300" simplePos="0" relativeHeight="251660288" behindDoc="0" locked="0" layoutInCell="1" allowOverlap="1" wp14:anchorId="2A034759" wp14:editId="5AD4F7B9">
                <wp:simplePos x="0" y="0"/>
                <wp:positionH relativeFrom="column">
                  <wp:posOffset>6127750</wp:posOffset>
                </wp:positionH>
                <wp:positionV relativeFrom="paragraph">
                  <wp:posOffset>606425</wp:posOffset>
                </wp:positionV>
                <wp:extent cx="1879600" cy="243840"/>
                <wp:effectExtent l="0" t="0" r="25400" b="2286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43840"/>
                        </a:xfrm>
                        <a:prstGeom prst="rect">
                          <a:avLst/>
                        </a:prstGeom>
                        <a:solidFill>
                          <a:srgbClr val="FF0000"/>
                        </a:solidFill>
                        <a:ln w="9525">
                          <a:solidFill>
                            <a:srgbClr val="000000"/>
                          </a:solidFill>
                          <a:miter lim="800000"/>
                          <a:headEnd/>
                          <a:tailEnd/>
                        </a:ln>
                      </wps:spPr>
                      <wps:txbx>
                        <w:txbxContent>
                          <w:p w:rsidR="002E176C" w:rsidRDefault="002E176C" w:rsidP="00A5055E">
                            <w:r>
                              <w:t>Высокий уровень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2.5pt;margin-top:47.75pt;width:148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" fillcolor="red">
                <v:textbox>
                  <w:txbxContent>
                    <w:p w:rsidR="002E176C" w:rsidRDefault="002E176C" w:rsidP="00A5055E">
                      <w:r>
                        <w:t>Высокий уровень</w:t>
                      </w:r>
                    </w:p>
                  </w:txbxContent>
                </v:textbox>
              </v:shape>
            </w:pict>
          </mc:Fallback>
        </mc:AlternateContent>
      </w:r>
      <w:r w:rsidRPr="00C85493">
        <w:rPr>
          <w:noProof/>
          <w:sz w:val="24"/>
          <w:szCs w:val="24"/>
          <w:lang w:eastAsia="ru-RU"/>
        </w:rPr>
        <mc:AlternateContent>
          <mc:Choice Requires="wps">
            <w:drawing>
              <wp:anchor distT="0" distB="0" distL="114300" distR="114300" simplePos="0" relativeHeight="251659264" behindDoc="0" locked="0" layoutInCell="1" allowOverlap="1" wp14:anchorId="37305E9B" wp14:editId="55AA3773">
                <wp:simplePos x="0" y="0"/>
                <wp:positionH relativeFrom="column">
                  <wp:posOffset>6127751</wp:posOffset>
                </wp:positionH>
                <wp:positionV relativeFrom="paragraph">
                  <wp:posOffset>118745</wp:posOffset>
                </wp:positionV>
                <wp:extent cx="1879600" cy="254000"/>
                <wp:effectExtent l="0" t="0" r="2540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54000"/>
                        </a:xfrm>
                        <a:prstGeom prst="rect">
                          <a:avLst/>
                        </a:prstGeom>
                        <a:solidFill>
                          <a:schemeClr val="tx2">
                            <a:lumMod val="60000"/>
                            <a:lumOff val="40000"/>
                          </a:schemeClr>
                        </a:solidFill>
                        <a:ln w="9525">
                          <a:solidFill>
                            <a:srgbClr val="000000"/>
                          </a:solidFill>
                          <a:miter lim="800000"/>
                          <a:headEnd/>
                          <a:tailEnd/>
                        </a:ln>
                      </wps:spPr>
                      <wps:txbx>
                        <w:txbxContent>
                          <w:p w:rsidR="002E176C" w:rsidRDefault="002E176C" w:rsidP="00A5055E">
                            <w:r>
                              <w:t xml:space="preserve">Низкий уровень  </w:t>
                            </w:r>
                            <w:proofErr w:type="spellStart"/>
                            <w:r>
                              <w:t>балло</w:t>
                            </w:r>
                            <w:r>
                              <w:t>в</w:t>
                            </w:r>
                            <w:r>
                              <w:t>баллов</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2.5pt;margin-top:9.35pt;width:14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" fillcolor="#548dd4 [1951]">
                <v:textbox>
                  <w:txbxContent>
                    <w:p w:rsidR="002E176C" w:rsidRDefault="002E176C" w:rsidP="00A5055E">
                      <w:r>
                        <w:t xml:space="preserve">Низкий уровень  </w:t>
                      </w:r>
                      <w:proofErr w:type="spellStart"/>
                      <w:r>
                        <w:t>балло</w:t>
                      </w:r>
                      <w:r>
                        <w:t>в</w:t>
                      </w:r>
                      <w:r>
                        <w:t>баллов</w:t>
                      </w:r>
                      <w:proofErr w:type="spellEnd"/>
                    </w:p>
                  </w:txbxContent>
                </v:textbox>
              </v:shape>
            </w:pict>
          </mc:Fallback>
        </mc:AlternateContent>
      </w:r>
      <w:r w:rsidRPr="00C85493">
        <w:rPr>
          <w:noProof/>
          <w:sz w:val="24"/>
          <w:szCs w:val="24"/>
          <w:shd w:val="clear" w:color="auto" w:fill="00B050"/>
          <w:lang w:eastAsia="ru-RU"/>
        </w:rPr>
        <w:drawing>
          <wp:inline distT="0" distB="0" distL="0" distR="0" wp14:anchorId="7E1E1A21" wp14:editId="63DD5EA5">
            <wp:extent cx="9733280" cy="5516880"/>
            <wp:effectExtent l="0" t="0" r="20320" b="2667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Pr="00C85493" w:rsidRDefault="00A5055E" w:rsidP="00A5055E">
      <w:pPr>
        <w:spacing w:after="0" w:line="240" w:lineRule="auto"/>
        <w:ind w:firstLine="709"/>
        <w:jc w:val="both"/>
        <w:rPr>
          <w:rFonts w:ascii="Times New Roman" w:hAnsi="Times New Roman" w:cs="Times New Roman"/>
          <w:sz w:val="24"/>
          <w:szCs w:val="24"/>
        </w:rPr>
        <w:sectPr w:rsidR="00A5055E" w:rsidRPr="00C85493" w:rsidSect="00A5055E">
          <w:pgSz w:w="16838" w:h="11906" w:orient="landscape"/>
          <w:pgMar w:top="1701" w:right="1134" w:bottom="850" w:left="1134" w:header="708" w:footer="708" w:gutter="0"/>
          <w:cols w:space="708"/>
          <w:docGrid w:linePitch="360"/>
        </w:sectPr>
      </w:pP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lastRenderedPageBreak/>
        <w:t>Как показывает диаграмма,  10 образовательных организаций из 15, чьи учителя показали низкий уровень на муниципальном тестировании, входят в перечень образов</w:t>
      </w:r>
      <w:r w:rsidRPr="00C85493">
        <w:rPr>
          <w:rFonts w:ascii="Times New Roman" w:hAnsi="Times New Roman" w:cs="Times New Roman"/>
          <w:sz w:val="24"/>
          <w:szCs w:val="24"/>
        </w:rPr>
        <w:t>а</w:t>
      </w:r>
      <w:r w:rsidRPr="00C85493">
        <w:rPr>
          <w:rFonts w:ascii="Times New Roman" w:hAnsi="Times New Roman" w:cs="Times New Roman"/>
          <w:sz w:val="24"/>
          <w:szCs w:val="24"/>
        </w:rPr>
        <w:t>тельных организаций, чьи выпускники так же показали низкие результаты на ЕГЭ 2016 года. При этом все учителя,  работающие в данных классах,   имеют опыт работы в в</w:t>
      </w:r>
      <w:r w:rsidRPr="00C85493">
        <w:rPr>
          <w:rFonts w:ascii="Times New Roman" w:hAnsi="Times New Roman" w:cs="Times New Roman"/>
          <w:sz w:val="24"/>
          <w:szCs w:val="24"/>
        </w:rPr>
        <w:t>ы</w:t>
      </w:r>
      <w:r w:rsidRPr="00C85493">
        <w:rPr>
          <w:rFonts w:ascii="Times New Roman" w:hAnsi="Times New Roman" w:cs="Times New Roman"/>
          <w:sz w:val="24"/>
          <w:szCs w:val="24"/>
        </w:rPr>
        <w:t>пускных 11 классах.</w:t>
      </w:r>
    </w:p>
    <w:p w:rsidR="00A5055E" w:rsidRPr="00C85493" w:rsidRDefault="00A5055E" w:rsidP="00A5055E">
      <w:pPr>
        <w:spacing w:after="0" w:line="240" w:lineRule="auto"/>
        <w:ind w:firstLine="709"/>
        <w:jc w:val="both"/>
        <w:rPr>
          <w:rFonts w:ascii="Times New Roman" w:hAnsi="Times New Roman" w:cs="Times New Roman"/>
          <w:sz w:val="24"/>
          <w:szCs w:val="24"/>
        </w:rPr>
      </w:pPr>
      <w:r w:rsidRPr="00C85493">
        <w:rPr>
          <w:rFonts w:ascii="Times New Roman" w:hAnsi="Times New Roman" w:cs="Times New Roman"/>
          <w:sz w:val="24"/>
          <w:szCs w:val="24"/>
        </w:rPr>
        <w:t xml:space="preserve"> В таблице 2 проведен сопоставительный анализ выполнения заданий муниципал</w:t>
      </w:r>
      <w:r w:rsidRPr="00C85493">
        <w:rPr>
          <w:rFonts w:ascii="Times New Roman" w:hAnsi="Times New Roman" w:cs="Times New Roman"/>
          <w:sz w:val="24"/>
          <w:szCs w:val="24"/>
        </w:rPr>
        <w:t>ь</w:t>
      </w:r>
      <w:r w:rsidRPr="00C85493">
        <w:rPr>
          <w:rFonts w:ascii="Times New Roman" w:hAnsi="Times New Roman" w:cs="Times New Roman"/>
          <w:sz w:val="24"/>
          <w:szCs w:val="24"/>
        </w:rPr>
        <w:t>ного тестирования и заданий профильного ЕГЭ 2016 года.</w:t>
      </w:r>
    </w:p>
    <w:p w:rsidR="00A5055E" w:rsidRPr="00C85493" w:rsidRDefault="00A5055E" w:rsidP="00A5055E">
      <w:pPr>
        <w:spacing w:after="0" w:line="240" w:lineRule="auto"/>
        <w:ind w:firstLine="709"/>
        <w:jc w:val="right"/>
        <w:rPr>
          <w:rFonts w:ascii="Times New Roman" w:hAnsi="Times New Roman" w:cs="Times New Roman"/>
          <w:sz w:val="24"/>
          <w:szCs w:val="24"/>
        </w:rPr>
      </w:pPr>
      <w:r w:rsidRPr="00C85493">
        <w:rPr>
          <w:rFonts w:ascii="Times New Roman" w:hAnsi="Times New Roman" w:cs="Times New Roman"/>
          <w:sz w:val="24"/>
          <w:szCs w:val="24"/>
        </w:rPr>
        <w:t>Таблица 2.</w:t>
      </w:r>
    </w:p>
    <w:tbl>
      <w:tblPr>
        <w:tblStyle w:val="a3"/>
        <w:tblW w:w="10839" w:type="dxa"/>
        <w:tblInd w:w="-1092" w:type="dxa"/>
        <w:tblLayout w:type="fixed"/>
        <w:tblLook w:val="01E0" w:firstRow="1" w:lastRow="1" w:firstColumn="1" w:lastColumn="1" w:noHBand="0" w:noVBand="0"/>
      </w:tblPr>
      <w:tblGrid>
        <w:gridCol w:w="7320"/>
        <w:gridCol w:w="1818"/>
        <w:gridCol w:w="1701"/>
      </w:tblGrid>
      <w:tr w:rsidR="00A5055E" w:rsidRPr="00C85493" w:rsidTr="00A5055E">
        <w:tc>
          <w:tcPr>
            <w:tcW w:w="7320" w:type="dxa"/>
            <w:vMerge w:val="restart"/>
            <w:tcBorders>
              <w:top w:val="single" w:sz="4" w:space="0" w:color="auto"/>
              <w:left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b/>
                <w:sz w:val="24"/>
                <w:szCs w:val="24"/>
              </w:rPr>
              <w:t>Проверяемые элементы и виды деятельности.</w:t>
            </w:r>
          </w:p>
        </w:tc>
        <w:tc>
          <w:tcPr>
            <w:tcW w:w="3519" w:type="dxa"/>
            <w:gridSpan w:val="2"/>
            <w:tcBorders>
              <w:top w:val="single" w:sz="4" w:space="0" w:color="auto"/>
              <w:left w:val="single" w:sz="4" w:space="0" w:color="auto"/>
              <w:bottom w:val="single" w:sz="4" w:space="0" w:color="auto"/>
              <w:right w:val="single" w:sz="4" w:space="0" w:color="auto"/>
            </w:tcBorders>
          </w:tcPr>
          <w:p w:rsidR="00A5055E" w:rsidRPr="00C85493" w:rsidRDefault="00A5055E" w:rsidP="00B93794">
            <w:pPr>
              <w:jc w:val="center"/>
              <w:rPr>
                <w:rFonts w:ascii="Times New Roman" w:hAnsi="Times New Roman" w:cs="Times New Roman"/>
                <w:sz w:val="24"/>
                <w:szCs w:val="24"/>
              </w:rPr>
            </w:pPr>
            <w:r w:rsidRPr="00C85493">
              <w:rPr>
                <w:rFonts w:ascii="Times New Roman" w:hAnsi="Times New Roman" w:cs="Times New Roman"/>
                <w:sz w:val="24"/>
                <w:szCs w:val="24"/>
              </w:rPr>
              <w:t>Процент выполнения</w:t>
            </w:r>
          </w:p>
        </w:tc>
      </w:tr>
      <w:tr w:rsidR="00A5055E" w:rsidRPr="00C85493" w:rsidTr="00A5055E">
        <w:tc>
          <w:tcPr>
            <w:tcW w:w="7320" w:type="dxa"/>
            <w:vMerge/>
            <w:tcBorders>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тестирование</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ЕГЭ 2016 (профильный)</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1(Б). Уметь использовать  приобретенные знания и умения в пра</w:t>
            </w:r>
            <w:r w:rsidRPr="00C85493">
              <w:rPr>
                <w:rFonts w:ascii="Times New Roman" w:hAnsi="Times New Roman" w:cs="Times New Roman"/>
                <w:sz w:val="24"/>
                <w:szCs w:val="24"/>
              </w:rPr>
              <w:t>к</w:t>
            </w:r>
            <w:r w:rsidRPr="00C85493">
              <w:rPr>
                <w:rFonts w:ascii="Times New Roman" w:hAnsi="Times New Roman" w:cs="Times New Roman"/>
                <w:sz w:val="24"/>
                <w:szCs w:val="24"/>
              </w:rPr>
              <w:t xml:space="preserve">тической деятельности и повседневной жизни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87,88</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96,7</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2(Б). Уметь использовать  приобретенные знания и умения в пра</w:t>
            </w:r>
            <w:r w:rsidRPr="00C85493">
              <w:rPr>
                <w:rFonts w:ascii="Times New Roman" w:hAnsi="Times New Roman" w:cs="Times New Roman"/>
                <w:sz w:val="24"/>
                <w:szCs w:val="24"/>
              </w:rPr>
              <w:t>к</w:t>
            </w:r>
            <w:r w:rsidRPr="00C85493">
              <w:rPr>
                <w:rFonts w:ascii="Times New Roman" w:hAnsi="Times New Roman" w:cs="Times New Roman"/>
                <w:sz w:val="24"/>
                <w:szCs w:val="24"/>
              </w:rPr>
              <w:t xml:space="preserve">тической деятельности и повседневной жизни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89,39</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98</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3(Б).</w:t>
            </w:r>
            <w:r w:rsidRPr="00C85493">
              <w:rPr>
                <w:rFonts w:ascii="Times New Roman" w:hAnsi="Times New Roman" w:cs="Times New Roman"/>
                <w:color w:val="000000"/>
                <w:sz w:val="24"/>
                <w:szCs w:val="24"/>
                <w:shd w:val="clear" w:color="auto" w:fill="FFFFFF"/>
              </w:rPr>
              <w:t xml:space="preserve"> Уметь выполнять действия  с геометрическими фигурами, к</w:t>
            </w:r>
            <w:r w:rsidRPr="00C85493">
              <w:rPr>
                <w:rFonts w:ascii="Times New Roman" w:hAnsi="Times New Roman" w:cs="Times New Roman"/>
                <w:color w:val="000000"/>
                <w:sz w:val="24"/>
                <w:szCs w:val="24"/>
                <w:shd w:val="clear" w:color="auto" w:fill="FFFFFF"/>
              </w:rPr>
              <w:t>о</w:t>
            </w:r>
            <w:r w:rsidRPr="00C85493">
              <w:rPr>
                <w:rFonts w:ascii="Times New Roman" w:hAnsi="Times New Roman" w:cs="Times New Roman"/>
                <w:color w:val="000000"/>
                <w:sz w:val="24"/>
                <w:szCs w:val="24"/>
                <w:shd w:val="clear" w:color="auto" w:fill="FFFFFF"/>
              </w:rPr>
              <w:t>ординатами и векторами</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93,5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4(Б)</w:t>
            </w:r>
            <w:proofErr w:type="gramStart"/>
            <w:r w:rsidRPr="00C85493">
              <w:rPr>
                <w:rFonts w:ascii="Times New Roman" w:hAnsi="Times New Roman" w:cs="Times New Roman"/>
                <w:sz w:val="24"/>
                <w:szCs w:val="24"/>
              </w:rPr>
              <w:t>.У</w:t>
            </w:r>
            <w:proofErr w:type="gramEnd"/>
            <w:r w:rsidRPr="00C85493">
              <w:rPr>
                <w:rFonts w:ascii="Times New Roman" w:hAnsi="Times New Roman" w:cs="Times New Roman"/>
                <w:sz w:val="24"/>
                <w:szCs w:val="24"/>
              </w:rPr>
              <w:t>меть строить и исследовать простейшие математические м</w:t>
            </w:r>
            <w:r w:rsidRPr="00C85493">
              <w:rPr>
                <w:rFonts w:ascii="Times New Roman" w:hAnsi="Times New Roman" w:cs="Times New Roman"/>
                <w:sz w:val="24"/>
                <w:szCs w:val="24"/>
              </w:rPr>
              <w:t>о</w:t>
            </w:r>
            <w:r w:rsidRPr="00C85493">
              <w:rPr>
                <w:rFonts w:ascii="Times New Roman" w:hAnsi="Times New Roman" w:cs="Times New Roman"/>
                <w:sz w:val="24"/>
                <w:szCs w:val="24"/>
              </w:rPr>
              <w:t>дели (элементы теории вероятностей)</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72,73</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79,7</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rPr>
                <w:rFonts w:ascii="Times New Roman" w:hAnsi="Times New Roman" w:cs="Times New Roman"/>
                <w:color w:val="000000"/>
                <w:sz w:val="24"/>
                <w:szCs w:val="24"/>
              </w:rPr>
            </w:pPr>
            <w:r w:rsidRPr="00C85493">
              <w:rPr>
                <w:rFonts w:ascii="Times New Roman" w:hAnsi="Times New Roman" w:cs="Times New Roman"/>
                <w:color w:val="000000"/>
                <w:sz w:val="24"/>
                <w:szCs w:val="24"/>
                <w:shd w:val="clear" w:color="auto" w:fill="FFFFFF"/>
              </w:rPr>
              <w:t>5</w:t>
            </w:r>
            <w:r w:rsidRPr="00C85493">
              <w:rPr>
                <w:rFonts w:ascii="Times New Roman" w:hAnsi="Times New Roman" w:cs="Times New Roman"/>
                <w:sz w:val="24"/>
                <w:szCs w:val="24"/>
              </w:rPr>
              <w:t>(Б).</w:t>
            </w:r>
            <w:r w:rsidRPr="00C85493">
              <w:rPr>
                <w:rFonts w:ascii="Times New Roman" w:hAnsi="Times New Roman" w:cs="Times New Roman"/>
                <w:color w:val="000000"/>
                <w:sz w:val="24"/>
                <w:szCs w:val="24"/>
                <w:shd w:val="clear" w:color="auto" w:fill="FFFFFF"/>
              </w:rPr>
              <w:t xml:space="preserve"> Уметь решать уравнения и неравенства</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93,5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6(Б). </w:t>
            </w:r>
            <w:r w:rsidRPr="00C85493">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C85493">
              <w:rPr>
                <w:rFonts w:ascii="Times New Roman" w:hAnsi="Times New Roman" w:cs="Times New Roman"/>
                <w:color w:val="000000"/>
                <w:sz w:val="24"/>
                <w:szCs w:val="24"/>
                <w:shd w:val="clear" w:color="auto" w:fill="FFFFFF"/>
              </w:rPr>
              <w:t>о</w:t>
            </w:r>
            <w:r w:rsidRPr="00C85493">
              <w:rPr>
                <w:rFonts w:ascii="Times New Roman" w:hAnsi="Times New Roman" w:cs="Times New Roman"/>
                <w:color w:val="000000"/>
                <w:sz w:val="24"/>
                <w:szCs w:val="24"/>
                <w:shd w:val="clear" w:color="auto" w:fill="FFFFFF"/>
              </w:rPr>
              <w:t>ординатами и векторами</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83,5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rPr>
                <w:rFonts w:ascii="Times New Roman" w:hAnsi="Times New Roman" w:cs="Times New Roman"/>
                <w:color w:val="000000"/>
                <w:sz w:val="24"/>
                <w:szCs w:val="24"/>
              </w:rPr>
            </w:pPr>
            <w:r w:rsidRPr="00C85493">
              <w:rPr>
                <w:rFonts w:ascii="Times New Roman" w:hAnsi="Times New Roman" w:cs="Times New Roman"/>
                <w:color w:val="000000"/>
                <w:sz w:val="24"/>
                <w:szCs w:val="24"/>
                <w:shd w:val="clear" w:color="auto" w:fill="FFFFFF"/>
              </w:rPr>
              <w:t>7</w:t>
            </w:r>
            <w:r w:rsidRPr="00C85493">
              <w:rPr>
                <w:rFonts w:ascii="Times New Roman" w:hAnsi="Times New Roman" w:cs="Times New Roman"/>
                <w:sz w:val="24"/>
                <w:szCs w:val="24"/>
              </w:rPr>
              <w:t>(Б).</w:t>
            </w:r>
            <w:r w:rsidRPr="00C85493">
              <w:rPr>
                <w:rFonts w:ascii="Times New Roman" w:hAnsi="Times New Roman" w:cs="Times New Roman"/>
                <w:color w:val="000000"/>
                <w:sz w:val="24"/>
                <w:szCs w:val="24"/>
                <w:shd w:val="clear" w:color="auto" w:fill="FFFFFF"/>
              </w:rPr>
              <w:t xml:space="preserve"> Уметь выполнять действия с функциями</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83,33</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74,2</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rPr>
                <w:rFonts w:ascii="Times New Roman" w:hAnsi="Times New Roman" w:cs="Times New Roman"/>
                <w:color w:val="000000"/>
                <w:sz w:val="24"/>
                <w:szCs w:val="24"/>
              </w:rPr>
            </w:pPr>
            <w:r w:rsidRPr="00C85493">
              <w:rPr>
                <w:rFonts w:ascii="Times New Roman" w:hAnsi="Times New Roman" w:cs="Times New Roman"/>
                <w:color w:val="000000"/>
                <w:sz w:val="24"/>
                <w:szCs w:val="24"/>
              </w:rPr>
              <w:t>8</w:t>
            </w:r>
            <w:r w:rsidRPr="00C85493">
              <w:rPr>
                <w:rFonts w:ascii="Times New Roman" w:hAnsi="Times New Roman" w:cs="Times New Roman"/>
                <w:sz w:val="24"/>
                <w:szCs w:val="24"/>
              </w:rPr>
              <w:t>(Б).</w:t>
            </w:r>
            <w:r w:rsidRPr="00C85493">
              <w:rPr>
                <w:rFonts w:ascii="Times New Roman" w:hAnsi="Times New Roman" w:cs="Times New Roman"/>
                <w:color w:val="000000"/>
                <w:sz w:val="24"/>
                <w:szCs w:val="24"/>
              </w:rPr>
              <w:t xml:space="preserve"> Уметь выполнять действия с геометрическими  фигурами, к</w:t>
            </w:r>
            <w:r w:rsidRPr="00C85493">
              <w:rPr>
                <w:rFonts w:ascii="Times New Roman" w:hAnsi="Times New Roman" w:cs="Times New Roman"/>
                <w:color w:val="000000"/>
                <w:sz w:val="24"/>
                <w:szCs w:val="24"/>
              </w:rPr>
              <w:t>о</w:t>
            </w:r>
            <w:r w:rsidRPr="00C85493">
              <w:rPr>
                <w:rFonts w:ascii="Times New Roman" w:hAnsi="Times New Roman" w:cs="Times New Roman"/>
                <w:color w:val="000000"/>
                <w:sz w:val="24"/>
                <w:szCs w:val="24"/>
              </w:rPr>
              <w:t>ординатами и векторами</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83,33</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46,5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9(П). Уметь выполнять вычисления и преобразования</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58,6</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10(П). Уметь использовать  приобретенные знания и умения в пра</w:t>
            </w:r>
            <w:r w:rsidRPr="00C85493">
              <w:rPr>
                <w:rFonts w:ascii="Times New Roman" w:hAnsi="Times New Roman" w:cs="Times New Roman"/>
                <w:sz w:val="24"/>
                <w:szCs w:val="24"/>
              </w:rPr>
              <w:t>к</w:t>
            </w:r>
            <w:r w:rsidRPr="00C85493">
              <w:rPr>
                <w:rFonts w:ascii="Times New Roman" w:hAnsi="Times New Roman" w:cs="Times New Roman"/>
                <w:sz w:val="24"/>
                <w:szCs w:val="24"/>
              </w:rPr>
              <w:t>тической деятельности и повседневной жизни</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83,33</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24,8</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11(П). Уметь строить и исследовать простейшие математические модели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96,97</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45,9</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12(П). </w:t>
            </w:r>
            <w:r w:rsidRPr="00C85493">
              <w:rPr>
                <w:rFonts w:ascii="Times New Roman" w:hAnsi="Times New Roman" w:cs="Times New Roman"/>
                <w:color w:val="000000"/>
                <w:sz w:val="24"/>
                <w:szCs w:val="24"/>
                <w:shd w:val="clear" w:color="auto" w:fill="FFFFFF"/>
              </w:rPr>
              <w:t>Уметь выполнять действия с функциями</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95,45</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44,03</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13(П). </w:t>
            </w:r>
            <w:r w:rsidRPr="00C85493">
              <w:rPr>
                <w:rFonts w:ascii="Times New Roman" w:hAnsi="Times New Roman" w:cs="Times New Roman"/>
                <w:color w:val="000000"/>
                <w:sz w:val="24"/>
                <w:szCs w:val="24"/>
                <w:shd w:val="clear" w:color="auto" w:fill="FFFFFF"/>
              </w:rPr>
              <w:t>Уметь решать уравнения и неравенства</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39,39</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44,9</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14(П). </w:t>
            </w:r>
            <w:r w:rsidRPr="00C85493">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C85493">
              <w:rPr>
                <w:rFonts w:ascii="Times New Roman" w:hAnsi="Times New Roman" w:cs="Times New Roman"/>
                <w:color w:val="000000"/>
                <w:sz w:val="24"/>
                <w:szCs w:val="24"/>
                <w:shd w:val="clear" w:color="auto" w:fill="FFFFFF"/>
              </w:rPr>
              <w:t>о</w:t>
            </w:r>
            <w:r w:rsidRPr="00C85493">
              <w:rPr>
                <w:rFonts w:ascii="Times New Roman" w:hAnsi="Times New Roman" w:cs="Times New Roman"/>
                <w:color w:val="000000"/>
                <w:sz w:val="24"/>
                <w:szCs w:val="24"/>
                <w:shd w:val="clear" w:color="auto" w:fill="FFFFFF"/>
              </w:rPr>
              <w:t>ординатами и векторами</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24,24</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15(П). </w:t>
            </w:r>
            <w:r w:rsidRPr="00C85493">
              <w:rPr>
                <w:rFonts w:ascii="Times New Roman" w:hAnsi="Times New Roman" w:cs="Times New Roman"/>
                <w:color w:val="000000"/>
                <w:sz w:val="24"/>
                <w:szCs w:val="24"/>
                <w:shd w:val="clear" w:color="auto" w:fill="FFFFFF"/>
              </w:rPr>
              <w:t>Уметь решать уравнения и неравенства</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46,97</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10,6</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16(П). </w:t>
            </w:r>
            <w:r w:rsidRPr="00C85493">
              <w:rPr>
                <w:rFonts w:ascii="Times New Roman" w:hAnsi="Times New Roman" w:cs="Times New Roman"/>
                <w:color w:val="000000"/>
                <w:sz w:val="24"/>
                <w:szCs w:val="24"/>
                <w:shd w:val="clear" w:color="auto" w:fill="FFFFFF"/>
              </w:rPr>
              <w:t>Уметь выполнять действия  с геометрическими фигурами, к</w:t>
            </w:r>
            <w:r w:rsidRPr="00C85493">
              <w:rPr>
                <w:rFonts w:ascii="Times New Roman" w:hAnsi="Times New Roman" w:cs="Times New Roman"/>
                <w:color w:val="000000"/>
                <w:sz w:val="24"/>
                <w:szCs w:val="24"/>
                <w:shd w:val="clear" w:color="auto" w:fill="FFFFFF"/>
              </w:rPr>
              <w:t>о</w:t>
            </w:r>
            <w:r w:rsidRPr="00C85493">
              <w:rPr>
                <w:rFonts w:ascii="Times New Roman" w:hAnsi="Times New Roman" w:cs="Times New Roman"/>
                <w:color w:val="000000"/>
                <w:sz w:val="24"/>
                <w:szCs w:val="24"/>
                <w:shd w:val="clear" w:color="auto" w:fill="FFFFFF"/>
              </w:rPr>
              <w:t>ординатами и векторами</w:t>
            </w:r>
            <w:r w:rsidRPr="00C85493">
              <w:rPr>
                <w:rFonts w:ascii="Times New Roman" w:hAnsi="Times New Roman" w:cs="Times New Roman"/>
                <w:sz w:val="24"/>
                <w:szCs w:val="24"/>
              </w:rPr>
              <w:t xml:space="preserve">  </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3,03</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1,5</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17(П). Уметь использовать  приобретенные знания и умения в пра</w:t>
            </w:r>
            <w:r w:rsidRPr="00C85493">
              <w:rPr>
                <w:rFonts w:ascii="Times New Roman" w:hAnsi="Times New Roman" w:cs="Times New Roman"/>
                <w:sz w:val="24"/>
                <w:szCs w:val="24"/>
              </w:rPr>
              <w:t>к</w:t>
            </w:r>
            <w:r w:rsidRPr="00C85493">
              <w:rPr>
                <w:rFonts w:ascii="Times New Roman" w:hAnsi="Times New Roman" w:cs="Times New Roman"/>
                <w:sz w:val="24"/>
                <w:szCs w:val="24"/>
              </w:rPr>
              <w:t>тической деятельности и повседневной жизни</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21,21</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11,7</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 xml:space="preserve">18(В). </w:t>
            </w:r>
            <w:r w:rsidRPr="00C85493">
              <w:rPr>
                <w:rFonts w:ascii="Times New Roman" w:hAnsi="Times New Roman" w:cs="Times New Roman"/>
                <w:color w:val="000000"/>
                <w:sz w:val="24"/>
                <w:szCs w:val="24"/>
                <w:shd w:val="clear" w:color="auto" w:fill="FFFFFF"/>
              </w:rPr>
              <w:t>Уметь решать уравнения и неравенства</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1,51</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2,3</w:t>
            </w:r>
          </w:p>
        </w:tc>
      </w:tr>
      <w:tr w:rsidR="00A5055E" w:rsidRPr="00C85493" w:rsidTr="00A5055E">
        <w:tc>
          <w:tcPr>
            <w:tcW w:w="7320"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both"/>
              <w:rPr>
                <w:rFonts w:ascii="Times New Roman" w:hAnsi="Times New Roman" w:cs="Times New Roman"/>
                <w:sz w:val="24"/>
                <w:szCs w:val="24"/>
              </w:rPr>
            </w:pPr>
            <w:r w:rsidRPr="00C85493">
              <w:rPr>
                <w:rFonts w:ascii="Times New Roman" w:hAnsi="Times New Roman" w:cs="Times New Roman"/>
                <w:sz w:val="24"/>
                <w:szCs w:val="24"/>
              </w:rPr>
              <w:t>19(В). Уметь строить и исследовать простейшие математические модели</w:t>
            </w:r>
          </w:p>
        </w:tc>
        <w:tc>
          <w:tcPr>
            <w:tcW w:w="1818"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1,51</w:t>
            </w:r>
          </w:p>
        </w:tc>
        <w:tc>
          <w:tcPr>
            <w:tcW w:w="1701" w:type="dxa"/>
            <w:tcBorders>
              <w:top w:val="single" w:sz="4" w:space="0" w:color="auto"/>
              <w:left w:val="single" w:sz="4" w:space="0" w:color="auto"/>
              <w:bottom w:val="single" w:sz="4" w:space="0" w:color="auto"/>
              <w:right w:val="single" w:sz="4" w:space="0" w:color="auto"/>
            </w:tcBorders>
          </w:tcPr>
          <w:p w:rsidR="00A5055E" w:rsidRPr="00C85493" w:rsidRDefault="00A5055E" w:rsidP="00A5055E">
            <w:pPr>
              <w:jc w:val="center"/>
              <w:rPr>
                <w:rFonts w:ascii="Times New Roman" w:hAnsi="Times New Roman" w:cs="Times New Roman"/>
                <w:sz w:val="24"/>
                <w:szCs w:val="24"/>
              </w:rPr>
            </w:pPr>
            <w:r w:rsidRPr="00C85493">
              <w:rPr>
                <w:rFonts w:ascii="Times New Roman" w:hAnsi="Times New Roman" w:cs="Times New Roman"/>
                <w:sz w:val="24"/>
                <w:szCs w:val="24"/>
              </w:rPr>
              <w:t>40,8</w:t>
            </w:r>
          </w:p>
        </w:tc>
      </w:tr>
    </w:tbl>
    <w:p w:rsidR="00A5055E" w:rsidRPr="00C85493" w:rsidRDefault="00A5055E" w:rsidP="00A5055E">
      <w:pPr>
        <w:spacing w:after="0" w:line="240" w:lineRule="auto"/>
        <w:ind w:firstLine="709"/>
        <w:jc w:val="both"/>
        <w:rPr>
          <w:rFonts w:ascii="Times New Roman" w:hAnsi="Times New Roman" w:cs="Times New Roman"/>
          <w:sz w:val="24"/>
          <w:szCs w:val="24"/>
        </w:rPr>
      </w:pPr>
    </w:p>
    <w:p w:rsidR="00A5055E" w:rsidRDefault="00A5055E" w:rsidP="001F6C58">
      <w:pPr>
        <w:spacing w:after="0" w:line="240" w:lineRule="auto"/>
        <w:ind w:firstLine="567"/>
        <w:jc w:val="both"/>
        <w:rPr>
          <w:rFonts w:ascii="Times New Roman" w:hAnsi="Times New Roman" w:cs="Times New Roman"/>
          <w:sz w:val="24"/>
          <w:szCs w:val="24"/>
        </w:rPr>
      </w:pPr>
      <w:r w:rsidRPr="00C85493">
        <w:rPr>
          <w:rFonts w:ascii="Times New Roman" w:hAnsi="Times New Roman" w:cs="Times New Roman"/>
          <w:sz w:val="24"/>
          <w:szCs w:val="24"/>
        </w:rPr>
        <w:t>При анализе результатов выполнения заданий повышенного и высокого уровня сложности с развернутым ответом было выявлено совпадение ошибок, допущенных уч</w:t>
      </w:r>
      <w:r w:rsidRPr="00C85493">
        <w:rPr>
          <w:rFonts w:ascii="Times New Roman" w:hAnsi="Times New Roman" w:cs="Times New Roman"/>
          <w:sz w:val="24"/>
          <w:szCs w:val="24"/>
        </w:rPr>
        <w:t>и</w:t>
      </w:r>
      <w:r w:rsidRPr="00C85493">
        <w:rPr>
          <w:rFonts w:ascii="Times New Roman" w:hAnsi="Times New Roman" w:cs="Times New Roman"/>
          <w:sz w:val="24"/>
          <w:szCs w:val="24"/>
        </w:rPr>
        <w:t>телями на муниципальном тестировании и ошибок допущенных выпускниками на  ЕГЭ 2016 года. Так в  задании  13 не обосновывается отбор корней уравнения, неверно соста</w:t>
      </w:r>
      <w:r w:rsidRPr="00C85493">
        <w:rPr>
          <w:rFonts w:ascii="Times New Roman" w:hAnsi="Times New Roman" w:cs="Times New Roman"/>
          <w:sz w:val="24"/>
          <w:szCs w:val="24"/>
        </w:rPr>
        <w:t>в</w:t>
      </w:r>
      <w:r w:rsidRPr="00C85493">
        <w:rPr>
          <w:rFonts w:ascii="Times New Roman" w:hAnsi="Times New Roman" w:cs="Times New Roman"/>
          <w:sz w:val="24"/>
          <w:szCs w:val="24"/>
        </w:rPr>
        <w:t>ляется условие для поиска ОДЗ, ОДЗ не учитывается. В задании 14 недостаточное обосн</w:t>
      </w:r>
      <w:r w:rsidRPr="00C85493">
        <w:rPr>
          <w:rFonts w:ascii="Times New Roman" w:hAnsi="Times New Roman" w:cs="Times New Roman"/>
          <w:sz w:val="24"/>
          <w:szCs w:val="24"/>
        </w:rPr>
        <w:t>о</w:t>
      </w:r>
      <w:r w:rsidRPr="00C85493">
        <w:rPr>
          <w:rFonts w:ascii="Times New Roman" w:hAnsi="Times New Roman" w:cs="Times New Roman"/>
          <w:sz w:val="24"/>
          <w:szCs w:val="24"/>
        </w:rPr>
        <w:t>вание приведенных доказательств. В задании 15 неверно составляется и не учитывается ОДЗ. Помимо этого учителя допускают неточности при оформлении заданий с разверн</w:t>
      </w:r>
      <w:r w:rsidRPr="00C85493">
        <w:rPr>
          <w:rFonts w:ascii="Times New Roman" w:hAnsi="Times New Roman" w:cs="Times New Roman"/>
          <w:sz w:val="24"/>
          <w:szCs w:val="24"/>
        </w:rPr>
        <w:t>у</w:t>
      </w:r>
      <w:r w:rsidRPr="00C85493">
        <w:rPr>
          <w:rFonts w:ascii="Times New Roman" w:hAnsi="Times New Roman" w:cs="Times New Roman"/>
          <w:sz w:val="24"/>
          <w:szCs w:val="24"/>
        </w:rPr>
        <w:t xml:space="preserve">тым ответом, что приводит к снижению баллов. </w:t>
      </w:r>
    </w:p>
    <w:sectPr w:rsidR="00A5055E" w:rsidSect="00AB0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CF" w:rsidRDefault="00BE43CF" w:rsidP="009E5808">
      <w:pPr>
        <w:spacing w:after="0" w:line="240" w:lineRule="auto"/>
      </w:pPr>
      <w:r>
        <w:separator/>
      </w:r>
    </w:p>
  </w:endnote>
  <w:endnote w:type="continuationSeparator" w:id="0">
    <w:p w:rsidR="00BE43CF" w:rsidRDefault="00BE43CF" w:rsidP="009E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4,Bold">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CF" w:rsidRDefault="00BE43CF" w:rsidP="009E5808">
      <w:pPr>
        <w:spacing w:after="0" w:line="240" w:lineRule="auto"/>
      </w:pPr>
      <w:r>
        <w:separator/>
      </w:r>
    </w:p>
  </w:footnote>
  <w:footnote w:type="continuationSeparator" w:id="0">
    <w:p w:rsidR="00BE43CF" w:rsidRDefault="00BE43CF" w:rsidP="009E5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CA"/>
    <w:multiLevelType w:val="hybridMultilevel"/>
    <w:tmpl w:val="D07EED3C"/>
    <w:lvl w:ilvl="0" w:tplc="D0E2EF2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9520C0"/>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B0DB3"/>
    <w:multiLevelType w:val="hybridMultilevel"/>
    <w:tmpl w:val="6158F222"/>
    <w:lvl w:ilvl="0" w:tplc="08644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20346"/>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D5747"/>
    <w:multiLevelType w:val="hybridMultilevel"/>
    <w:tmpl w:val="33687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D38BC"/>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311FE"/>
    <w:multiLevelType w:val="hybridMultilevel"/>
    <w:tmpl w:val="5318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E518B"/>
    <w:multiLevelType w:val="hybridMultilevel"/>
    <w:tmpl w:val="EB0E2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51040"/>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023AF"/>
    <w:multiLevelType w:val="hybridMultilevel"/>
    <w:tmpl w:val="451EFE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9B45308"/>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A6302"/>
    <w:multiLevelType w:val="hybridMultilevel"/>
    <w:tmpl w:val="2648EF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DCB1FB8"/>
    <w:multiLevelType w:val="hybridMultilevel"/>
    <w:tmpl w:val="03985CDA"/>
    <w:lvl w:ilvl="0" w:tplc="A8A42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91B92"/>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54D56"/>
    <w:multiLevelType w:val="hybridMultilevel"/>
    <w:tmpl w:val="227C3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0F3DA1"/>
    <w:multiLevelType w:val="hybridMultilevel"/>
    <w:tmpl w:val="378A3336"/>
    <w:lvl w:ilvl="0" w:tplc="EA92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5D7522"/>
    <w:multiLevelType w:val="hybridMultilevel"/>
    <w:tmpl w:val="0D167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143B3"/>
    <w:multiLevelType w:val="hybridMultilevel"/>
    <w:tmpl w:val="8DBE5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40FC1"/>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77C23"/>
    <w:multiLevelType w:val="hybridMultilevel"/>
    <w:tmpl w:val="E7AC7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685BCA"/>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91236"/>
    <w:multiLevelType w:val="hybridMultilevel"/>
    <w:tmpl w:val="997A50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A8B6C4E"/>
    <w:multiLevelType w:val="hybridMultilevel"/>
    <w:tmpl w:val="8940F54A"/>
    <w:lvl w:ilvl="0" w:tplc="AA58A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55354C"/>
    <w:multiLevelType w:val="hybridMultilevel"/>
    <w:tmpl w:val="A07C42F4"/>
    <w:lvl w:ilvl="0" w:tplc="02389654">
      <w:start w:val="1"/>
      <w:numFmt w:val="bullet"/>
      <w:lvlText w:val=""/>
      <w:lvlJc w:val="left"/>
      <w:pPr>
        <w:ind w:left="17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A532A"/>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A83A75"/>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8498E"/>
    <w:multiLevelType w:val="hybridMultilevel"/>
    <w:tmpl w:val="01765D46"/>
    <w:lvl w:ilvl="0" w:tplc="555AB2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21694"/>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B82109"/>
    <w:multiLevelType w:val="hybridMultilevel"/>
    <w:tmpl w:val="5BE0FEE6"/>
    <w:lvl w:ilvl="0" w:tplc="F2123346">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29">
    <w:nsid w:val="748857B9"/>
    <w:multiLevelType w:val="hybridMultilevel"/>
    <w:tmpl w:val="382A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8639E"/>
    <w:multiLevelType w:val="hybridMultilevel"/>
    <w:tmpl w:val="0168630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25"/>
  </w:num>
  <w:num w:numId="4">
    <w:abstractNumId w:val="20"/>
  </w:num>
  <w:num w:numId="5">
    <w:abstractNumId w:val="5"/>
  </w:num>
  <w:num w:numId="6">
    <w:abstractNumId w:val="27"/>
  </w:num>
  <w:num w:numId="7">
    <w:abstractNumId w:val="29"/>
  </w:num>
  <w:num w:numId="8">
    <w:abstractNumId w:val="13"/>
  </w:num>
  <w:num w:numId="9">
    <w:abstractNumId w:val="3"/>
  </w:num>
  <w:num w:numId="10">
    <w:abstractNumId w:val="24"/>
  </w:num>
  <w:num w:numId="11">
    <w:abstractNumId w:val="1"/>
  </w:num>
  <w:num w:numId="12">
    <w:abstractNumId w:val="22"/>
  </w:num>
  <w:num w:numId="13">
    <w:abstractNumId w:val="26"/>
  </w:num>
  <w:num w:numId="14">
    <w:abstractNumId w:val="2"/>
  </w:num>
  <w:num w:numId="15">
    <w:abstractNumId w:val="8"/>
  </w:num>
  <w:num w:numId="16">
    <w:abstractNumId w:val="15"/>
  </w:num>
  <w:num w:numId="17">
    <w:abstractNumId w:val="14"/>
  </w:num>
  <w:num w:numId="18">
    <w:abstractNumId w:val="7"/>
  </w:num>
  <w:num w:numId="19">
    <w:abstractNumId w:val="21"/>
  </w:num>
  <w:num w:numId="20">
    <w:abstractNumId w:val="30"/>
  </w:num>
  <w:num w:numId="21">
    <w:abstractNumId w:val="4"/>
  </w:num>
  <w:num w:numId="22">
    <w:abstractNumId w:val="9"/>
  </w:num>
  <w:num w:numId="23">
    <w:abstractNumId w:val="11"/>
  </w:num>
  <w:num w:numId="24">
    <w:abstractNumId w:val="19"/>
  </w:num>
  <w:num w:numId="25">
    <w:abstractNumId w:val="16"/>
  </w:num>
  <w:num w:numId="26">
    <w:abstractNumId w:val="6"/>
  </w:num>
  <w:num w:numId="27">
    <w:abstractNumId w:val="23"/>
  </w:num>
  <w:num w:numId="28">
    <w:abstractNumId w:val="1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93"/>
    <w:rsid w:val="00001E92"/>
    <w:rsid w:val="00023146"/>
    <w:rsid w:val="00031461"/>
    <w:rsid w:val="00032BFC"/>
    <w:rsid w:val="00044FE0"/>
    <w:rsid w:val="000630EF"/>
    <w:rsid w:val="0007328E"/>
    <w:rsid w:val="0008125F"/>
    <w:rsid w:val="00081C90"/>
    <w:rsid w:val="000913D0"/>
    <w:rsid w:val="000916DB"/>
    <w:rsid w:val="00091A62"/>
    <w:rsid w:val="00096822"/>
    <w:rsid w:val="000B789E"/>
    <w:rsid w:val="000C6D16"/>
    <w:rsid w:val="000D040B"/>
    <w:rsid w:val="000D1D67"/>
    <w:rsid w:val="000D2DD8"/>
    <w:rsid w:val="000E041C"/>
    <w:rsid w:val="000E7E95"/>
    <w:rsid w:val="00105D47"/>
    <w:rsid w:val="00113B3D"/>
    <w:rsid w:val="001142BE"/>
    <w:rsid w:val="00114857"/>
    <w:rsid w:val="00132365"/>
    <w:rsid w:val="00132657"/>
    <w:rsid w:val="00135978"/>
    <w:rsid w:val="00137307"/>
    <w:rsid w:val="001457EF"/>
    <w:rsid w:val="00147092"/>
    <w:rsid w:val="00155BB5"/>
    <w:rsid w:val="00157562"/>
    <w:rsid w:val="00160ED8"/>
    <w:rsid w:val="00172750"/>
    <w:rsid w:val="001861F8"/>
    <w:rsid w:val="00186443"/>
    <w:rsid w:val="0019521E"/>
    <w:rsid w:val="001C0E3B"/>
    <w:rsid w:val="001C1D00"/>
    <w:rsid w:val="001C3AB1"/>
    <w:rsid w:val="001E3909"/>
    <w:rsid w:val="001F2565"/>
    <w:rsid w:val="001F6C58"/>
    <w:rsid w:val="002076F5"/>
    <w:rsid w:val="002134B4"/>
    <w:rsid w:val="002143C2"/>
    <w:rsid w:val="00227099"/>
    <w:rsid w:val="00231155"/>
    <w:rsid w:val="002321D4"/>
    <w:rsid w:val="0023403B"/>
    <w:rsid w:val="00234E62"/>
    <w:rsid w:val="00235296"/>
    <w:rsid w:val="00242443"/>
    <w:rsid w:val="002454FB"/>
    <w:rsid w:val="00245F23"/>
    <w:rsid w:val="002513B7"/>
    <w:rsid w:val="00251484"/>
    <w:rsid w:val="00252A77"/>
    <w:rsid w:val="00260411"/>
    <w:rsid w:val="0026095D"/>
    <w:rsid w:val="002618E2"/>
    <w:rsid w:val="002715B8"/>
    <w:rsid w:val="0027278F"/>
    <w:rsid w:val="00281EB5"/>
    <w:rsid w:val="00286D6B"/>
    <w:rsid w:val="00290839"/>
    <w:rsid w:val="00293F35"/>
    <w:rsid w:val="002A4D1B"/>
    <w:rsid w:val="002A69BF"/>
    <w:rsid w:val="002B03CD"/>
    <w:rsid w:val="002B120F"/>
    <w:rsid w:val="002D50AB"/>
    <w:rsid w:val="002D6DD4"/>
    <w:rsid w:val="002E04B1"/>
    <w:rsid w:val="002E176C"/>
    <w:rsid w:val="002E416A"/>
    <w:rsid w:val="002E5005"/>
    <w:rsid w:val="002E5B7E"/>
    <w:rsid w:val="002F36A7"/>
    <w:rsid w:val="002F3D46"/>
    <w:rsid w:val="002F6391"/>
    <w:rsid w:val="0032190B"/>
    <w:rsid w:val="003219EB"/>
    <w:rsid w:val="003221F4"/>
    <w:rsid w:val="00322573"/>
    <w:rsid w:val="00332D76"/>
    <w:rsid w:val="003337D9"/>
    <w:rsid w:val="00352D94"/>
    <w:rsid w:val="00363591"/>
    <w:rsid w:val="00366BDC"/>
    <w:rsid w:val="00376E8A"/>
    <w:rsid w:val="003A275F"/>
    <w:rsid w:val="003A6895"/>
    <w:rsid w:val="003B4621"/>
    <w:rsid w:val="003B532B"/>
    <w:rsid w:val="003C1882"/>
    <w:rsid w:val="003D00CA"/>
    <w:rsid w:val="003F0F39"/>
    <w:rsid w:val="003F3A8E"/>
    <w:rsid w:val="003F5B8B"/>
    <w:rsid w:val="00422606"/>
    <w:rsid w:val="00432870"/>
    <w:rsid w:val="00435374"/>
    <w:rsid w:val="00440DE0"/>
    <w:rsid w:val="0044207B"/>
    <w:rsid w:val="0044264E"/>
    <w:rsid w:val="00445398"/>
    <w:rsid w:val="00446096"/>
    <w:rsid w:val="00463A88"/>
    <w:rsid w:val="00467C32"/>
    <w:rsid w:val="0047251B"/>
    <w:rsid w:val="00475EBF"/>
    <w:rsid w:val="00484568"/>
    <w:rsid w:val="004A289F"/>
    <w:rsid w:val="004A3F09"/>
    <w:rsid w:val="004A4911"/>
    <w:rsid w:val="004B7777"/>
    <w:rsid w:val="004B7E59"/>
    <w:rsid w:val="004C6311"/>
    <w:rsid w:val="004D47E6"/>
    <w:rsid w:val="004D6EAD"/>
    <w:rsid w:val="004E1590"/>
    <w:rsid w:val="004F30B3"/>
    <w:rsid w:val="004F6B0F"/>
    <w:rsid w:val="0050066D"/>
    <w:rsid w:val="00506B93"/>
    <w:rsid w:val="0050708D"/>
    <w:rsid w:val="00514B0D"/>
    <w:rsid w:val="005267CC"/>
    <w:rsid w:val="00530943"/>
    <w:rsid w:val="00550ECB"/>
    <w:rsid w:val="005544A5"/>
    <w:rsid w:val="005559CC"/>
    <w:rsid w:val="005661F5"/>
    <w:rsid w:val="00567AA8"/>
    <w:rsid w:val="00584341"/>
    <w:rsid w:val="00594B7E"/>
    <w:rsid w:val="005B1FD3"/>
    <w:rsid w:val="005B49B7"/>
    <w:rsid w:val="005C12E8"/>
    <w:rsid w:val="005C2405"/>
    <w:rsid w:val="005C77D3"/>
    <w:rsid w:val="005D482B"/>
    <w:rsid w:val="005E0C93"/>
    <w:rsid w:val="005E1817"/>
    <w:rsid w:val="005E5E52"/>
    <w:rsid w:val="005F4D1B"/>
    <w:rsid w:val="005F65FB"/>
    <w:rsid w:val="00606A01"/>
    <w:rsid w:val="00614662"/>
    <w:rsid w:val="00637689"/>
    <w:rsid w:val="006421E0"/>
    <w:rsid w:val="006426C8"/>
    <w:rsid w:val="006553F4"/>
    <w:rsid w:val="00656B53"/>
    <w:rsid w:val="00661A94"/>
    <w:rsid w:val="00661BC8"/>
    <w:rsid w:val="00662C0A"/>
    <w:rsid w:val="006768AA"/>
    <w:rsid w:val="00684215"/>
    <w:rsid w:val="00695896"/>
    <w:rsid w:val="00696370"/>
    <w:rsid w:val="006C6FD6"/>
    <w:rsid w:val="006D41C2"/>
    <w:rsid w:val="006E18CC"/>
    <w:rsid w:val="006E20DD"/>
    <w:rsid w:val="006E30D3"/>
    <w:rsid w:val="006E36D3"/>
    <w:rsid w:val="006E44DD"/>
    <w:rsid w:val="006F0F06"/>
    <w:rsid w:val="006F4F96"/>
    <w:rsid w:val="00701405"/>
    <w:rsid w:val="007025E0"/>
    <w:rsid w:val="00703F83"/>
    <w:rsid w:val="0071288E"/>
    <w:rsid w:val="00713FC5"/>
    <w:rsid w:val="007161CD"/>
    <w:rsid w:val="007332F4"/>
    <w:rsid w:val="0073470D"/>
    <w:rsid w:val="00734D80"/>
    <w:rsid w:val="007374AB"/>
    <w:rsid w:val="00737DAC"/>
    <w:rsid w:val="00743ED3"/>
    <w:rsid w:val="00744F1C"/>
    <w:rsid w:val="00754AF5"/>
    <w:rsid w:val="00756775"/>
    <w:rsid w:val="00756C0B"/>
    <w:rsid w:val="0076329D"/>
    <w:rsid w:val="0076535A"/>
    <w:rsid w:val="007733F6"/>
    <w:rsid w:val="00780738"/>
    <w:rsid w:val="00785ED4"/>
    <w:rsid w:val="00787607"/>
    <w:rsid w:val="00794EDA"/>
    <w:rsid w:val="007B3CDB"/>
    <w:rsid w:val="007B49D0"/>
    <w:rsid w:val="007C3CAE"/>
    <w:rsid w:val="007D3E23"/>
    <w:rsid w:val="007D4E94"/>
    <w:rsid w:val="007D51A7"/>
    <w:rsid w:val="007E725D"/>
    <w:rsid w:val="007F286C"/>
    <w:rsid w:val="007F68E4"/>
    <w:rsid w:val="008038EC"/>
    <w:rsid w:val="00813D7F"/>
    <w:rsid w:val="00822C7C"/>
    <w:rsid w:val="00842FF7"/>
    <w:rsid w:val="0084511C"/>
    <w:rsid w:val="00851060"/>
    <w:rsid w:val="008662B7"/>
    <w:rsid w:val="00872B90"/>
    <w:rsid w:val="008844E1"/>
    <w:rsid w:val="008862D5"/>
    <w:rsid w:val="00886F18"/>
    <w:rsid w:val="00893232"/>
    <w:rsid w:val="00897B7F"/>
    <w:rsid w:val="008A4AA9"/>
    <w:rsid w:val="008B3DED"/>
    <w:rsid w:val="008B5854"/>
    <w:rsid w:val="008B6940"/>
    <w:rsid w:val="008B69DB"/>
    <w:rsid w:val="008B7A21"/>
    <w:rsid w:val="008C2206"/>
    <w:rsid w:val="008D5298"/>
    <w:rsid w:val="008D56F9"/>
    <w:rsid w:val="008D613F"/>
    <w:rsid w:val="008D7B4A"/>
    <w:rsid w:val="008E1F69"/>
    <w:rsid w:val="008E2A67"/>
    <w:rsid w:val="008E2CB9"/>
    <w:rsid w:val="008E380A"/>
    <w:rsid w:val="008E4B07"/>
    <w:rsid w:val="008F3175"/>
    <w:rsid w:val="008F780A"/>
    <w:rsid w:val="00907A96"/>
    <w:rsid w:val="009119C8"/>
    <w:rsid w:val="00920472"/>
    <w:rsid w:val="00921620"/>
    <w:rsid w:val="00922ABD"/>
    <w:rsid w:val="00925E92"/>
    <w:rsid w:val="00941D7F"/>
    <w:rsid w:val="00952F64"/>
    <w:rsid w:val="00956661"/>
    <w:rsid w:val="00964327"/>
    <w:rsid w:val="00970660"/>
    <w:rsid w:val="00985081"/>
    <w:rsid w:val="009A1C3A"/>
    <w:rsid w:val="009A26C0"/>
    <w:rsid w:val="009C1B12"/>
    <w:rsid w:val="009C45BD"/>
    <w:rsid w:val="009C6849"/>
    <w:rsid w:val="009E32F4"/>
    <w:rsid w:val="009E5808"/>
    <w:rsid w:val="009E6C8D"/>
    <w:rsid w:val="00A0076D"/>
    <w:rsid w:val="00A03AA6"/>
    <w:rsid w:val="00A045AA"/>
    <w:rsid w:val="00A06874"/>
    <w:rsid w:val="00A13184"/>
    <w:rsid w:val="00A23180"/>
    <w:rsid w:val="00A25493"/>
    <w:rsid w:val="00A26DDE"/>
    <w:rsid w:val="00A31AFC"/>
    <w:rsid w:val="00A358A6"/>
    <w:rsid w:val="00A433DB"/>
    <w:rsid w:val="00A44B68"/>
    <w:rsid w:val="00A5055E"/>
    <w:rsid w:val="00A51F1F"/>
    <w:rsid w:val="00A77584"/>
    <w:rsid w:val="00A81CD9"/>
    <w:rsid w:val="00A82299"/>
    <w:rsid w:val="00A93DEA"/>
    <w:rsid w:val="00AA09F7"/>
    <w:rsid w:val="00AB0B8C"/>
    <w:rsid w:val="00AD2829"/>
    <w:rsid w:val="00AF7CCC"/>
    <w:rsid w:val="00B02D74"/>
    <w:rsid w:val="00B03DD1"/>
    <w:rsid w:val="00B11B59"/>
    <w:rsid w:val="00B41C65"/>
    <w:rsid w:val="00B4522D"/>
    <w:rsid w:val="00B51E5B"/>
    <w:rsid w:val="00B52478"/>
    <w:rsid w:val="00B52802"/>
    <w:rsid w:val="00B5409D"/>
    <w:rsid w:val="00B5551F"/>
    <w:rsid w:val="00B64EFA"/>
    <w:rsid w:val="00B65D40"/>
    <w:rsid w:val="00B66AC5"/>
    <w:rsid w:val="00B769A5"/>
    <w:rsid w:val="00B77466"/>
    <w:rsid w:val="00B80D5B"/>
    <w:rsid w:val="00B87DF0"/>
    <w:rsid w:val="00B91A01"/>
    <w:rsid w:val="00B93794"/>
    <w:rsid w:val="00B97CE9"/>
    <w:rsid w:val="00BA20A1"/>
    <w:rsid w:val="00BB08E9"/>
    <w:rsid w:val="00BB2BB1"/>
    <w:rsid w:val="00BB3EE5"/>
    <w:rsid w:val="00BC28D9"/>
    <w:rsid w:val="00BC4827"/>
    <w:rsid w:val="00BD2D33"/>
    <w:rsid w:val="00BD7038"/>
    <w:rsid w:val="00BE43CF"/>
    <w:rsid w:val="00BE4B9C"/>
    <w:rsid w:val="00BF3545"/>
    <w:rsid w:val="00BF5984"/>
    <w:rsid w:val="00BF63C1"/>
    <w:rsid w:val="00C0776C"/>
    <w:rsid w:val="00C205FE"/>
    <w:rsid w:val="00C427ED"/>
    <w:rsid w:val="00C42A42"/>
    <w:rsid w:val="00C46D94"/>
    <w:rsid w:val="00C51720"/>
    <w:rsid w:val="00C56E79"/>
    <w:rsid w:val="00C575F9"/>
    <w:rsid w:val="00C67FF2"/>
    <w:rsid w:val="00C75C3B"/>
    <w:rsid w:val="00C76D49"/>
    <w:rsid w:val="00C83239"/>
    <w:rsid w:val="00C84D2A"/>
    <w:rsid w:val="00C85493"/>
    <w:rsid w:val="00C90AAA"/>
    <w:rsid w:val="00C94FF4"/>
    <w:rsid w:val="00CA5766"/>
    <w:rsid w:val="00CB1EFB"/>
    <w:rsid w:val="00CB3796"/>
    <w:rsid w:val="00CB4750"/>
    <w:rsid w:val="00CB57C9"/>
    <w:rsid w:val="00CC0828"/>
    <w:rsid w:val="00CD1DFE"/>
    <w:rsid w:val="00CD4005"/>
    <w:rsid w:val="00CE7072"/>
    <w:rsid w:val="00CF5C56"/>
    <w:rsid w:val="00CF7E13"/>
    <w:rsid w:val="00D05CAB"/>
    <w:rsid w:val="00D11132"/>
    <w:rsid w:val="00D143A1"/>
    <w:rsid w:val="00D21F1C"/>
    <w:rsid w:val="00D227AA"/>
    <w:rsid w:val="00D34CFD"/>
    <w:rsid w:val="00D37ACB"/>
    <w:rsid w:val="00D540E4"/>
    <w:rsid w:val="00D561F4"/>
    <w:rsid w:val="00D56222"/>
    <w:rsid w:val="00D57929"/>
    <w:rsid w:val="00D63254"/>
    <w:rsid w:val="00D650F0"/>
    <w:rsid w:val="00D65532"/>
    <w:rsid w:val="00D7418E"/>
    <w:rsid w:val="00D803A0"/>
    <w:rsid w:val="00D80719"/>
    <w:rsid w:val="00D856E1"/>
    <w:rsid w:val="00D8618F"/>
    <w:rsid w:val="00D86C6E"/>
    <w:rsid w:val="00D914E0"/>
    <w:rsid w:val="00D959B2"/>
    <w:rsid w:val="00DA4B17"/>
    <w:rsid w:val="00DC7D5D"/>
    <w:rsid w:val="00DD28AE"/>
    <w:rsid w:val="00DD6282"/>
    <w:rsid w:val="00DE3BBD"/>
    <w:rsid w:val="00DF2EC3"/>
    <w:rsid w:val="00E0590B"/>
    <w:rsid w:val="00E0785E"/>
    <w:rsid w:val="00E14451"/>
    <w:rsid w:val="00E268C3"/>
    <w:rsid w:val="00E27908"/>
    <w:rsid w:val="00E36D30"/>
    <w:rsid w:val="00E470B1"/>
    <w:rsid w:val="00E53964"/>
    <w:rsid w:val="00E631CF"/>
    <w:rsid w:val="00E66EAD"/>
    <w:rsid w:val="00E73037"/>
    <w:rsid w:val="00E840AF"/>
    <w:rsid w:val="00E962F7"/>
    <w:rsid w:val="00EA3A34"/>
    <w:rsid w:val="00EB7F3C"/>
    <w:rsid w:val="00EC7668"/>
    <w:rsid w:val="00ED105A"/>
    <w:rsid w:val="00ED47F4"/>
    <w:rsid w:val="00ED50EE"/>
    <w:rsid w:val="00EE0CB6"/>
    <w:rsid w:val="00EE0E79"/>
    <w:rsid w:val="00EF18A8"/>
    <w:rsid w:val="00EF1EE1"/>
    <w:rsid w:val="00F15A42"/>
    <w:rsid w:val="00F33EA1"/>
    <w:rsid w:val="00F35023"/>
    <w:rsid w:val="00F35327"/>
    <w:rsid w:val="00F3668C"/>
    <w:rsid w:val="00F429E1"/>
    <w:rsid w:val="00F44BEA"/>
    <w:rsid w:val="00F45651"/>
    <w:rsid w:val="00F47788"/>
    <w:rsid w:val="00F5100D"/>
    <w:rsid w:val="00F52CAE"/>
    <w:rsid w:val="00F602A5"/>
    <w:rsid w:val="00F6076C"/>
    <w:rsid w:val="00F90A89"/>
    <w:rsid w:val="00F919A7"/>
    <w:rsid w:val="00F921E2"/>
    <w:rsid w:val="00F96688"/>
    <w:rsid w:val="00FA1FFA"/>
    <w:rsid w:val="00FA7F94"/>
    <w:rsid w:val="00FB390D"/>
    <w:rsid w:val="00FB737D"/>
    <w:rsid w:val="00FC11EC"/>
    <w:rsid w:val="00FC2808"/>
    <w:rsid w:val="00FC4443"/>
    <w:rsid w:val="00FC53A7"/>
    <w:rsid w:val="00FD0470"/>
    <w:rsid w:val="00FD0909"/>
    <w:rsid w:val="00FD675C"/>
    <w:rsid w:val="00FE0B48"/>
    <w:rsid w:val="00FE72FC"/>
    <w:rsid w:val="00FE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32F4"/>
    <w:pPr>
      <w:ind w:left="720"/>
      <w:contextualSpacing/>
    </w:pPr>
  </w:style>
  <w:style w:type="paragraph" w:styleId="a5">
    <w:name w:val="Balloon Text"/>
    <w:basedOn w:val="a"/>
    <w:link w:val="a6"/>
    <w:uiPriority w:val="99"/>
    <w:semiHidden/>
    <w:unhideWhenUsed/>
    <w:rsid w:val="005F65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FB"/>
    <w:rPr>
      <w:rFonts w:ascii="Tahoma" w:hAnsi="Tahoma" w:cs="Tahoma"/>
      <w:sz w:val="16"/>
      <w:szCs w:val="16"/>
    </w:rPr>
  </w:style>
  <w:style w:type="paragraph" w:styleId="a7">
    <w:name w:val="footnote text"/>
    <w:basedOn w:val="a"/>
    <w:link w:val="a8"/>
    <w:uiPriority w:val="99"/>
    <w:semiHidden/>
    <w:unhideWhenUsed/>
    <w:rsid w:val="009E5808"/>
    <w:pPr>
      <w:spacing w:after="0" w:line="240" w:lineRule="auto"/>
    </w:pPr>
    <w:rPr>
      <w:sz w:val="20"/>
      <w:szCs w:val="20"/>
    </w:rPr>
  </w:style>
  <w:style w:type="character" w:customStyle="1" w:styleId="a8">
    <w:name w:val="Текст сноски Знак"/>
    <w:basedOn w:val="a0"/>
    <w:link w:val="a7"/>
    <w:uiPriority w:val="99"/>
    <w:semiHidden/>
    <w:rsid w:val="009E5808"/>
    <w:rPr>
      <w:sz w:val="20"/>
      <w:szCs w:val="20"/>
    </w:rPr>
  </w:style>
  <w:style w:type="character" w:styleId="a9">
    <w:name w:val="footnote reference"/>
    <w:basedOn w:val="a0"/>
    <w:uiPriority w:val="99"/>
    <w:semiHidden/>
    <w:unhideWhenUsed/>
    <w:rsid w:val="009E5808"/>
    <w:rPr>
      <w:vertAlign w:val="superscript"/>
    </w:rPr>
  </w:style>
  <w:style w:type="paragraph" w:customStyle="1" w:styleId="Default">
    <w:name w:val="Default"/>
    <w:rsid w:val="001470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Знак"/>
    <w:link w:val="ab"/>
    <w:locked/>
    <w:rsid w:val="00A5055E"/>
    <w:rPr>
      <w:lang w:eastAsia="ru-RU"/>
    </w:rPr>
  </w:style>
  <w:style w:type="paragraph" w:styleId="ab">
    <w:name w:val="Body Text"/>
    <w:basedOn w:val="a"/>
    <w:link w:val="aa"/>
    <w:rsid w:val="00A5055E"/>
    <w:pPr>
      <w:spacing w:after="120" w:line="240" w:lineRule="auto"/>
      <w:ind w:firstLine="567"/>
      <w:jc w:val="both"/>
    </w:pPr>
    <w:rPr>
      <w:lang w:eastAsia="ru-RU"/>
    </w:rPr>
  </w:style>
  <w:style w:type="character" w:customStyle="1" w:styleId="1">
    <w:name w:val="Основной текст Знак1"/>
    <w:basedOn w:val="a0"/>
    <w:uiPriority w:val="99"/>
    <w:semiHidden/>
    <w:rsid w:val="00A5055E"/>
  </w:style>
  <w:style w:type="character" w:styleId="ac">
    <w:name w:val="Hyperlink"/>
    <w:basedOn w:val="a0"/>
    <w:uiPriority w:val="99"/>
    <w:unhideWhenUsed/>
    <w:rsid w:val="00A5055E"/>
    <w:rPr>
      <w:color w:val="0000FF" w:themeColor="hyperlink"/>
      <w:u w:val="single"/>
    </w:rPr>
  </w:style>
  <w:style w:type="paragraph" w:customStyle="1" w:styleId="leftmargin">
    <w:name w:val="left_margin"/>
    <w:basedOn w:val="a"/>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8E2A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32F4"/>
    <w:pPr>
      <w:ind w:left="720"/>
      <w:contextualSpacing/>
    </w:pPr>
  </w:style>
  <w:style w:type="paragraph" w:styleId="a5">
    <w:name w:val="Balloon Text"/>
    <w:basedOn w:val="a"/>
    <w:link w:val="a6"/>
    <w:uiPriority w:val="99"/>
    <w:semiHidden/>
    <w:unhideWhenUsed/>
    <w:rsid w:val="005F65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FB"/>
    <w:rPr>
      <w:rFonts w:ascii="Tahoma" w:hAnsi="Tahoma" w:cs="Tahoma"/>
      <w:sz w:val="16"/>
      <w:szCs w:val="16"/>
    </w:rPr>
  </w:style>
  <w:style w:type="paragraph" w:styleId="a7">
    <w:name w:val="footnote text"/>
    <w:basedOn w:val="a"/>
    <w:link w:val="a8"/>
    <w:uiPriority w:val="99"/>
    <w:semiHidden/>
    <w:unhideWhenUsed/>
    <w:rsid w:val="009E5808"/>
    <w:pPr>
      <w:spacing w:after="0" w:line="240" w:lineRule="auto"/>
    </w:pPr>
    <w:rPr>
      <w:sz w:val="20"/>
      <w:szCs w:val="20"/>
    </w:rPr>
  </w:style>
  <w:style w:type="character" w:customStyle="1" w:styleId="a8">
    <w:name w:val="Текст сноски Знак"/>
    <w:basedOn w:val="a0"/>
    <w:link w:val="a7"/>
    <w:uiPriority w:val="99"/>
    <w:semiHidden/>
    <w:rsid w:val="009E5808"/>
    <w:rPr>
      <w:sz w:val="20"/>
      <w:szCs w:val="20"/>
    </w:rPr>
  </w:style>
  <w:style w:type="character" w:styleId="a9">
    <w:name w:val="footnote reference"/>
    <w:basedOn w:val="a0"/>
    <w:uiPriority w:val="99"/>
    <w:semiHidden/>
    <w:unhideWhenUsed/>
    <w:rsid w:val="009E5808"/>
    <w:rPr>
      <w:vertAlign w:val="superscript"/>
    </w:rPr>
  </w:style>
  <w:style w:type="paragraph" w:customStyle="1" w:styleId="Default">
    <w:name w:val="Default"/>
    <w:rsid w:val="001470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Знак"/>
    <w:link w:val="ab"/>
    <w:locked/>
    <w:rsid w:val="00A5055E"/>
    <w:rPr>
      <w:lang w:eastAsia="ru-RU"/>
    </w:rPr>
  </w:style>
  <w:style w:type="paragraph" w:styleId="ab">
    <w:name w:val="Body Text"/>
    <w:basedOn w:val="a"/>
    <w:link w:val="aa"/>
    <w:rsid w:val="00A5055E"/>
    <w:pPr>
      <w:spacing w:after="120" w:line="240" w:lineRule="auto"/>
      <w:ind w:firstLine="567"/>
      <w:jc w:val="both"/>
    </w:pPr>
    <w:rPr>
      <w:lang w:eastAsia="ru-RU"/>
    </w:rPr>
  </w:style>
  <w:style w:type="character" w:customStyle="1" w:styleId="1">
    <w:name w:val="Основной текст Знак1"/>
    <w:basedOn w:val="a0"/>
    <w:uiPriority w:val="99"/>
    <w:semiHidden/>
    <w:rsid w:val="00A5055E"/>
  </w:style>
  <w:style w:type="character" w:styleId="ac">
    <w:name w:val="Hyperlink"/>
    <w:basedOn w:val="a0"/>
    <w:uiPriority w:val="99"/>
    <w:unhideWhenUsed/>
    <w:rsid w:val="00A5055E"/>
    <w:rPr>
      <w:color w:val="0000FF" w:themeColor="hyperlink"/>
      <w:u w:val="single"/>
    </w:rPr>
  </w:style>
  <w:style w:type="paragraph" w:customStyle="1" w:styleId="leftmargin">
    <w:name w:val="left_margin"/>
    <w:basedOn w:val="a"/>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E96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8E2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785">
      <w:bodyDiv w:val="1"/>
      <w:marLeft w:val="0"/>
      <w:marRight w:val="0"/>
      <w:marTop w:val="0"/>
      <w:marBottom w:val="0"/>
      <w:divBdr>
        <w:top w:val="none" w:sz="0" w:space="0" w:color="auto"/>
        <w:left w:val="none" w:sz="0" w:space="0" w:color="auto"/>
        <w:bottom w:val="none" w:sz="0" w:space="0" w:color="auto"/>
        <w:right w:val="none" w:sz="0" w:space="0" w:color="auto"/>
      </w:divBdr>
    </w:div>
    <w:div w:id="72746901">
      <w:bodyDiv w:val="1"/>
      <w:marLeft w:val="0"/>
      <w:marRight w:val="0"/>
      <w:marTop w:val="0"/>
      <w:marBottom w:val="0"/>
      <w:divBdr>
        <w:top w:val="none" w:sz="0" w:space="0" w:color="auto"/>
        <w:left w:val="none" w:sz="0" w:space="0" w:color="auto"/>
        <w:bottom w:val="none" w:sz="0" w:space="0" w:color="auto"/>
        <w:right w:val="none" w:sz="0" w:space="0" w:color="auto"/>
      </w:divBdr>
    </w:div>
    <w:div w:id="384331761">
      <w:bodyDiv w:val="1"/>
      <w:marLeft w:val="0"/>
      <w:marRight w:val="0"/>
      <w:marTop w:val="0"/>
      <w:marBottom w:val="0"/>
      <w:divBdr>
        <w:top w:val="none" w:sz="0" w:space="0" w:color="auto"/>
        <w:left w:val="none" w:sz="0" w:space="0" w:color="auto"/>
        <w:bottom w:val="none" w:sz="0" w:space="0" w:color="auto"/>
        <w:right w:val="none" w:sz="0" w:space="0" w:color="auto"/>
      </w:divBdr>
    </w:div>
    <w:div w:id="522406206">
      <w:bodyDiv w:val="1"/>
      <w:marLeft w:val="0"/>
      <w:marRight w:val="0"/>
      <w:marTop w:val="0"/>
      <w:marBottom w:val="0"/>
      <w:divBdr>
        <w:top w:val="none" w:sz="0" w:space="0" w:color="auto"/>
        <w:left w:val="none" w:sz="0" w:space="0" w:color="auto"/>
        <w:bottom w:val="none" w:sz="0" w:space="0" w:color="auto"/>
        <w:right w:val="none" w:sz="0" w:space="0" w:color="auto"/>
      </w:divBdr>
    </w:div>
    <w:div w:id="535582384">
      <w:bodyDiv w:val="1"/>
      <w:marLeft w:val="0"/>
      <w:marRight w:val="0"/>
      <w:marTop w:val="0"/>
      <w:marBottom w:val="0"/>
      <w:divBdr>
        <w:top w:val="none" w:sz="0" w:space="0" w:color="auto"/>
        <w:left w:val="none" w:sz="0" w:space="0" w:color="auto"/>
        <w:bottom w:val="none" w:sz="0" w:space="0" w:color="auto"/>
        <w:right w:val="none" w:sz="0" w:space="0" w:color="auto"/>
      </w:divBdr>
    </w:div>
    <w:div w:id="542795437">
      <w:bodyDiv w:val="1"/>
      <w:marLeft w:val="0"/>
      <w:marRight w:val="0"/>
      <w:marTop w:val="0"/>
      <w:marBottom w:val="0"/>
      <w:divBdr>
        <w:top w:val="none" w:sz="0" w:space="0" w:color="auto"/>
        <w:left w:val="none" w:sz="0" w:space="0" w:color="auto"/>
        <w:bottom w:val="none" w:sz="0" w:space="0" w:color="auto"/>
        <w:right w:val="none" w:sz="0" w:space="0" w:color="auto"/>
      </w:divBdr>
    </w:div>
    <w:div w:id="645547127">
      <w:bodyDiv w:val="1"/>
      <w:marLeft w:val="0"/>
      <w:marRight w:val="0"/>
      <w:marTop w:val="0"/>
      <w:marBottom w:val="0"/>
      <w:divBdr>
        <w:top w:val="none" w:sz="0" w:space="0" w:color="auto"/>
        <w:left w:val="none" w:sz="0" w:space="0" w:color="auto"/>
        <w:bottom w:val="none" w:sz="0" w:space="0" w:color="auto"/>
        <w:right w:val="none" w:sz="0" w:space="0" w:color="auto"/>
      </w:divBdr>
    </w:div>
    <w:div w:id="722676565">
      <w:bodyDiv w:val="1"/>
      <w:marLeft w:val="0"/>
      <w:marRight w:val="0"/>
      <w:marTop w:val="0"/>
      <w:marBottom w:val="0"/>
      <w:divBdr>
        <w:top w:val="none" w:sz="0" w:space="0" w:color="auto"/>
        <w:left w:val="none" w:sz="0" w:space="0" w:color="auto"/>
        <w:bottom w:val="none" w:sz="0" w:space="0" w:color="auto"/>
        <w:right w:val="none" w:sz="0" w:space="0" w:color="auto"/>
      </w:divBdr>
    </w:div>
    <w:div w:id="737050523">
      <w:bodyDiv w:val="1"/>
      <w:marLeft w:val="0"/>
      <w:marRight w:val="0"/>
      <w:marTop w:val="0"/>
      <w:marBottom w:val="0"/>
      <w:divBdr>
        <w:top w:val="none" w:sz="0" w:space="0" w:color="auto"/>
        <w:left w:val="none" w:sz="0" w:space="0" w:color="auto"/>
        <w:bottom w:val="none" w:sz="0" w:space="0" w:color="auto"/>
        <w:right w:val="none" w:sz="0" w:space="0" w:color="auto"/>
      </w:divBdr>
    </w:div>
    <w:div w:id="793405271">
      <w:bodyDiv w:val="1"/>
      <w:marLeft w:val="0"/>
      <w:marRight w:val="0"/>
      <w:marTop w:val="0"/>
      <w:marBottom w:val="0"/>
      <w:divBdr>
        <w:top w:val="none" w:sz="0" w:space="0" w:color="auto"/>
        <w:left w:val="none" w:sz="0" w:space="0" w:color="auto"/>
        <w:bottom w:val="none" w:sz="0" w:space="0" w:color="auto"/>
        <w:right w:val="none" w:sz="0" w:space="0" w:color="auto"/>
      </w:divBdr>
    </w:div>
    <w:div w:id="802696437">
      <w:bodyDiv w:val="1"/>
      <w:marLeft w:val="0"/>
      <w:marRight w:val="0"/>
      <w:marTop w:val="0"/>
      <w:marBottom w:val="0"/>
      <w:divBdr>
        <w:top w:val="none" w:sz="0" w:space="0" w:color="auto"/>
        <w:left w:val="none" w:sz="0" w:space="0" w:color="auto"/>
        <w:bottom w:val="none" w:sz="0" w:space="0" w:color="auto"/>
        <w:right w:val="none" w:sz="0" w:space="0" w:color="auto"/>
      </w:divBdr>
    </w:div>
    <w:div w:id="803692565">
      <w:bodyDiv w:val="1"/>
      <w:marLeft w:val="0"/>
      <w:marRight w:val="0"/>
      <w:marTop w:val="0"/>
      <w:marBottom w:val="0"/>
      <w:divBdr>
        <w:top w:val="none" w:sz="0" w:space="0" w:color="auto"/>
        <w:left w:val="none" w:sz="0" w:space="0" w:color="auto"/>
        <w:bottom w:val="none" w:sz="0" w:space="0" w:color="auto"/>
        <w:right w:val="none" w:sz="0" w:space="0" w:color="auto"/>
      </w:divBdr>
    </w:div>
    <w:div w:id="926764633">
      <w:bodyDiv w:val="1"/>
      <w:marLeft w:val="0"/>
      <w:marRight w:val="0"/>
      <w:marTop w:val="0"/>
      <w:marBottom w:val="0"/>
      <w:divBdr>
        <w:top w:val="none" w:sz="0" w:space="0" w:color="auto"/>
        <w:left w:val="none" w:sz="0" w:space="0" w:color="auto"/>
        <w:bottom w:val="none" w:sz="0" w:space="0" w:color="auto"/>
        <w:right w:val="none" w:sz="0" w:space="0" w:color="auto"/>
      </w:divBdr>
    </w:div>
    <w:div w:id="1100301582">
      <w:bodyDiv w:val="1"/>
      <w:marLeft w:val="0"/>
      <w:marRight w:val="0"/>
      <w:marTop w:val="0"/>
      <w:marBottom w:val="0"/>
      <w:divBdr>
        <w:top w:val="none" w:sz="0" w:space="0" w:color="auto"/>
        <w:left w:val="none" w:sz="0" w:space="0" w:color="auto"/>
        <w:bottom w:val="none" w:sz="0" w:space="0" w:color="auto"/>
        <w:right w:val="none" w:sz="0" w:space="0" w:color="auto"/>
      </w:divBdr>
    </w:div>
    <w:div w:id="1228105651">
      <w:bodyDiv w:val="1"/>
      <w:marLeft w:val="0"/>
      <w:marRight w:val="0"/>
      <w:marTop w:val="0"/>
      <w:marBottom w:val="0"/>
      <w:divBdr>
        <w:top w:val="none" w:sz="0" w:space="0" w:color="auto"/>
        <w:left w:val="none" w:sz="0" w:space="0" w:color="auto"/>
        <w:bottom w:val="none" w:sz="0" w:space="0" w:color="auto"/>
        <w:right w:val="none" w:sz="0" w:space="0" w:color="auto"/>
      </w:divBdr>
    </w:div>
    <w:div w:id="1236546732">
      <w:bodyDiv w:val="1"/>
      <w:marLeft w:val="0"/>
      <w:marRight w:val="0"/>
      <w:marTop w:val="0"/>
      <w:marBottom w:val="0"/>
      <w:divBdr>
        <w:top w:val="none" w:sz="0" w:space="0" w:color="auto"/>
        <w:left w:val="none" w:sz="0" w:space="0" w:color="auto"/>
        <w:bottom w:val="none" w:sz="0" w:space="0" w:color="auto"/>
        <w:right w:val="none" w:sz="0" w:space="0" w:color="auto"/>
      </w:divBdr>
    </w:div>
    <w:div w:id="1248541139">
      <w:bodyDiv w:val="1"/>
      <w:marLeft w:val="0"/>
      <w:marRight w:val="0"/>
      <w:marTop w:val="0"/>
      <w:marBottom w:val="0"/>
      <w:divBdr>
        <w:top w:val="none" w:sz="0" w:space="0" w:color="auto"/>
        <w:left w:val="none" w:sz="0" w:space="0" w:color="auto"/>
        <w:bottom w:val="none" w:sz="0" w:space="0" w:color="auto"/>
        <w:right w:val="none" w:sz="0" w:space="0" w:color="auto"/>
      </w:divBdr>
    </w:div>
    <w:div w:id="1290236818">
      <w:bodyDiv w:val="1"/>
      <w:marLeft w:val="0"/>
      <w:marRight w:val="0"/>
      <w:marTop w:val="0"/>
      <w:marBottom w:val="0"/>
      <w:divBdr>
        <w:top w:val="none" w:sz="0" w:space="0" w:color="auto"/>
        <w:left w:val="none" w:sz="0" w:space="0" w:color="auto"/>
        <w:bottom w:val="none" w:sz="0" w:space="0" w:color="auto"/>
        <w:right w:val="none" w:sz="0" w:space="0" w:color="auto"/>
      </w:divBdr>
    </w:div>
    <w:div w:id="1377051389">
      <w:bodyDiv w:val="1"/>
      <w:marLeft w:val="0"/>
      <w:marRight w:val="0"/>
      <w:marTop w:val="0"/>
      <w:marBottom w:val="0"/>
      <w:divBdr>
        <w:top w:val="none" w:sz="0" w:space="0" w:color="auto"/>
        <w:left w:val="none" w:sz="0" w:space="0" w:color="auto"/>
        <w:bottom w:val="none" w:sz="0" w:space="0" w:color="auto"/>
        <w:right w:val="none" w:sz="0" w:space="0" w:color="auto"/>
      </w:divBdr>
    </w:div>
    <w:div w:id="1654488509">
      <w:bodyDiv w:val="1"/>
      <w:marLeft w:val="0"/>
      <w:marRight w:val="0"/>
      <w:marTop w:val="0"/>
      <w:marBottom w:val="0"/>
      <w:divBdr>
        <w:top w:val="none" w:sz="0" w:space="0" w:color="auto"/>
        <w:left w:val="none" w:sz="0" w:space="0" w:color="auto"/>
        <w:bottom w:val="none" w:sz="0" w:space="0" w:color="auto"/>
        <w:right w:val="none" w:sz="0" w:space="0" w:color="auto"/>
      </w:divBdr>
    </w:div>
    <w:div w:id="1671643219">
      <w:bodyDiv w:val="1"/>
      <w:marLeft w:val="0"/>
      <w:marRight w:val="0"/>
      <w:marTop w:val="0"/>
      <w:marBottom w:val="0"/>
      <w:divBdr>
        <w:top w:val="none" w:sz="0" w:space="0" w:color="auto"/>
        <w:left w:val="none" w:sz="0" w:space="0" w:color="auto"/>
        <w:bottom w:val="none" w:sz="0" w:space="0" w:color="auto"/>
        <w:right w:val="none" w:sz="0" w:space="0" w:color="auto"/>
      </w:divBdr>
    </w:div>
    <w:div w:id="1739475231">
      <w:bodyDiv w:val="1"/>
      <w:marLeft w:val="0"/>
      <w:marRight w:val="0"/>
      <w:marTop w:val="0"/>
      <w:marBottom w:val="0"/>
      <w:divBdr>
        <w:top w:val="none" w:sz="0" w:space="0" w:color="auto"/>
        <w:left w:val="none" w:sz="0" w:space="0" w:color="auto"/>
        <w:bottom w:val="none" w:sz="0" w:space="0" w:color="auto"/>
        <w:right w:val="none" w:sz="0" w:space="0" w:color="auto"/>
      </w:divBdr>
    </w:div>
    <w:div w:id="1790659646">
      <w:bodyDiv w:val="1"/>
      <w:marLeft w:val="0"/>
      <w:marRight w:val="0"/>
      <w:marTop w:val="0"/>
      <w:marBottom w:val="0"/>
      <w:divBdr>
        <w:top w:val="none" w:sz="0" w:space="0" w:color="auto"/>
        <w:left w:val="none" w:sz="0" w:space="0" w:color="auto"/>
        <w:bottom w:val="none" w:sz="0" w:space="0" w:color="auto"/>
        <w:right w:val="none" w:sz="0" w:space="0" w:color="auto"/>
      </w:divBdr>
    </w:div>
    <w:div w:id="1896161020">
      <w:bodyDiv w:val="1"/>
      <w:marLeft w:val="0"/>
      <w:marRight w:val="0"/>
      <w:marTop w:val="0"/>
      <w:marBottom w:val="0"/>
      <w:divBdr>
        <w:top w:val="none" w:sz="0" w:space="0" w:color="auto"/>
        <w:left w:val="none" w:sz="0" w:space="0" w:color="auto"/>
        <w:bottom w:val="none" w:sz="0" w:space="0" w:color="auto"/>
        <w:right w:val="none" w:sz="0" w:space="0" w:color="auto"/>
      </w:divBdr>
    </w:div>
    <w:div w:id="1910993870">
      <w:bodyDiv w:val="1"/>
      <w:marLeft w:val="0"/>
      <w:marRight w:val="0"/>
      <w:marTop w:val="0"/>
      <w:marBottom w:val="0"/>
      <w:divBdr>
        <w:top w:val="none" w:sz="0" w:space="0" w:color="auto"/>
        <w:left w:val="none" w:sz="0" w:space="0" w:color="auto"/>
        <w:bottom w:val="none" w:sz="0" w:space="0" w:color="auto"/>
        <w:right w:val="none" w:sz="0" w:space="0" w:color="auto"/>
      </w:divBdr>
    </w:div>
    <w:div w:id="21467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chart" Target="charts/chart32.xml"/><Relationship Id="rId7" Type="http://schemas.openxmlformats.org/officeDocument/2006/relationships/footnotes" Target="footnotes.xml"/><Relationship Id="rId71" Type="http://schemas.openxmlformats.org/officeDocument/2006/relationships/hyperlink" Target="javascript:void(0)" TargetMode="External"/><Relationship Id="rId92"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5" Type="http://schemas.openxmlformats.org/officeDocument/2006/relationships/settings" Target="setting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chart" Target="charts/chart33.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endnotes" Target="endnotes.xm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chart" Target="charts/chart12.xm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высокий уровень</c:v>
                </c:pt>
                <c:pt idx="1">
                  <c:v>средний уровень</c:v>
                </c:pt>
                <c:pt idx="2">
                  <c:v>низкий уровень</c:v>
                </c:pt>
                <c:pt idx="3">
                  <c:v>нп</c:v>
                </c:pt>
              </c:strCache>
            </c:strRef>
          </c:cat>
          <c:val>
            <c:numRef>
              <c:f>Лист1!$B$2:$B$5</c:f>
              <c:numCache>
                <c:formatCode>General</c:formatCode>
                <c:ptCount val="4"/>
                <c:pt idx="0">
                  <c:v>252</c:v>
                </c:pt>
                <c:pt idx="1">
                  <c:v>230</c:v>
                </c:pt>
                <c:pt idx="2">
                  <c:v>153</c:v>
                </c:pt>
                <c:pt idx="3">
                  <c:v>30</c:v>
                </c:pt>
              </c:numCache>
            </c:numRef>
          </c:val>
        </c:ser>
        <c:dLbls>
          <c:dLblPos val="outEnd"/>
          <c:showLegendKey val="0"/>
          <c:showVal val="1"/>
          <c:showCatName val="0"/>
          <c:showSerName val="0"/>
          <c:showPercent val="0"/>
          <c:showBubbleSize val="0"/>
        </c:dLbls>
        <c:gapWidth val="150"/>
        <c:axId val="160563968"/>
        <c:axId val="160565504"/>
      </c:barChart>
      <c:catAx>
        <c:axId val="160563968"/>
        <c:scaling>
          <c:orientation val="minMax"/>
        </c:scaling>
        <c:delete val="0"/>
        <c:axPos val="b"/>
        <c:majorTickMark val="out"/>
        <c:minorTickMark val="none"/>
        <c:tickLblPos val="nextTo"/>
        <c:crossAx val="160565504"/>
        <c:crosses val="autoZero"/>
        <c:auto val="1"/>
        <c:lblAlgn val="ctr"/>
        <c:lblOffset val="100"/>
        <c:noMultiLvlLbl val="0"/>
      </c:catAx>
      <c:valAx>
        <c:axId val="160565504"/>
        <c:scaling>
          <c:orientation val="minMax"/>
        </c:scaling>
        <c:delete val="0"/>
        <c:axPos val="l"/>
        <c:majorGridlines/>
        <c:numFmt formatCode="General" sourceLinked="1"/>
        <c:majorTickMark val="out"/>
        <c:minorTickMark val="none"/>
        <c:tickLblPos val="nextTo"/>
        <c:crossAx val="1605639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2"/>
              <c:numFmt formatCode="General" sourceLinked="0"/>
              <c:spPr/>
              <c:txPr>
                <a:bodyPr/>
                <a:lstStyle/>
                <a:p>
                  <a:pPr>
                    <a:defRPr/>
                  </a:pPr>
                  <a:endParaRPr lang="ru-RU"/>
                </a:p>
              </c:txPr>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высокий результат</c:v>
                </c:pt>
                <c:pt idx="1">
                  <c:v>низкий результат</c:v>
                </c:pt>
                <c:pt idx="2">
                  <c:v>средний</c:v>
                </c:pt>
                <c:pt idx="3">
                  <c:v>нп</c:v>
                </c:pt>
              </c:strCache>
            </c:strRef>
          </c:cat>
          <c:val>
            <c:numRef>
              <c:f>Лист1!$B$2:$B$5</c:f>
              <c:numCache>
                <c:formatCode>General</c:formatCode>
                <c:ptCount val="4"/>
                <c:pt idx="0">
                  <c:v>35</c:v>
                </c:pt>
                <c:pt idx="1">
                  <c:v>14</c:v>
                </c:pt>
                <c:pt idx="2">
                  <c:v>15</c:v>
                </c:pt>
                <c:pt idx="3">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3.2152855893013373E-2"/>
          <c:w val="0.57542742053076701"/>
          <c:h val="0.80848399311596253"/>
        </c:manualLayout>
      </c:layout>
      <c:barChart>
        <c:barDir val="col"/>
        <c:grouping val="stacked"/>
        <c:varyColors val="0"/>
        <c:ser>
          <c:idx val="0"/>
          <c:order val="0"/>
          <c:tx>
            <c:strRef>
              <c:f>Лист1!$B$1</c:f>
              <c:strCache>
                <c:ptCount val="1"/>
                <c:pt idx="0">
                  <c:v>высокие результаты</c:v>
                </c:pt>
              </c:strCache>
            </c:strRef>
          </c:tx>
          <c:invertIfNegative val="0"/>
          <c:dLbls>
            <c:dLblPos val="inEnd"/>
            <c:showLegendKey val="0"/>
            <c:showVal val="1"/>
            <c:showCatName val="0"/>
            <c:showSerName val="0"/>
            <c:showPercent val="0"/>
            <c:showBubbleSize val="0"/>
            <c:showLeaderLines val="0"/>
          </c:dLbls>
          <c:cat>
            <c:strRef>
              <c:f>Лист1!$A$2:$A$5</c:f>
              <c:strCache>
                <c:ptCount val="4"/>
                <c:pt idx="0">
                  <c:v>высшая категория</c:v>
                </c:pt>
                <c:pt idx="1">
                  <c:v>первая категория</c:v>
                </c:pt>
                <c:pt idx="2">
                  <c:v>соответствует должности</c:v>
                </c:pt>
                <c:pt idx="3">
                  <c:v>без аттестации</c:v>
                </c:pt>
              </c:strCache>
            </c:strRef>
          </c:cat>
          <c:val>
            <c:numRef>
              <c:f>Лист1!$B$2:$B$5</c:f>
              <c:numCache>
                <c:formatCode>General</c:formatCode>
                <c:ptCount val="4"/>
                <c:pt idx="0">
                  <c:v>9</c:v>
                </c:pt>
                <c:pt idx="1">
                  <c:v>12</c:v>
                </c:pt>
                <c:pt idx="2">
                  <c:v>14</c:v>
                </c:pt>
                <c:pt idx="3">
                  <c:v>0</c:v>
                </c:pt>
              </c:numCache>
            </c:numRef>
          </c:val>
        </c:ser>
        <c:ser>
          <c:idx val="1"/>
          <c:order val="1"/>
          <c:tx>
            <c:strRef>
              <c:f>Лист1!$C$1</c:f>
              <c:strCache>
                <c:ptCount val="1"/>
                <c:pt idx="0">
                  <c:v>средние результаты</c:v>
                </c:pt>
              </c:strCache>
            </c:strRef>
          </c:tx>
          <c:invertIfNegative val="0"/>
          <c:dLbls>
            <c:dLbl>
              <c:idx val="3"/>
              <c:layout>
                <c:manualLayout>
                  <c:x val="-3.4722222222222224E-2"/>
                  <c:y val="-3.1882797982686374E-2"/>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Лист1!$A$2:$A$5</c:f>
              <c:strCache>
                <c:ptCount val="4"/>
                <c:pt idx="0">
                  <c:v>высшая категория</c:v>
                </c:pt>
                <c:pt idx="1">
                  <c:v>первая категория</c:v>
                </c:pt>
                <c:pt idx="2">
                  <c:v>соответствует должности</c:v>
                </c:pt>
                <c:pt idx="3">
                  <c:v>без аттестации</c:v>
                </c:pt>
              </c:strCache>
            </c:strRef>
          </c:cat>
          <c:val>
            <c:numRef>
              <c:f>Лист1!$C$2:$C$5</c:f>
              <c:numCache>
                <c:formatCode>General</c:formatCode>
                <c:ptCount val="4"/>
                <c:pt idx="0">
                  <c:v>3</c:v>
                </c:pt>
                <c:pt idx="1">
                  <c:v>4</c:v>
                </c:pt>
                <c:pt idx="2">
                  <c:v>7</c:v>
                </c:pt>
                <c:pt idx="3">
                  <c:v>1</c:v>
                </c:pt>
              </c:numCache>
            </c:numRef>
          </c:val>
        </c:ser>
        <c:ser>
          <c:idx val="2"/>
          <c:order val="2"/>
          <c:tx>
            <c:strRef>
              <c:f>Лист1!$D$1</c:f>
              <c:strCache>
                <c:ptCount val="1"/>
                <c:pt idx="0">
                  <c:v>низкие результаты</c:v>
                </c:pt>
              </c:strCache>
            </c:strRef>
          </c:tx>
          <c:invertIfNegative val="0"/>
          <c:dLbls>
            <c:dLbl>
              <c:idx val="0"/>
              <c:layout>
                <c:manualLayout>
                  <c:x val="0"/>
                  <c:y val="-4.3563147385946098E-2"/>
                </c:manualLayout>
              </c:layout>
              <c:showLegendKey val="0"/>
              <c:showVal val="1"/>
              <c:showCatName val="0"/>
              <c:showSerName val="0"/>
              <c:showPercent val="0"/>
              <c:showBubbleSize val="0"/>
            </c:dLbl>
            <c:dLbl>
              <c:idx val="1"/>
              <c:layout>
                <c:manualLayout>
                  <c:x val="-2.3148148148148147E-3"/>
                  <c:y val="-4.3563147385946098E-2"/>
                </c:manualLayout>
              </c:layout>
              <c:showLegendKey val="0"/>
              <c:showVal val="1"/>
              <c:showCatName val="0"/>
              <c:showSerName val="0"/>
              <c:showPercent val="0"/>
              <c:showBubbleSize val="0"/>
            </c:dLbl>
            <c:dLbl>
              <c:idx val="3"/>
              <c:layout>
                <c:manualLayout>
                  <c:x val="1.8518518518518517E-2"/>
                  <c:y val="-5.54440057639313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высшая категория</c:v>
                </c:pt>
                <c:pt idx="1">
                  <c:v>первая категория</c:v>
                </c:pt>
                <c:pt idx="2">
                  <c:v>соответствует должности</c:v>
                </c:pt>
                <c:pt idx="3">
                  <c:v>без аттестации</c:v>
                </c:pt>
              </c:strCache>
            </c:strRef>
          </c:cat>
          <c:val>
            <c:numRef>
              <c:f>Лист1!$D$2:$D$5</c:f>
              <c:numCache>
                <c:formatCode>General</c:formatCode>
                <c:ptCount val="4"/>
                <c:pt idx="0">
                  <c:v>0</c:v>
                </c:pt>
                <c:pt idx="1">
                  <c:v>0</c:v>
                </c:pt>
                <c:pt idx="2">
                  <c:v>13</c:v>
                </c:pt>
                <c:pt idx="3">
                  <c:v>1</c:v>
                </c:pt>
              </c:numCache>
            </c:numRef>
          </c:val>
        </c:ser>
        <c:ser>
          <c:idx val="3"/>
          <c:order val="3"/>
          <c:tx>
            <c:strRef>
              <c:f>Лист1!$E$1</c:f>
              <c:strCache>
                <c:ptCount val="1"/>
                <c:pt idx="0">
                  <c:v>не преодолен минимальный порог</c:v>
                </c:pt>
              </c:strCache>
            </c:strRef>
          </c:tx>
          <c:invertIfNegative val="0"/>
          <c:dLbls>
            <c:dLbl>
              <c:idx val="2"/>
              <c:layout>
                <c:manualLayout>
                  <c:x val="1.3888888888888888E-2"/>
                  <c:y val="-3.9602861259950987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высшая категория</c:v>
                </c:pt>
                <c:pt idx="1">
                  <c:v>первая категория</c:v>
                </c:pt>
                <c:pt idx="2">
                  <c:v>соответствует должности</c:v>
                </c:pt>
                <c:pt idx="3">
                  <c:v>без аттестации</c:v>
                </c:pt>
              </c:strCache>
            </c:strRef>
          </c:cat>
          <c:val>
            <c:numRef>
              <c:f>Лист1!$E$2:$E$5</c:f>
              <c:numCache>
                <c:formatCode>General</c:formatCode>
                <c:ptCount val="4"/>
                <c:pt idx="0">
                  <c:v>0</c:v>
                </c:pt>
                <c:pt idx="1">
                  <c:v>0</c:v>
                </c:pt>
                <c:pt idx="2">
                  <c:v>1</c:v>
                </c:pt>
                <c:pt idx="3">
                  <c:v>0</c:v>
                </c:pt>
              </c:numCache>
            </c:numRef>
          </c:val>
        </c:ser>
        <c:dLbls>
          <c:showLegendKey val="0"/>
          <c:showVal val="1"/>
          <c:showCatName val="0"/>
          <c:showSerName val="0"/>
          <c:showPercent val="0"/>
          <c:showBubbleSize val="0"/>
        </c:dLbls>
        <c:gapWidth val="150"/>
        <c:overlap val="100"/>
        <c:axId val="165704832"/>
        <c:axId val="165706368"/>
      </c:barChart>
      <c:catAx>
        <c:axId val="165704832"/>
        <c:scaling>
          <c:orientation val="minMax"/>
        </c:scaling>
        <c:delete val="0"/>
        <c:axPos val="b"/>
        <c:majorTickMark val="out"/>
        <c:minorTickMark val="none"/>
        <c:tickLblPos val="nextTo"/>
        <c:crossAx val="165706368"/>
        <c:crosses val="autoZero"/>
        <c:auto val="1"/>
        <c:lblAlgn val="ctr"/>
        <c:lblOffset val="100"/>
        <c:noMultiLvlLbl val="0"/>
      </c:catAx>
      <c:valAx>
        <c:axId val="165706368"/>
        <c:scaling>
          <c:orientation val="minMax"/>
        </c:scaling>
        <c:delete val="0"/>
        <c:axPos val="l"/>
        <c:majorGridlines/>
        <c:numFmt formatCode="General" sourceLinked="1"/>
        <c:majorTickMark val="out"/>
        <c:minorTickMark val="none"/>
        <c:tickLblPos val="nextTo"/>
        <c:crossAx val="1657048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высшая категория</c:v>
                </c:pt>
              </c:strCache>
            </c:strRef>
          </c:tx>
          <c:invertIfNegative val="0"/>
          <c:cat>
            <c:strRef>
              <c:f>Лист1!$A$2:$A$5</c:f>
              <c:strCache>
                <c:ptCount val="1"/>
                <c:pt idx="0">
                  <c:v>средний тестовый балл</c:v>
                </c:pt>
              </c:strCache>
            </c:strRef>
          </c:cat>
          <c:val>
            <c:numRef>
              <c:f>Лист1!$B$2:$B$5</c:f>
              <c:numCache>
                <c:formatCode>General</c:formatCode>
                <c:ptCount val="4"/>
                <c:pt idx="0">
                  <c:v>37.25</c:v>
                </c:pt>
              </c:numCache>
            </c:numRef>
          </c:val>
        </c:ser>
        <c:ser>
          <c:idx val="1"/>
          <c:order val="1"/>
          <c:tx>
            <c:strRef>
              <c:f>Лист1!$C$1</c:f>
              <c:strCache>
                <c:ptCount val="1"/>
                <c:pt idx="0">
                  <c:v>первая категория</c:v>
                </c:pt>
              </c:strCache>
            </c:strRef>
          </c:tx>
          <c:invertIfNegative val="0"/>
          <c:cat>
            <c:strRef>
              <c:f>Лист1!$A$2:$A$5</c:f>
              <c:strCache>
                <c:ptCount val="1"/>
                <c:pt idx="0">
                  <c:v>средний тестовый балл</c:v>
                </c:pt>
              </c:strCache>
            </c:strRef>
          </c:cat>
          <c:val>
            <c:numRef>
              <c:f>Лист1!$C$2:$C$5</c:f>
              <c:numCache>
                <c:formatCode>General</c:formatCode>
                <c:ptCount val="4"/>
                <c:pt idx="0">
                  <c:v>35</c:v>
                </c:pt>
              </c:numCache>
            </c:numRef>
          </c:val>
        </c:ser>
        <c:ser>
          <c:idx val="2"/>
          <c:order val="2"/>
          <c:tx>
            <c:strRef>
              <c:f>Лист1!$D$1</c:f>
              <c:strCache>
                <c:ptCount val="1"/>
                <c:pt idx="0">
                  <c:v>соответствие должности</c:v>
                </c:pt>
              </c:strCache>
            </c:strRef>
          </c:tx>
          <c:invertIfNegative val="0"/>
          <c:cat>
            <c:strRef>
              <c:f>Лист1!$A$2:$A$5</c:f>
              <c:strCache>
                <c:ptCount val="1"/>
                <c:pt idx="0">
                  <c:v>средний тестовый балл</c:v>
                </c:pt>
              </c:strCache>
            </c:strRef>
          </c:cat>
          <c:val>
            <c:numRef>
              <c:f>Лист1!$D$2:$D$5</c:f>
              <c:numCache>
                <c:formatCode>General</c:formatCode>
                <c:ptCount val="4"/>
                <c:pt idx="0">
                  <c:v>24.5</c:v>
                </c:pt>
              </c:numCache>
            </c:numRef>
          </c:val>
        </c:ser>
        <c:ser>
          <c:idx val="3"/>
          <c:order val="3"/>
          <c:tx>
            <c:strRef>
              <c:f>Лист1!$E$1</c:f>
              <c:strCache>
                <c:ptCount val="1"/>
                <c:pt idx="0">
                  <c:v>без аттестации</c:v>
                </c:pt>
              </c:strCache>
            </c:strRef>
          </c:tx>
          <c:invertIfNegative val="0"/>
          <c:cat>
            <c:strRef>
              <c:f>Лист1!$A$2:$A$5</c:f>
              <c:strCache>
                <c:ptCount val="1"/>
                <c:pt idx="0">
                  <c:v>средний тестовый балл</c:v>
                </c:pt>
              </c:strCache>
            </c:strRef>
          </c:cat>
          <c:val>
            <c:numRef>
              <c:f>Лист1!$E$2:$E$5</c:f>
              <c:numCache>
                <c:formatCode>General</c:formatCode>
                <c:ptCount val="4"/>
                <c:pt idx="0">
                  <c:v>23.5</c:v>
                </c:pt>
              </c:numCache>
            </c:numRef>
          </c:val>
        </c:ser>
        <c:dLbls>
          <c:showLegendKey val="0"/>
          <c:showVal val="0"/>
          <c:showCatName val="0"/>
          <c:showSerName val="0"/>
          <c:showPercent val="0"/>
          <c:showBubbleSize val="0"/>
        </c:dLbls>
        <c:gapWidth val="150"/>
        <c:axId val="165774080"/>
        <c:axId val="165775616"/>
      </c:barChart>
      <c:catAx>
        <c:axId val="165774080"/>
        <c:scaling>
          <c:orientation val="minMax"/>
        </c:scaling>
        <c:delete val="0"/>
        <c:axPos val="l"/>
        <c:majorTickMark val="out"/>
        <c:minorTickMark val="none"/>
        <c:tickLblPos val="nextTo"/>
        <c:crossAx val="165775616"/>
        <c:crosses val="autoZero"/>
        <c:auto val="1"/>
        <c:lblAlgn val="ctr"/>
        <c:lblOffset val="100"/>
        <c:noMultiLvlLbl val="0"/>
      </c:catAx>
      <c:valAx>
        <c:axId val="165775616"/>
        <c:scaling>
          <c:orientation val="minMax"/>
        </c:scaling>
        <c:delete val="0"/>
        <c:axPos val="b"/>
        <c:majorGridlines/>
        <c:numFmt formatCode="General" sourceLinked="1"/>
        <c:majorTickMark val="out"/>
        <c:minorTickMark val="none"/>
        <c:tickLblPos val="nextTo"/>
        <c:crossAx val="165774080"/>
        <c:crosses val="autoZero"/>
        <c:crossBetween val="between"/>
      </c:valAx>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4"/>
                <c:pt idx="0">
                  <c:v>высокий уровень</c:v>
                </c:pt>
                <c:pt idx="1">
                  <c:v>низкий уровень</c:v>
                </c:pt>
                <c:pt idx="2">
                  <c:v>средний уровень</c:v>
                </c:pt>
                <c:pt idx="3">
                  <c:v>нп</c:v>
                </c:pt>
              </c:strCache>
            </c:strRef>
          </c:cat>
          <c:val>
            <c:numRef>
              <c:f>Лист1!$B$2:$B$5</c:f>
              <c:numCache>
                <c:formatCode>General</c:formatCode>
                <c:ptCount val="4"/>
                <c:pt idx="0">
                  <c:v>70</c:v>
                </c:pt>
                <c:pt idx="1">
                  <c:v>8</c:v>
                </c:pt>
                <c:pt idx="2">
                  <c:v>15</c:v>
                </c:pt>
                <c:pt idx="3">
                  <c:v>5</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21</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20.5</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21.4</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22.5</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22.8</c:v>
                </c:pt>
              </c:numCache>
            </c:numRef>
          </c:val>
        </c:ser>
        <c:dLbls>
          <c:dLblPos val="outEnd"/>
          <c:showLegendKey val="0"/>
          <c:showVal val="1"/>
          <c:showCatName val="0"/>
          <c:showSerName val="0"/>
          <c:showPercent val="0"/>
          <c:showBubbleSize val="0"/>
        </c:dLbls>
        <c:gapWidth val="150"/>
        <c:axId val="165820288"/>
        <c:axId val="165821824"/>
      </c:barChart>
      <c:catAx>
        <c:axId val="165820288"/>
        <c:scaling>
          <c:orientation val="minMax"/>
        </c:scaling>
        <c:delete val="0"/>
        <c:axPos val="b"/>
        <c:majorTickMark val="out"/>
        <c:minorTickMark val="none"/>
        <c:tickLblPos val="nextTo"/>
        <c:crossAx val="165821824"/>
        <c:crosses val="autoZero"/>
        <c:auto val="1"/>
        <c:lblAlgn val="ctr"/>
        <c:lblOffset val="100"/>
        <c:noMultiLvlLbl val="0"/>
      </c:catAx>
      <c:valAx>
        <c:axId val="165821824"/>
        <c:scaling>
          <c:orientation val="minMax"/>
        </c:scaling>
        <c:delete val="0"/>
        <c:axPos val="l"/>
        <c:majorGridlines/>
        <c:numFmt formatCode="General" sourceLinked="1"/>
        <c:majorTickMark val="out"/>
        <c:minorTickMark val="none"/>
        <c:tickLblPos val="nextTo"/>
        <c:crossAx val="16582028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свыше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23</c:v>
                </c:pt>
              </c:numCache>
            </c:numRef>
          </c:val>
        </c:ser>
        <c:ser>
          <c:idx val="1"/>
          <c:order val="1"/>
          <c:tx>
            <c:strRef>
              <c:f>Лист1!$C$1</c:f>
              <c:strCache>
                <c:ptCount val="1"/>
                <c:pt idx="0">
                  <c:v>21-30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22.8</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22</c:v>
                </c:pt>
              </c:numCache>
            </c:numRef>
          </c:val>
        </c:ser>
        <c:ser>
          <c:idx val="3"/>
          <c:order val="3"/>
          <c:tx>
            <c:strRef>
              <c:f>Лист1!$E$1</c:f>
              <c:strCache>
                <c:ptCount val="1"/>
                <c:pt idx="0">
                  <c:v>6-10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19.2</c:v>
                </c:pt>
              </c:numCache>
            </c:numRef>
          </c:val>
        </c:ser>
        <c:ser>
          <c:idx val="4"/>
          <c:order val="4"/>
          <c:tx>
            <c:strRef>
              <c:f>Лист1!$F$1</c:f>
              <c:strCache>
                <c:ptCount val="1"/>
                <c:pt idx="0">
                  <c:v>0-5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20.2</c:v>
                </c:pt>
              </c:numCache>
            </c:numRef>
          </c:val>
        </c:ser>
        <c:dLbls>
          <c:dLblPos val="outEnd"/>
          <c:showLegendKey val="0"/>
          <c:showVal val="1"/>
          <c:showCatName val="0"/>
          <c:showSerName val="0"/>
          <c:showPercent val="0"/>
          <c:showBubbleSize val="0"/>
        </c:dLbls>
        <c:gapWidth val="150"/>
        <c:axId val="165937920"/>
        <c:axId val="165939456"/>
      </c:barChart>
      <c:catAx>
        <c:axId val="165937920"/>
        <c:scaling>
          <c:orientation val="minMax"/>
        </c:scaling>
        <c:delete val="0"/>
        <c:axPos val="b"/>
        <c:majorTickMark val="out"/>
        <c:minorTickMark val="none"/>
        <c:tickLblPos val="nextTo"/>
        <c:crossAx val="165939456"/>
        <c:crosses val="autoZero"/>
        <c:auto val="1"/>
        <c:lblAlgn val="ctr"/>
        <c:lblOffset val="100"/>
        <c:noMultiLvlLbl val="0"/>
      </c:catAx>
      <c:valAx>
        <c:axId val="165939456"/>
        <c:scaling>
          <c:orientation val="minMax"/>
        </c:scaling>
        <c:delete val="0"/>
        <c:axPos val="l"/>
        <c:majorGridlines/>
        <c:numFmt formatCode="General" sourceLinked="1"/>
        <c:majorTickMark val="out"/>
        <c:minorTickMark val="none"/>
        <c:tickLblPos val="nextTo"/>
        <c:crossAx val="16593792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14.1</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15.8</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11.8</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16.8</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14.1</c:v>
                </c:pt>
              </c:numCache>
            </c:numRef>
          </c:val>
        </c:ser>
        <c:dLbls>
          <c:dLblPos val="outEnd"/>
          <c:showLegendKey val="0"/>
          <c:showVal val="1"/>
          <c:showCatName val="0"/>
          <c:showSerName val="0"/>
          <c:showPercent val="0"/>
          <c:showBubbleSize val="0"/>
        </c:dLbls>
        <c:gapWidth val="150"/>
        <c:axId val="165973376"/>
        <c:axId val="165995648"/>
      </c:barChart>
      <c:catAx>
        <c:axId val="165973376"/>
        <c:scaling>
          <c:orientation val="minMax"/>
        </c:scaling>
        <c:delete val="0"/>
        <c:axPos val="b"/>
        <c:majorTickMark val="out"/>
        <c:minorTickMark val="none"/>
        <c:tickLblPos val="nextTo"/>
        <c:crossAx val="165995648"/>
        <c:crosses val="autoZero"/>
        <c:auto val="1"/>
        <c:lblAlgn val="ctr"/>
        <c:lblOffset val="100"/>
        <c:noMultiLvlLbl val="0"/>
      </c:catAx>
      <c:valAx>
        <c:axId val="165995648"/>
        <c:scaling>
          <c:orientation val="minMax"/>
        </c:scaling>
        <c:delete val="0"/>
        <c:axPos val="l"/>
        <c:majorGridlines/>
        <c:numFmt formatCode="General" sourceLinked="1"/>
        <c:majorTickMark val="out"/>
        <c:minorTickMark val="none"/>
        <c:tickLblPos val="nextTo"/>
        <c:crossAx val="16597337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13.2</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15.5</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14.2</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19.5</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10.5</c:v>
                </c:pt>
              </c:numCache>
            </c:numRef>
          </c:val>
        </c:ser>
        <c:dLbls>
          <c:dLblPos val="outEnd"/>
          <c:showLegendKey val="0"/>
          <c:showVal val="1"/>
          <c:showCatName val="0"/>
          <c:showSerName val="0"/>
          <c:showPercent val="0"/>
          <c:showBubbleSize val="0"/>
        </c:dLbls>
        <c:gapWidth val="150"/>
        <c:axId val="166066432"/>
        <c:axId val="166084608"/>
      </c:barChart>
      <c:catAx>
        <c:axId val="166066432"/>
        <c:scaling>
          <c:orientation val="minMax"/>
        </c:scaling>
        <c:delete val="0"/>
        <c:axPos val="b"/>
        <c:majorTickMark val="out"/>
        <c:minorTickMark val="none"/>
        <c:tickLblPos val="nextTo"/>
        <c:crossAx val="166084608"/>
        <c:crosses val="autoZero"/>
        <c:auto val="1"/>
        <c:lblAlgn val="ctr"/>
        <c:lblOffset val="100"/>
        <c:noMultiLvlLbl val="0"/>
      </c:catAx>
      <c:valAx>
        <c:axId val="166084608"/>
        <c:scaling>
          <c:orientation val="minMax"/>
        </c:scaling>
        <c:delete val="0"/>
        <c:axPos val="l"/>
        <c:majorGridlines/>
        <c:numFmt formatCode="General" sourceLinked="1"/>
        <c:majorTickMark val="out"/>
        <c:minorTickMark val="none"/>
        <c:tickLblPos val="nextTo"/>
        <c:crossAx val="16606643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498691318681845"/>
          <c:y val="0.13256226965162096"/>
          <c:w val="0.81422673685126379"/>
          <c:h val="0.75643384108110168"/>
        </c:manualLayout>
      </c:layout>
      <c:pie3DChart>
        <c:varyColors val="1"/>
        <c:ser>
          <c:idx val="0"/>
          <c:order val="0"/>
          <c:tx>
            <c:strRef>
              <c:f>Лист1!$B$1</c:f>
              <c:strCache>
                <c:ptCount val="1"/>
                <c:pt idx="0">
                  <c:v>Продажи</c:v>
                </c:pt>
              </c:strCache>
            </c:strRef>
          </c:tx>
          <c:dLbls>
            <c:dLbl>
              <c:idx val="2"/>
              <c:numFmt formatCode="General" sourceLinked="0"/>
              <c:spPr/>
              <c:txPr>
                <a:bodyPr/>
                <a:lstStyle/>
                <a:p>
                  <a:pPr>
                    <a:defRPr/>
                  </a:pPr>
                  <a:endParaRPr lang="ru-RU"/>
                </a:p>
              </c:txPr>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высокий результат</c:v>
                </c:pt>
                <c:pt idx="1">
                  <c:v>низкий результат</c:v>
                </c:pt>
                <c:pt idx="2">
                  <c:v>средний</c:v>
                </c:pt>
                <c:pt idx="3">
                  <c:v>нп</c:v>
                </c:pt>
              </c:strCache>
            </c:strRef>
          </c:cat>
          <c:val>
            <c:numRef>
              <c:f>Лист1!$B$2:$B$5</c:f>
              <c:numCache>
                <c:formatCode>General</c:formatCode>
                <c:ptCount val="4"/>
                <c:pt idx="0">
                  <c:v>13</c:v>
                </c:pt>
                <c:pt idx="1">
                  <c:v>14</c:v>
                </c:pt>
                <c:pt idx="2">
                  <c:v>26</c:v>
                </c:pt>
                <c:pt idx="3">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35.700000000000003</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46</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47.2</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43.5</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37.299999999999997</c:v>
                </c:pt>
              </c:numCache>
            </c:numRef>
          </c:val>
        </c:ser>
        <c:dLbls>
          <c:showLegendKey val="0"/>
          <c:showVal val="0"/>
          <c:showCatName val="0"/>
          <c:showSerName val="0"/>
          <c:showPercent val="0"/>
          <c:showBubbleSize val="0"/>
        </c:dLbls>
        <c:gapWidth val="150"/>
        <c:axId val="166048512"/>
        <c:axId val="166050048"/>
      </c:barChart>
      <c:catAx>
        <c:axId val="166048512"/>
        <c:scaling>
          <c:orientation val="minMax"/>
        </c:scaling>
        <c:delete val="0"/>
        <c:axPos val="b"/>
        <c:majorTickMark val="out"/>
        <c:minorTickMark val="none"/>
        <c:tickLblPos val="nextTo"/>
        <c:crossAx val="166050048"/>
        <c:crosses val="autoZero"/>
        <c:auto val="1"/>
        <c:lblAlgn val="ctr"/>
        <c:lblOffset val="100"/>
        <c:noMultiLvlLbl val="0"/>
      </c:catAx>
      <c:valAx>
        <c:axId val="166050048"/>
        <c:scaling>
          <c:orientation val="minMax"/>
        </c:scaling>
        <c:delete val="0"/>
        <c:axPos val="l"/>
        <c:majorGridlines/>
        <c:numFmt formatCode="General" sourceLinked="1"/>
        <c:majorTickMark val="out"/>
        <c:minorTickMark val="none"/>
        <c:tickLblPos val="nextTo"/>
        <c:crossAx val="16604851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4"/>
                <c:pt idx="0">
                  <c:v>высшая категория</c:v>
                </c:pt>
                <c:pt idx="1">
                  <c:v>первая категория</c:v>
                </c:pt>
                <c:pt idx="2">
                  <c:v>соответствуют должности</c:v>
                </c:pt>
                <c:pt idx="3">
                  <c:v>без аттестации</c:v>
                </c:pt>
              </c:strCache>
            </c:strRef>
          </c:cat>
          <c:val>
            <c:numRef>
              <c:f>Лист1!$B$2:$B$5</c:f>
              <c:numCache>
                <c:formatCode>0%</c:formatCode>
                <c:ptCount val="4"/>
                <c:pt idx="0">
                  <c:v>0.66</c:v>
                </c:pt>
                <c:pt idx="1">
                  <c:v>0.4</c:v>
                </c:pt>
                <c:pt idx="2">
                  <c:v>0.27</c:v>
                </c:pt>
                <c:pt idx="3">
                  <c:v>0.21</c:v>
                </c:pt>
              </c:numCache>
            </c:numRef>
          </c:val>
        </c:ser>
        <c:ser>
          <c:idx val="1"/>
          <c:order val="1"/>
          <c:tx>
            <c:strRef>
              <c:f>Лист1!$C$1</c:f>
              <c:strCache>
                <c:ptCount val="1"/>
                <c:pt idx="0">
                  <c:v>средний уровень</c:v>
                </c:pt>
              </c:strCache>
            </c:strRef>
          </c:tx>
          <c:invertIfNegative val="0"/>
          <c:cat>
            <c:strRef>
              <c:f>Лист1!$A$2:$A$5</c:f>
              <c:strCache>
                <c:ptCount val="4"/>
                <c:pt idx="0">
                  <c:v>высшая категория</c:v>
                </c:pt>
                <c:pt idx="1">
                  <c:v>первая категория</c:v>
                </c:pt>
                <c:pt idx="2">
                  <c:v>соответствуют должности</c:v>
                </c:pt>
                <c:pt idx="3">
                  <c:v>без аттестации</c:v>
                </c:pt>
              </c:strCache>
            </c:strRef>
          </c:cat>
          <c:val>
            <c:numRef>
              <c:f>Лист1!$C$2:$C$5</c:f>
              <c:numCache>
                <c:formatCode>0%</c:formatCode>
                <c:ptCount val="4"/>
                <c:pt idx="0">
                  <c:v>0.24</c:v>
                </c:pt>
                <c:pt idx="1">
                  <c:v>0.44</c:v>
                </c:pt>
                <c:pt idx="2">
                  <c:v>0.36</c:v>
                </c:pt>
                <c:pt idx="3">
                  <c:v>0.28999999999999998</c:v>
                </c:pt>
              </c:numCache>
            </c:numRef>
          </c:val>
        </c:ser>
        <c:ser>
          <c:idx val="2"/>
          <c:order val="2"/>
          <c:tx>
            <c:strRef>
              <c:f>Лист1!$D$1</c:f>
              <c:strCache>
                <c:ptCount val="1"/>
                <c:pt idx="0">
                  <c:v>низкий уровень</c:v>
                </c:pt>
              </c:strCache>
            </c:strRef>
          </c:tx>
          <c:invertIfNegative val="0"/>
          <c:cat>
            <c:strRef>
              <c:f>Лист1!$A$2:$A$5</c:f>
              <c:strCache>
                <c:ptCount val="4"/>
                <c:pt idx="0">
                  <c:v>высшая категория</c:v>
                </c:pt>
                <c:pt idx="1">
                  <c:v>первая категория</c:v>
                </c:pt>
                <c:pt idx="2">
                  <c:v>соответствуют должности</c:v>
                </c:pt>
                <c:pt idx="3">
                  <c:v>без аттестации</c:v>
                </c:pt>
              </c:strCache>
            </c:strRef>
          </c:cat>
          <c:val>
            <c:numRef>
              <c:f>Лист1!$D$2:$D$5</c:f>
              <c:numCache>
                <c:formatCode>0%</c:formatCode>
                <c:ptCount val="4"/>
                <c:pt idx="0">
                  <c:v>0.09</c:v>
                </c:pt>
                <c:pt idx="1">
                  <c:v>0.14000000000000001</c:v>
                </c:pt>
                <c:pt idx="2">
                  <c:v>0.31</c:v>
                </c:pt>
                <c:pt idx="3">
                  <c:v>0.32</c:v>
                </c:pt>
              </c:numCache>
            </c:numRef>
          </c:val>
        </c:ser>
        <c:ser>
          <c:idx val="3"/>
          <c:order val="3"/>
          <c:tx>
            <c:strRef>
              <c:f>Лист1!$E$1</c:f>
              <c:strCache>
                <c:ptCount val="1"/>
                <c:pt idx="0">
                  <c:v>НП</c:v>
                </c:pt>
              </c:strCache>
            </c:strRef>
          </c:tx>
          <c:invertIfNegative val="0"/>
          <c:cat>
            <c:strRef>
              <c:f>Лист1!$A$2:$A$5</c:f>
              <c:strCache>
                <c:ptCount val="4"/>
                <c:pt idx="0">
                  <c:v>высшая категория</c:v>
                </c:pt>
                <c:pt idx="1">
                  <c:v>первая категория</c:v>
                </c:pt>
                <c:pt idx="2">
                  <c:v>соответствуют должности</c:v>
                </c:pt>
                <c:pt idx="3">
                  <c:v>без аттестации</c:v>
                </c:pt>
              </c:strCache>
            </c:strRef>
          </c:cat>
          <c:val>
            <c:numRef>
              <c:f>Лист1!$E$2:$E$5</c:f>
              <c:numCache>
                <c:formatCode>0%</c:formatCode>
                <c:ptCount val="4"/>
                <c:pt idx="0" formatCode="General">
                  <c:v>0</c:v>
                </c:pt>
                <c:pt idx="1">
                  <c:v>0.01</c:v>
                </c:pt>
                <c:pt idx="2">
                  <c:v>0.06</c:v>
                </c:pt>
                <c:pt idx="3">
                  <c:v>0.18</c:v>
                </c:pt>
              </c:numCache>
            </c:numRef>
          </c:val>
        </c:ser>
        <c:dLbls>
          <c:showLegendKey val="0"/>
          <c:showVal val="0"/>
          <c:showCatName val="0"/>
          <c:showSerName val="0"/>
          <c:showPercent val="0"/>
          <c:showBubbleSize val="0"/>
        </c:dLbls>
        <c:gapWidth val="150"/>
        <c:axId val="160595968"/>
        <c:axId val="160597504"/>
      </c:barChart>
      <c:catAx>
        <c:axId val="160595968"/>
        <c:scaling>
          <c:orientation val="minMax"/>
        </c:scaling>
        <c:delete val="0"/>
        <c:axPos val="b"/>
        <c:majorTickMark val="out"/>
        <c:minorTickMark val="none"/>
        <c:tickLblPos val="nextTo"/>
        <c:crossAx val="160597504"/>
        <c:crosses val="autoZero"/>
        <c:auto val="1"/>
        <c:lblAlgn val="ctr"/>
        <c:lblOffset val="100"/>
        <c:noMultiLvlLbl val="0"/>
      </c:catAx>
      <c:valAx>
        <c:axId val="160597504"/>
        <c:scaling>
          <c:orientation val="minMax"/>
        </c:scaling>
        <c:delete val="0"/>
        <c:axPos val="l"/>
        <c:majorGridlines/>
        <c:numFmt formatCode="0%" sourceLinked="1"/>
        <c:majorTickMark val="out"/>
        <c:minorTickMark val="none"/>
        <c:tickLblPos val="nextTo"/>
        <c:crossAx val="16059596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0 - 5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34</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44.7</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45.7</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50.7</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41.6</c:v>
                </c:pt>
              </c:numCache>
            </c:numRef>
          </c:val>
        </c:ser>
        <c:dLbls>
          <c:showLegendKey val="0"/>
          <c:showVal val="0"/>
          <c:showCatName val="0"/>
          <c:showSerName val="0"/>
          <c:showPercent val="0"/>
          <c:showBubbleSize val="0"/>
        </c:dLbls>
        <c:gapWidth val="150"/>
        <c:axId val="166216832"/>
        <c:axId val="166218368"/>
      </c:barChart>
      <c:catAx>
        <c:axId val="166216832"/>
        <c:scaling>
          <c:orientation val="minMax"/>
        </c:scaling>
        <c:delete val="0"/>
        <c:axPos val="b"/>
        <c:majorTickMark val="out"/>
        <c:minorTickMark val="none"/>
        <c:tickLblPos val="nextTo"/>
        <c:crossAx val="166218368"/>
        <c:crosses val="autoZero"/>
        <c:auto val="1"/>
        <c:lblAlgn val="ctr"/>
        <c:lblOffset val="100"/>
        <c:noMultiLvlLbl val="0"/>
      </c:catAx>
      <c:valAx>
        <c:axId val="166218368"/>
        <c:scaling>
          <c:orientation val="minMax"/>
        </c:scaling>
        <c:delete val="0"/>
        <c:axPos val="l"/>
        <c:majorGridlines/>
        <c:numFmt formatCode="General" sourceLinked="1"/>
        <c:majorTickMark val="out"/>
        <c:minorTickMark val="none"/>
        <c:tickLblPos val="nextTo"/>
        <c:crossAx val="16621683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4"/>
                <c:pt idx="0">
                  <c:v>высший уровень</c:v>
                </c:pt>
                <c:pt idx="1">
                  <c:v>средний уровень</c:v>
                </c:pt>
                <c:pt idx="2">
                  <c:v>низкий уровень</c:v>
                </c:pt>
                <c:pt idx="3">
                  <c:v>нп</c:v>
                </c:pt>
              </c:strCache>
            </c:strRef>
          </c:cat>
          <c:val>
            <c:numRef>
              <c:f>Лист1!$B$2:$B$5</c:f>
              <c:numCache>
                <c:formatCode>General</c:formatCode>
                <c:ptCount val="4"/>
                <c:pt idx="0">
                  <c:v>15</c:v>
                </c:pt>
                <c:pt idx="1">
                  <c:v>21</c:v>
                </c:pt>
                <c:pt idx="2">
                  <c:v>10</c:v>
                </c:pt>
                <c:pt idx="3">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15.5</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20.5</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28.9</c:v>
                </c:pt>
              </c:numCache>
            </c:numRef>
          </c:val>
        </c:ser>
        <c:ser>
          <c:idx val="3"/>
          <c:order val="3"/>
          <c:tx>
            <c:strRef>
              <c:f>Лист1!$E$1</c:f>
              <c:strCache>
                <c:ptCount val="1"/>
                <c:pt idx="0">
                  <c:v>41-50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32</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32.200000000000003</c:v>
                </c:pt>
              </c:numCache>
            </c:numRef>
          </c:val>
        </c:ser>
        <c:dLbls>
          <c:showLegendKey val="0"/>
          <c:showVal val="0"/>
          <c:showCatName val="0"/>
          <c:showSerName val="0"/>
          <c:showPercent val="0"/>
          <c:showBubbleSize val="0"/>
        </c:dLbls>
        <c:gapWidth val="150"/>
        <c:axId val="166632832"/>
        <c:axId val="166634624"/>
      </c:barChart>
      <c:catAx>
        <c:axId val="166632832"/>
        <c:scaling>
          <c:orientation val="minMax"/>
        </c:scaling>
        <c:delete val="0"/>
        <c:axPos val="b"/>
        <c:majorTickMark val="out"/>
        <c:minorTickMark val="none"/>
        <c:tickLblPos val="nextTo"/>
        <c:crossAx val="166634624"/>
        <c:crosses val="autoZero"/>
        <c:auto val="1"/>
        <c:lblAlgn val="ctr"/>
        <c:lblOffset val="100"/>
        <c:noMultiLvlLbl val="0"/>
      </c:catAx>
      <c:valAx>
        <c:axId val="166634624"/>
        <c:scaling>
          <c:orientation val="minMax"/>
        </c:scaling>
        <c:delete val="0"/>
        <c:axPos val="l"/>
        <c:majorGridlines/>
        <c:numFmt formatCode="General" sourceLinked="1"/>
        <c:majorTickMark val="out"/>
        <c:minorTickMark val="none"/>
        <c:tickLblPos val="nextTo"/>
        <c:crossAx val="16663283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11-20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36</c:v>
                </c:pt>
              </c:numCache>
            </c:numRef>
          </c:val>
        </c:ser>
        <c:ser>
          <c:idx val="1"/>
          <c:order val="1"/>
          <c:tx>
            <c:strRef>
              <c:f>Лист1!$C$1</c:f>
              <c:strCache>
                <c:ptCount val="1"/>
                <c:pt idx="0">
                  <c:v>21-30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31</c:v>
                </c:pt>
              </c:numCache>
            </c:numRef>
          </c:val>
        </c:ser>
        <c:ser>
          <c:idx val="2"/>
          <c:order val="2"/>
          <c:tx>
            <c:strRef>
              <c:f>Лист1!$D$1</c:f>
              <c:strCache>
                <c:ptCount val="1"/>
                <c:pt idx="0">
                  <c:v>свыше 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30.5</c:v>
                </c:pt>
              </c:numCache>
            </c:numRef>
          </c:val>
        </c:ser>
        <c:ser>
          <c:idx val="3"/>
          <c:order val="3"/>
          <c:tx>
            <c:strRef>
              <c:f>Лист1!$E$1</c:f>
              <c:strCache>
                <c:ptCount val="1"/>
                <c:pt idx="0">
                  <c:v>0-5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21.7</c:v>
                </c:pt>
              </c:numCache>
            </c:numRef>
          </c:val>
        </c:ser>
        <c:dLbls>
          <c:showLegendKey val="0"/>
          <c:showVal val="0"/>
          <c:showCatName val="0"/>
          <c:showSerName val="0"/>
          <c:showPercent val="0"/>
          <c:showBubbleSize val="0"/>
        </c:dLbls>
        <c:gapWidth val="150"/>
        <c:axId val="161262592"/>
        <c:axId val="161264384"/>
      </c:barChart>
      <c:catAx>
        <c:axId val="161262592"/>
        <c:scaling>
          <c:orientation val="minMax"/>
        </c:scaling>
        <c:delete val="0"/>
        <c:axPos val="b"/>
        <c:majorTickMark val="out"/>
        <c:minorTickMark val="none"/>
        <c:tickLblPos val="nextTo"/>
        <c:crossAx val="161264384"/>
        <c:crosses val="autoZero"/>
        <c:auto val="1"/>
        <c:lblAlgn val="ctr"/>
        <c:lblOffset val="100"/>
        <c:noMultiLvlLbl val="0"/>
      </c:catAx>
      <c:valAx>
        <c:axId val="161264384"/>
        <c:scaling>
          <c:orientation val="minMax"/>
        </c:scaling>
        <c:delete val="0"/>
        <c:axPos val="l"/>
        <c:majorGridlines/>
        <c:numFmt formatCode="General" sourceLinked="1"/>
        <c:majorTickMark val="out"/>
        <c:minorTickMark val="none"/>
        <c:tickLblPos val="nextTo"/>
        <c:crossAx val="16126259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Лист1!$A$2:$A$4</c:f>
              <c:strCache>
                <c:ptCount val="3"/>
                <c:pt idx="0">
                  <c:v>высший уровень</c:v>
                </c:pt>
                <c:pt idx="1">
                  <c:v>средний уровень</c:v>
                </c:pt>
                <c:pt idx="2">
                  <c:v>низкий уровень</c:v>
                </c:pt>
              </c:strCache>
            </c:strRef>
          </c:cat>
          <c:val>
            <c:numRef>
              <c:f>Лист1!$B$2:$B$4</c:f>
              <c:numCache>
                <c:formatCode>General</c:formatCode>
                <c:ptCount val="3"/>
                <c:pt idx="0">
                  <c:v>14</c:v>
                </c:pt>
                <c:pt idx="1">
                  <c:v>17</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51-60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51</c:v>
                </c:pt>
              </c:numCache>
            </c:numRef>
          </c:val>
        </c:ser>
        <c:ser>
          <c:idx val="1"/>
          <c:order val="1"/>
          <c:tx>
            <c:strRef>
              <c:f>Лист1!$C$1</c:f>
              <c:strCache>
                <c:ptCount val="1"/>
                <c:pt idx="0">
                  <c:v>свыше 60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47.8</c:v>
                </c:pt>
              </c:numCache>
            </c:numRef>
          </c:val>
        </c:ser>
        <c:ser>
          <c:idx val="2"/>
          <c:order val="2"/>
          <c:tx>
            <c:strRef>
              <c:f>Лист1!$D$1</c:f>
              <c:strCache>
                <c:ptCount val="1"/>
                <c:pt idx="0">
                  <c:v>30-40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44.3</c:v>
                </c:pt>
              </c:numCache>
            </c:numRef>
          </c:val>
        </c:ser>
        <c:ser>
          <c:idx val="3"/>
          <c:order val="3"/>
          <c:tx>
            <c:strRef>
              <c:f>Лист1!$E$1</c:f>
              <c:strCache>
                <c:ptCount val="1"/>
                <c:pt idx="0">
                  <c:v>41-50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39.5</c:v>
                </c:pt>
              </c:numCache>
            </c:numRef>
          </c:val>
        </c:ser>
        <c:ser>
          <c:idx val="4"/>
          <c:order val="4"/>
          <c:tx>
            <c:strRef>
              <c:f>Лист1!$F$1</c:f>
              <c:strCache>
                <c:ptCount val="1"/>
                <c:pt idx="0">
                  <c:v>до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31</c:v>
                </c:pt>
              </c:numCache>
            </c:numRef>
          </c:val>
        </c:ser>
        <c:dLbls>
          <c:showLegendKey val="0"/>
          <c:showVal val="0"/>
          <c:showCatName val="0"/>
          <c:showSerName val="0"/>
          <c:showPercent val="0"/>
          <c:showBubbleSize val="0"/>
        </c:dLbls>
        <c:gapWidth val="150"/>
        <c:axId val="166684544"/>
        <c:axId val="166686080"/>
      </c:barChart>
      <c:catAx>
        <c:axId val="166684544"/>
        <c:scaling>
          <c:orientation val="minMax"/>
        </c:scaling>
        <c:delete val="0"/>
        <c:axPos val="b"/>
        <c:majorTickMark val="out"/>
        <c:minorTickMark val="none"/>
        <c:tickLblPos val="nextTo"/>
        <c:crossAx val="166686080"/>
        <c:crosses val="autoZero"/>
        <c:auto val="1"/>
        <c:lblAlgn val="ctr"/>
        <c:lblOffset val="100"/>
        <c:noMultiLvlLbl val="0"/>
      </c:catAx>
      <c:valAx>
        <c:axId val="166686080"/>
        <c:scaling>
          <c:orientation val="minMax"/>
        </c:scaling>
        <c:delete val="0"/>
        <c:axPos val="l"/>
        <c:majorGridlines/>
        <c:numFmt formatCode="General" sourceLinked="1"/>
        <c:majorTickMark val="out"/>
        <c:minorTickMark val="none"/>
        <c:tickLblPos val="nextTo"/>
        <c:crossAx val="16668454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11-20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47.2</c:v>
                </c:pt>
              </c:numCache>
            </c:numRef>
          </c:val>
        </c:ser>
        <c:ser>
          <c:idx val="1"/>
          <c:order val="1"/>
          <c:tx>
            <c:strRef>
              <c:f>Лист1!$C$1</c:f>
              <c:strCache>
                <c:ptCount val="1"/>
                <c:pt idx="0">
                  <c:v>21-30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46.3</c:v>
                </c:pt>
              </c:numCache>
            </c:numRef>
          </c:val>
        </c:ser>
        <c:ser>
          <c:idx val="2"/>
          <c:order val="2"/>
          <c:tx>
            <c:strRef>
              <c:f>Лист1!$D$1</c:f>
              <c:strCache>
                <c:ptCount val="1"/>
                <c:pt idx="0">
                  <c:v>свыше 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46.9</c:v>
                </c:pt>
              </c:numCache>
            </c:numRef>
          </c:val>
        </c:ser>
        <c:ser>
          <c:idx val="3"/>
          <c:order val="3"/>
          <c:tx>
            <c:strRef>
              <c:f>Лист1!$E$1</c:f>
              <c:strCache>
                <c:ptCount val="1"/>
                <c:pt idx="0">
                  <c:v>0-5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31.5</c:v>
                </c:pt>
              </c:numCache>
            </c:numRef>
          </c:val>
        </c:ser>
        <c:ser>
          <c:idx val="4"/>
          <c:order val="4"/>
          <c:tx>
            <c:strRef>
              <c:f>Лист1!$F$1</c:f>
              <c:strCache>
                <c:ptCount val="1"/>
                <c:pt idx="0">
                  <c:v>6-10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46.5</c:v>
                </c:pt>
              </c:numCache>
            </c:numRef>
          </c:val>
        </c:ser>
        <c:dLbls>
          <c:showLegendKey val="0"/>
          <c:showVal val="0"/>
          <c:showCatName val="0"/>
          <c:showSerName val="0"/>
          <c:showPercent val="0"/>
          <c:showBubbleSize val="0"/>
        </c:dLbls>
        <c:gapWidth val="150"/>
        <c:axId val="166615296"/>
        <c:axId val="166621184"/>
      </c:barChart>
      <c:catAx>
        <c:axId val="166615296"/>
        <c:scaling>
          <c:orientation val="minMax"/>
        </c:scaling>
        <c:delete val="0"/>
        <c:axPos val="b"/>
        <c:majorTickMark val="out"/>
        <c:minorTickMark val="none"/>
        <c:tickLblPos val="nextTo"/>
        <c:crossAx val="166621184"/>
        <c:crosses val="autoZero"/>
        <c:auto val="1"/>
        <c:lblAlgn val="ctr"/>
        <c:lblOffset val="100"/>
        <c:noMultiLvlLbl val="0"/>
      </c:catAx>
      <c:valAx>
        <c:axId val="166621184"/>
        <c:scaling>
          <c:orientation val="minMax"/>
        </c:scaling>
        <c:delete val="0"/>
        <c:axPos val="l"/>
        <c:majorGridlines/>
        <c:numFmt formatCode="General" sourceLinked="1"/>
        <c:majorTickMark val="out"/>
        <c:minorTickMark val="none"/>
        <c:tickLblPos val="nextTo"/>
        <c:crossAx val="16661529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4"/>
                <c:pt idx="0">
                  <c:v>высший уровень</c:v>
                </c:pt>
                <c:pt idx="1">
                  <c:v>средний уровень</c:v>
                </c:pt>
                <c:pt idx="2">
                  <c:v>низкий уровень</c:v>
                </c:pt>
                <c:pt idx="3">
                  <c:v>нп</c:v>
                </c:pt>
              </c:strCache>
            </c:strRef>
          </c:cat>
          <c:val>
            <c:numRef>
              <c:f>Лист1!$B$2:$B$5</c:f>
              <c:numCache>
                <c:formatCode>General</c:formatCode>
                <c:ptCount val="4"/>
                <c:pt idx="0">
                  <c:v>23</c:v>
                </c:pt>
                <c:pt idx="1">
                  <c:v>20</c:v>
                </c:pt>
                <c:pt idx="2">
                  <c:v>14</c:v>
                </c:pt>
                <c:pt idx="3">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41-50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43.9</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41.1</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41</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39.200000000000003</c:v>
                </c:pt>
              </c:numCache>
            </c:numRef>
          </c:val>
        </c:ser>
        <c:ser>
          <c:idx val="4"/>
          <c:order val="4"/>
          <c:tx>
            <c:strRef>
              <c:f>Лист1!$F$1</c:f>
              <c:strCache>
                <c:ptCount val="1"/>
                <c:pt idx="0">
                  <c:v>до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38.700000000000003</c:v>
                </c:pt>
              </c:numCache>
            </c:numRef>
          </c:val>
        </c:ser>
        <c:dLbls>
          <c:showLegendKey val="0"/>
          <c:showVal val="0"/>
          <c:showCatName val="0"/>
          <c:showSerName val="0"/>
          <c:showPercent val="0"/>
          <c:showBubbleSize val="0"/>
        </c:dLbls>
        <c:gapWidth val="150"/>
        <c:axId val="166294656"/>
        <c:axId val="166296192"/>
      </c:barChart>
      <c:catAx>
        <c:axId val="166294656"/>
        <c:scaling>
          <c:orientation val="minMax"/>
        </c:scaling>
        <c:delete val="0"/>
        <c:axPos val="b"/>
        <c:majorTickMark val="out"/>
        <c:minorTickMark val="none"/>
        <c:tickLblPos val="nextTo"/>
        <c:crossAx val="166296192"/>
        <c:crosses val="autoZero"/>
        <c:auto val="1"/>
        <c:lblAlgn val="ctr"/>
        <c:lblOffset val="100"/>
        <c:noMultiLvlLbl val="0"/>
      </c:catAx>
      <c:valAx>
        <c:axId val="166296192"/>
        <c:scaling>
          <c:orientation val="minMax"/>
        </c:scaling>
        <c:delete val="0"/>
        <c:axPos val="l"/>
        <c:majorGridlines/>
        <c:numFmt formatCode="General" sourceLinked="1"/>
        <c:majorTickMark val="out"/>
        <c:minorTickMark val="none"/>
        <c:tickLblPos val="nextTo"/>
        <c:crossAx val="16629465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свыше 30</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43.5</c:v>
                </c:pt>
              </c:numCache>
            </c:numRef>
          </c:val>
        </c:ser>
        <c:ser>
          <c:idx val="1"/>
          <c:order val="1"/>
          <c:tx>
            <c:strRef>
              <c:f>Лист1!$C$1</c:f>
              <c:strCache>
                <c:ptCount val="1"/>
                <c:pt idx="0">
                  <c:v>11-20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43</c:v>
                </c:pt>
              </c:numCache>
            </c:numRef>
          </c:val>
        </c:ser>
        <c:ser>
          <c:idx val="2"/>
          <c:order val="2"/>
          <c:tx>
            <c:strRef>
              <c:f>Лист1!$D$1</c:f>
              <c:strCache>
                <c:ptCount val="1"/>
                <c:pt idx="0">
                  <c:v>21-30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42.9</c:v>
                </c:pt>
              </c:numCache>
            </c:numRef>
          </c:val>
        </c:ser>
        <c:ser>
          <c:idx val="3"/>
          <c:order val="3"/>
          <c:tx>
            <c:strRef>
              <c:f>Лист1!$E$1</c:f>
              <c:strCache>
                <c:ptCount val="1"/>
                <c:pt idx="0">
                  <c:v>6-10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38.700000000000003</c:v>
                </c:pt>
              </c:numCache>
            </c:numRef>
          </c:val>
        </c:ser>
        <c:ser>
          <c:idx val="4"/>
          <c:order val="4"/>
          <c:tx>
            <c:strRef>
              <c:f>Лист1!$F$1</c:f>
              <c:strCache>
                <c:ptCount val="1"/>
                <c:pt idx="0">
                  <c:v>0-5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35.700000000000003</c:v>
                </c:pt>
              </c:numCache>
            </c:numRef>
          </c:val>
        </c:ser>
        <c:dLbls>
          <c:showLegendKey val="0"/>
          <c:showVal val="0"/>
          <c:showCatName val="0"/>
          <c:showSerName val="0"/>
          <c:showPercent val="0"/>
          <c:showBubbleSize val="0"/>
        </c:dLbls>
        <c:gapWidth val="150"/>
        <c:axId val="166721024"/>
        <c:axId val="166722560"/>
      </c:barChart>
      <c:catAx>
        <c:axId val="166721024"/>
        <c:scaling>
          <c:orientation val="minMax"/>
        </c:scaling>
        <c:delete val="0"/>
        <c:axPos val="b"/>
        <c:majorTickMark val="out"/>
        <c:minorTickMark val="none"/>
        <c:tickLblPos val="nextTo"/>
        <c:crossAx val="166722560"/>
        <c:crosses val="autoZero"/>
        <c:auto val="1"/>
        <c:lblAlgn val="ctr"/>
        <c:lblOffset val="100"/>
        <c:noMultiLvlLbl val="0"/>
      </c:catAx>
      <c:valAx>
        <c:axId val="166722560"/>
        <c:scaling>
          <c:orientation val="minMax"/>
        </c:scaling>
        <c:delete val="0"/>
        <c:axPos val="l"/>
        <c:majorGridlines/>
        <c:numFmt formatCode="General" sourceLinked="1"/>
        <c:majorTickMark val="out"/>
        <c:minorTickMark val="none"/>
        <c:tickLblPos val="nextTo"/>
        <c:crossAx val="16672102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24.6</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33.5</c:v>
                </c:pt>
              </c:numCache>
            </c:numRef>
          </c:val>
        </c:ser>
        <c:ser>
          <c:idx val="2"/>
          <c:order val="2"/>
          <c:tx>
            <c:strRef>
              <c:f>Лист1!$D$1</c:f>
              <c:strCache>
                <c:ptCount val="1"/>
                <c:pt idx="0">
                  <c:v>41-50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33.200000000000003</c:v>
                </c:pt>
              </c:numCache>
            </c:numRef>
          </c:val>
        </c:ser>
        <c:ser>
          <c:idx val="3"/>
          <c:order val="3"/>
          <c:tx>
            <c:strRef>
              <c:f>Лист1!$E$1</c:f>
              <c:strCache>
                <c:ptCount val="1"/>
                <c:pt idx="0">
                  <c:v>51-60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32.6</c:v>
                </c:pt>
              </c:numCache>
            </c:numRef>
          </c:val>
        </c:ser>
        <c:ser>
          <c:idx val="4"/>
          <c:order val="4"/>
          <c:tx>
            <c:strRef>
              <c:f>Лист1!$F$1</c:f>
              <c:strCache>
                <c:ptCount val="1"/>
                <c:pt idx="0">
                  <c:v>свыше 60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36</c:v>
                </c:pt>
              </c:numCache>
            </c:numRef>
          </c:val>
        </c:ser>
        <c:dLbls>
          <c:dLblPos val="outEnd"/>
          <c:showLegendKey val="0"/>
          <c:showVal val="1"/>
          <c:showCatName val="0"/>
          <c:showSerName val="0"/>
          <c:showPercent val="0"/>
          <c:showBubbleSize val="0"/>
        </c:dLbls>
        <c:gapWidth val="150"/>
        <c:axId val="159144576"/>
        <c:axId val="160608640"/>
      </c:barChart>
      <c:catAx>
        <c:axId val="159144576"/>
        <c:scaling>
          <c:orientation val="minMax"/>
        </c:scaling>
        <c:delete val="0"/>
        <c:axPos val="b"/>
        <c:majorTickMark val="out"/>
        <c:minorTickMark val="none"/>
        <c:tickLblPos val="nextTo"/>
        <c:crossAx val="160608640"/>
        <c:crosses val="autoZero"/>
        <c:auto val="1"/>
        <c:lblAlgn val="ctr"/>
        <c:lblOffset val="100"/>
        <c:noMultiLvlLbl val="0"/>
      </c:catAx>
      <c:valAx>
        <c:axId val="160608640"/>
        <c:scaling>
          <c:orientation val="minMax"/>
        </c:scaling>
        <c:delete val="0"/>
        <c:axPos val="l"/>
        <c:majorGridlines/>
        <c:numFmt formatCode="General" sourceLinked="1"/>
        <c:majorTickMark val="out"/>
        <c:minorTickMark val="none"/>
        <c:tickLblPos val="nextTo"/>
        <c:crossAx val="159144576"/>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41-50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35.700000000000003</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30.4</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38</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36</c:v>
                </c:pt>
              </c:numCache>
            </c:numRef>
          </c:val>
        </c:ser>
        <c:ser>
          <c:idx val="4"/>
          <c:order val="4"/>
          <c:tx>
            <c:strRef>
              <c:f>Лист1!$F$1</c:f>
              <c:strCache>
                <c:ptCount val="1"/>
                <c:pt idx="0">
                  <c:v>до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32</c:v>
                </c:pt>
              </c:numCache>
            </c:numRef>
          </c:val>
        </c:ser>
        <c:dLbls>
          <c:showLegendKey val="0"/>
          <c:showVal val="0"/>
          <c:showCatName val="0"/>
          <c:showSerName val="0"/>
          <c:showPercent val="0"/>
          <c:showBubbleSize val="0"/>
        </c:dLbls>
        <c:gapWidth val="150"/>
        <c:axId val="165619584"/>
        <c:axId val="165621120"/>
      </c:barChart>
      <c:catAx>
        <c:axId val="165619584"/>
        <c:scaling>
          <c:orientation val="minMax"/>
        </c:scaling>
        <c:delete val="0"/>
        <c:axPos val="b"/>
        <c:majorTickMark val="out"/>
        <c:minorTickMark val="none"/>
        <c:tickLblPos val="nextTo"/>
        <c:crossAx val="165621120"/>
        <c:crosses val="autoZero"/>
        <c:auto val="1"/>
        <c:lblAlgn val="ctr"/>
        <c:lblOffset val="100"/>
        <c:noMultiLvlLbl val="0"/>
      </c:catAx>
      <c:valAx>
        <c:axId val="165621120"/>
        <c:scaling>
          <c:orientation val="minMax"/>
        </c:scaling>
        <c:delete val="0"/>
        <c:axPos val="l"/>
        <c:majorGridlines/>
        <c:numFmt formatCode="General" sourceLinked="1"/>
        <c:majorTickMark val="out"/>
        <c:minorTickMark val="none"/>
        <c:tickLblPos val="nextTo"/>
        <c:crossAx val="16561958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свыше 30</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37.700000000000003</c:v>
                </c:pt>
              </c:numCache>
            </c:numRef>
          </c:val>
        </c:ser>
        <c:ser>
          <c:idx val="1"/>
          <c:order val="1"/>
          <c:tx>
            <c:strRef>
              <c:f>Лист1!$C$1</c:f>
              <c:strCache>
                <c:ptCount val="1"/>
                <c:pt idx="0">
                  <c:v>11-20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37.299999999999997</c:v>
                </c:pt>
              </c:numCache>
            </c:numRef>
          </c:val>
        </c:ser>
        <c:ser>
          <c:idx val="2"/>
          <c:order val="2"/>
          <c:tx>
            <c:strRef>
              <c:f>Лист1!$D$1</c:f>
              <c:strCache>
                <c:ptCount val="1"/>
                <c:pt idx="0">
                  <c:v>21-30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34.299999999999997</c:v>
                </c:pt>
              </c:numCache>
            </c:numRef>
          </c:val>
        </c:ser>
        <c:ser>
          <c:idx val="3"/>
          <c:order val="3"/>
          <c:tx>
            <c:strRef>
              <c:f>Лист1!$E$1</c:f>
              <c:strCache>
                <c:ptCount val="1"/>
                <c:pt idx="0">
                  <c:v>6-10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30</c:v>
                </c:pt>
              </c:numCache>
            </c:numRef>
          </c:val>
        </c:ser>
        <c:ser>
          <c:idx val="4"/>
          <c:order val="4"/>
          <c:tx>
            <c:strRef>
              <c:f>Лист1!$F$1</c:f>
              <c:strCache>
                <c:ptCount val="1"/>
                <c:pt idx="0">
                  <c:v>0-5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31.6</c:v>
                </c:pt>
              </c:numCache>
            </c:numRef>
          </c:val>
        </c:ser>
        <c:dLbls>
          <c:showLegendKey val="0"/>
          <c:showVal val="0"/>
          <c:showCatName val="0"/>
          <c:showSerName val="0"/>
          <c:showPercent val="0"/>
          <c:showBubbleSize val="0"/>
        </c:dLbls>
        <c:gapWidth val="150"/>
        <c:axId val="165656832"/>
        <c:axId val="165658624"/>
      </c:barChart>
      <c:catAx>
        <c:axId val="165656832"/>
        <c:scaling>
          <c:orientation val="minMax"/>
        </c:scaling>
        <c:delete val="0"/>
        <c:axPos val="b"/>
        <c:majorTickMark val="out"/>
        <c:minorTickMark val="none"/>
        <c:tickLblPos val="nextTo"/>
        <c:crossAx val="165658624"/>
        <c:crosses val="autoZero"/>
        <c:auto val="1"/>
        <c:lblAlgn val="ctr"/>
        <c:lblOffset val="100"/>
        <c:noMultiLvlLbl val="0"/>
      </c:catAx>
      <c:valAx>
        <c:axId val="165658624"/>
        <c:scaling>
          <c:orientation val="minMax"/>
        </c:scaling>
        <c:delete val="0"/>
        <c:axPos val="l"/>
        <c:majorGridlines/>
        <c:numFmt formatCode="General" sourceLinked="1"/>
        <c:majorTickMark val="out"/>
        <c:minorTickMark val="none"/>
        <c:tickLblPos val="nextTo"/>
        <c:crossAx val="16565683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17</c:v>
                </c:pt>
                <c:pt idx="1">
                  <c:v>17</c:v>
                </c:pt>
                <c:pt idx="2">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41-50 лет</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49.3</c:v>
                </c:pt>
              </c:numCache>
            </c:numRef>
          </c:val>
        </c:ser>
        <c:ser>
          <c:idx val="1"/>
          <c:order val="1"/>
          <c:tx>
            <c:strRef>
              <c:f>Лист1!$C$1</c:f>
              <c:strCache>
                <c:ptCount val="1"/>
                <c:pt idx="0">
                  <c:v>30-40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45.8</c:v>
                </c:pt>
              </c:numCache>
            </c:numRef>
          </c:val>
        </c:ser>
        <c:ser>
          <c:idx val="2"/>
          <c:order val="2"/>
          <c:tx>
            <c:strRef>
              <c:f>Лист1!$D$1</c:f>
              <c:strCache>
                <c:ptCount val="1"/>
                <c:pt idx="0">
                  <c:v>51-60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49.2</c:v>
                </c:pt>
              </c:numCache>
            </c:numRef>
          </c:val>
        </c:ser>
        <c:ser>
          <c:idx val="3"/>
          <c:order val="3"/>
          <c:tx>
            <c:strRef>
              <c:f>Лист1!$E$1</c:f>
              <c:strCache>
                <c:ptCount val="1"/>
                <c:pt idx="0">
                  <c:v>свыше 60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50.2</c:v>
                </c:pt>
              </c:numCache>
            </c:numRef>
          </c:val>
        </c:ser>
        <c:dLbls>
          <c:showLegendKey val="0"/>
          <c:showVal val="0"/>
          <c:showCatName val="0"/>
          <c:showSerName val="0"/>
          <c:showPercent val="0"/>
          <c:showBubbleSize val="0"/>
        </c:dLbls>
        <c:gapWidth val="150"/>
        <c:axId val="167145472"/>
        <c:axId val="167147008"/>
      </c:barChart>
      <c:catAx>
        <c:axId val="167145472"/>
        <c:scaling>
          <c:orientation val="minMax"/>
        </c:scaling>
        <c:delete val="0"/>
        <c:axPos val="b"/>
        <c:majorTickMark val="out"/>
        <c:minorTickMark val="none"/>
        <c:tickLblPos val="nextTo"/>
        <c:crossAx val="167147008"/>
        <c:crosses val="autoZero"/>
        <c:auto val="1"/>
        <c:lblAlgn val="ctr"/>
        <c:lblOffset val="100"/>
        <c:noMultiLvlLbl val="0"/>
      </c:catAx>
      <c:valAx>
        <c:axId val="167147008"/>
        <c:scaling>
          <c:orientation val="minMax"/>
        </c:scaling>
        <c:delete val="0"/>
        <c:axPos val="l"/>
        <c:majorGridlines/>
        <c:numFmt formatCode="General" sourceLinked="1"/>
        <c:majorTickMark val="out"/>
        <c:minorTickMark val="none"/>
        <c:tickLblPos val="nextTo"/>
        <c:crossAx val="16714547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свыше 30</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51.5</c:v>
                </c:pt>
              </c:numCache>
            </c:numRef>
          </c:val>
        </c:ser>
        <c:ser>
          <c:idx val="1"/>
          <c:order val="1"/>
          <c:tx>
            <c:strRef>
              <c:f>Лист1!$C$1</c:f>
              <c:strCache>
                <c:ptCount val="1"/>
                <c:pt idx="0">
                  <c:v>11-20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52.7</c:v>
                </c:pt>
              </c:numCache>
            </c:numRef>
          </c:val>
        </c:ser>
        <c:ser>
          <c:idx val="2"/>
          <c:order val="2"/>
          <c:tx>
            <c:strRef>
              <c:f>Лист1!$D$1</c:f>
              <c:strCache>
                <c:ptCount val="1"/>
                <c:pt idx="0">
                  <c:v>21-30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48.3</c:v>
                </c:pt>
              </c:numCache>
            </c:numRef>
          </c:val>
        </c:ser>
        <c:ser>
          <c:idx val="3"/>
          <c:order val="3"/>
          <c:tx>
            <c:strRef>
              <c:f>Лист1!$E$1</c:f>
              <c:strCache>
                <c:ptCount val="1"/>
                <c:pt idx="0">
                  <c:v>6-10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41</c:v>
                </c:pt>
              </c:numCache>
            </c:numRef>
          </c:val>
        </c:ser>
        <c:ser>
          <c:idx val="4"/>
          <c:order val="4"/>
          <c:tx>
            <c:strRef>
              <c:f>Лист1!$F$1</c:f>
              <c:strCache>
                <c:ptCount val="1"/>
                <c:pt idx="0">
                  <c:v>0-5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34</c:v>
                </c:pt>
              </c:numCache>
            </c:numRef>
          </c:val>
        </c:ser>
        <c:dLbls>
          <c:showLegendKey val="0"/>
          <c:showVal val="0"/>
          <c:showCatName val="0"/>
          <c:showSerName val="0"/>
          <c:showPercent val="0"/>
          <c:showBubbleSize val="0"/>
        </c:dLbls>
        <c:gapWidth val="150"/>
        <c:axId val="166855040"/>
        <c:axId val="166856576"/>
      </c:barChart>
      <c:catAx>
        <c:axId val="166855040"/>
        <c:scaling>
          <c:orientation val="minMax"/>
        </c:scaling>
        <c:delete val="0"/>
        <c:axPos val="b"/>
        <c:majorTickMark val="out"/>
        <c:minorTickMark val="none"/>
        <c:tickLblPos val="nextTo"/>
        <c:crossAx val="166856576"/>
        <c:crosses val="autoZero"/>
        <c:auto val="1"/>
        <c:lblAlgn val="ctr"/>
        <c:lblOffset val="100"/>
        <c:noMultiLvlLbl val="0"/>
      </c:catAx>
      <c:valAx>
        <c:axId val="166856576"/>
        <c:scaling>
          <c:orientation val="minMax"/>
        </c:scaling>
        <c:delete val="0"/>
        <c:axPos val="l"/>
        <c:majorGridlines/>
        <c:numFmt formatCode="General" sourceLinked="1"/>
        <c:majorTickMark val="out"/>
        <c:minorTickMark val="none"/>
        <c:tickLblPos val="nextTo"/>
        <c:crossAx val="16685504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3.3815014054871535E-2"/>
          <c:y val="2.3256260785081424E-2"/>
          <c:w val="0.95183216757352096"/>
          <c:h val="0.49144897115761083"/>
        </c:manualLayout>
      </c:layout>
      <c:barChart>
        <c:barDir val="col"/>
        <c:grouping val="clustered"/>
        <c:varyColors val="0"/>
        <c:ser>
          <c:idx val="0"/>
          <c:order val="0"/>
          <c:tx>
            <c:strRef>
              <c:f>Лист1!$B$1</c:f>
              <c:strCache>
                <c:ptCount val="1"/>
                <c:pt idx="0">
                  <c:v>Максимальный балл  за  работу - 32 балла</c:v>
                </c:pt>
              </c:strCache>
            </c:strRef>
          </c:tx>
          <c:spPr>
            <a:effectLst>
              <a:outerShdw blurRad="50800" dist="50800" dir="5400000" algn="ctr" rotWithShape="0">
                <a:schemeClr val="bg1"/>
              </a:outerShdw>
            </a:effectLst>
          </c:spPr>
          <c:invertIfNegative val="0"/>
          <c:dPt>
            <c:idx val="0"/>
            <c:invertIfNegative val="0"/>
            <c:bubble3D val="0"/>
            <c:spPr>
              <a:solidFill>
                <a:srgbClr val="FF0000"/>
              </a:solidFill>
              <a:effectLst>
                <a:outerShdw blurRad="50800" dist="50800" dir="5400000" algn="ctr" rotWithShape="0">
                  <a:schemeClr val="bg1"/>
                </a:outerShdw>
              </a:effectLst>
            </c:spPr>
          </c:dPt>
          <c:dPt>
            <c:idx val="1"/>
            <c:invertIfNegative val="0"/>
            <c:bubble3D val="0"/>
            <c:spPr>
              <a:solidFill>
                <a:srgbClr val="FF0000"/>
              </a:solidFill>
              <a:effectLst>
                <a:outerShdw blurRad="50800" dist="50800" dir="5400000" algn="ctr" rotWithShape="0">
                  <a:schemeClr val="bg1"/>
                </a:outerShdw>
              </a:effectLst>
            </c:spPr>
          </c:dPt>
          <c:dPt>
            <c:idx val="2"/>
            <c:invertIfNegative val="0"/>
            <c:bubble3D val="0"/>
            <c:spPr>
              <a:solidFill>
                <a:srgbClr val="FF0000"/>
              </a:solidFill>
              <a:effectLst>
                <a:outerShdw blurRad="50800" dist="50800" dir="5400000" algn="ctr" rotWithShape="0">
                  <a:schemeClr val="bg1"/>
                </a:outerShdw>
              </a:effectLst>
            </c:spPr>
          </c:dPt>
          <c:dPt>
            <c:idx val="3"/>
            <c:invertIfNegative val="0"/>
            <c:bubble3D val="0"/>
            <c:spPr>
              <a:solidFill>
                <a:srgbClr val="FF0000"/>
              </a:solidFill>
              <a:effectLst>
                <a:outerShdw blurRad="50800" dist="50800" dir="5400000" algn="ctr" rotWithShape="0">
                  <a:schemeClr val="bg1"/>
                </a:outerShdw>
              </a:effectLst>
            </c:spPr>
          </c:dPt>
          <c:dPt>
            <c:idx val="4"/>
            <c:invertIfNegative val="0"/>
            <c:bubble3D val="0"/>
            <c:spPr>
              <a:solidFill>
                <a:srgbClr val="FF0000"/>
              </a:solidFill>
              <a:effectLst>
                <a:outerShdw blurRad="50800" dist="50800" dir="5400000" algn="ctr" rotWithShape="0">
                  <a:schemeClr val="bg1"/>
                </a:outerShdw>
              </a:effectLst>
            </c:spPr>
          </c:dPt>
          <c:dPt>
            <c:idx val="5"/>
            <c:invertIfNegative val="0"/>
            <c:bubble3D val="0"/>
            <c:spPr>
              <a:solidFill>
                <a:srgbClr val="FF0000"/>
              </a:solidFill>
              <a:effectLst>
                <a:outerShdw blurRad="50800" dist="50800" dir="5400000" algn="ctr" rotWithShape="0">
                  <a:schemeClr val="bg1"/>
                </a:outerShdw>
              </a:effectLst>
            </c:spPr>
          </c:dPt>
          <c:dPt>
            <c:idx val="6"/>
            <c:invertIfNegative val="0"/>
            <c:bubble3D val="0"/>
            <c:spPr>
              <a:solidFill>
                <a:srgbClr val="FF0000"/>
              </a:solidFill>
              <a:effectLst>
                <a:outerShdw blurRad="50800" dist="50800" dir="5400000" algn="ctr" rotWithShape="0">
                  <a:schemeClr val="bg1"/>
                </a:outerShdw>
              </a:effectLst>
            </c:spPr>
          </c:dPt>
          <c:dPt>
            <c:idx val="7"/>
            <c:invertIfNegative val="0"/>
            <c:bubble3D val="0"/>
            <c:spPr>
              <a:solidFill>
                <a:srgbClr val="FF0000"/>
              </a:solidFill>
              <a:effectLst>
                <a:outerShdw blurRad="50800" dist="50800" dir="5400000" algn="ctr" rotWithShape="0">
                  <a:schemeClr val="bg1"/>
                </a:outerShdw>
              </a:effectLst>
            </c:spPr>
          </c:dPt>
          <c:dPt>
            <c:idx val="8"/>
            <c:invertIfNegative val="0"/>
            <c:bubble3D val="0"/>
            <c:spPr>
              <a:solidFill>
                <a:srgbClr val="FF0000"/>
              </a:solidFill>
              <a:effectLst>
                <a:outerShdw blurRad="50800" dist="50800" dir="5400000" algn="ctr" rotWithShape="0">
                  <a:schemeClr val="bg1"/>
                </a:outerShdw>
              </a:effectLst>
            </c:spPr>
          </c:dPt>
          <c:dPt>
            <c:idx val="9"/>
            <c:invertIfNegative val="0"/>
            <c:bubble3D val="0"/>
            <c:spPr>
              <a:solidFill>
                <a:srgbClr val="FF0000"/>
              </a:solidFill>
              <a:effectLst>
                <a:outerShdw blurRad="50800" dist="50800" dir="5400000" algn="ctr" rotWithShape="0">
                  <a:schemeClr val="bg1"/>
                </a:outerShdw>
              </a:effectLst>
            </c:spPr>
          </c:dPt>
          <c:dPt>
            <c:idx val="10"/>
            <c:invertIfNegative val="0"/>
            <c:bubble3D val="0"/>
            <c:spPr>
              <a:solidFill>
                <a:srgbClr val="FF0000"/>
              </a:solidFill>
              <a:effectLst>
                <a:outerShdw blurRad="50800" dist="50800" dir="5400000" algn="ctr" rotWithShape="0">
                  <a:schemeClr val="bg1"/>
                </a:outerShdw>
              </a:effectLst>
            </c:spPr>
          </c:dPt>
          <c:dPt>
            <c:idx val="11"/>
            <c:invertIfNegative val="0"/>
            <c:bubble3D val="0"/>
            <c:spPr>
              <a:solidFill>
                <a:srgbClr val="00B050"/>
              </a:solidFill>
              <a:effectLst>
                <a:outerShdw blurRad="50800" dist="50800" dir="5400000" algn="ctr" rotWithShape="0">
                  <a:schemeClr val="bg1"/>
                </a:outerShdw>
              </a:effectLst>
            </c:spPr>
          </c:dPt>
          <c:dPt>
            <c:idx val="12"/>
            <c:invertIfNegative val="0"/>
            <c:bubble3D val="0"/>
            <c:spPr>
              <a:solidFill>
                <a:srgbClr val="00B050"/>
              </a:solidFill>
              <a:effectLst>
                <a:outerShdw blurRad="50800" dist="50800" dir="5400000" algn="ctr" rotWithShape="0">
                  <a:schemeClr val="bg1"/>
                </a:outerShdw>
              </a:effectLst>
            </c:spPr>
          </c:dPt>
          <c:dPt>
            <c:idx val="13"/>
            <c:invertIfNegative val="0"/>
            <c:bubble3D val="0"/>
            <c:spPr>
              <a:solidFill>
                <a:srgbClr val="00B050"/>
              </a:solidFill>
              <a:effectLst>
                <a:outerShdw blurRad="50800" dist="50800" dir="5400000" algn="ctr" rotWithShape="0">
                  <a:schemeClr val="bg1"/>
                </a:outerShdw>
              </a:effectLst>
            </c:spPr>
          </c:dPt>
          <c:dPt>
            <c:idx val="14"/>
            <c:invertIfNegative val="0"/>
            <c:bubble3D val="0"/>
            <c:spPr>
              <a:solidFill>
                <a:srgbClr val="00B050"/>
              </a:solidFill>
              <a:effectLst>
                <a:outerShdw blurRad="50800" dist="50800" dir="5400000" algn="ctr" rotWithShape="0">
                  <a:schemeClr val="bg1"/>
                </a:outerShdw>
              </a:effectLst>
            </c:spPr>
          </c:dPt>
          <c:dPt>
            <c:idx val="15"/>
            <c:invertIfNegative val="0"/>
            <c:bubble3D val="0"/>
            <c:spPr>
              <a:solidFill>
                <a:srgbClr val="00B050"/>
              </a:solidFill>
              <a:effectLst>
                <a:outerShdw blurRad="50800" dist="50800" dir="5400000" algn="ctr" rotWithShape="0">
                  <a:schemeClr val="bg1"/>
                </a:outerShdw>
              </a:effectLst>
            </c:spPr>
          </c:dPt>
          <c:dPt>
            <c:idx val="16"/>
            <c:invertIfNegative val="0"/>
            <c:bubble3D val="0"/>
            <c:spPr>
              <a:solidFill>
                <a:srgbClr val="00B050"/>
              </a:solidFill>
              <a:effectLst>
                <a:outerShdw blurRad="50800" dist="50800" dir="5400000" algn="ctr" rotWithShape="0">
                  <a:schemeClr val="bg1"/>
                </a:outerShdw>
              </a:effectLst>
            </c:spPr>
          </c:dPt>
          <c:dPt>
            <c:idx val="17"/>
            <c:invertIfNegative val="0"/>
            <c:bubble3D val="0"/>
            <c:spPr>
              <a:solidFill>
                <a:srgbClr val="00B050"/>
              </a:solidFill>
              <a:effectLst>
                <a:outerShdw blurRad="50800" dist="50800" dir="5400000" algn="ctr" rotWithShape="0">
                  <a:schemeClr val="bg1"/>
                </a:outerShdw>
              </a:effectLst>
            </c:spPr>
          </c:dPt>
          <c:dPt>
            <c:idx val="18"/>
            <c:invertIfNegative val="0"/>
            <c:bubble3D val="0"/>
            <c:spPr>
              <a:solidFill>
                <a:srgbClr val="00B050"/>
              </a:solidFill>
              <a:effectLst>
                <a:outerShdw blurRad="50800" dist="50800" dir="5400000" algn="ctr" rotWithShape="0">
                  <a:schemeClr val="bg1"/>
                </a:outerShdw>
              </a:effectLst>
            </c:spPr>
          </c:dPt>
          <c:dPt>
            <c:idx val="19"/>
            <c:invertIfNegative val="0"/>
            <c:bubble3D val="0"/>
            <c:spPr>
              <a:solidFill>
                <a:srgbClr val="00B050"/>
              </a:solidFill>
              <a:effectLst>
                <a:outerShdw blurRad="50800" dist="50800" dir="5400000" algn="ctr" rotWithShape="0">
                  <a:schemeClr val="bg1"/>
                </a:outerShdw>
              </a:effectLst>
            </c:spPr>
          </c:dPt>
          <c:dPt>
            <c:idx val="20"/>
            <c:invertIfNegative val="0"/>
            <c:bubble3D val="0"/>
            <c:spPr>
              <a:solidFill>
                <a:srgbClr val="00B050"/>
              </a:solidFill>
              <a:effectLst>
                <a:outerShdw blurRad="50800" dist="50800" dir="5400000" algn="ctr" rotWithShape="0">
                  <a:schemeClr val="bg1"/>
                </a:outerShdw>
              </a:effectLst>
            </c:spPr>
          </c:dPt>
          <c:dPt>
            <c:idx val="21"/>
            <c:invertIfNegative val="0"/>
            <c:bubble3D val="0"/>
            <c:spPr>
              <a:solidFill>
                <a:srgbClr val="00B050"/>
              </a:solidFill>
              <a:effectLst>
                <a:outerShdw blurRad="50800" dist="50800" dir="5400000" algn="ctr" rotWithShape="0">
                  <a:schemeClr val="bg1"/>
                </a:outerShdw>
              </a:effectLst>
            </c:spPr>
          </c:dPt>
          <c:dPt>
            <c:idx val="22"/>
            <c:invertIfNegative val="0"/>
            <c:bubble3D val="0"/>
            <c:spPr>
              <a:solidFill>
                <a:srgbClr val="00B050"/>
              </a:solidFill>
              <a:effectLst>
                <a:outerShdw blurRad="50800" dist="50800" dir="5400000" algn="ctr" rotWithShape="0">
                  <a:schemeClr val="bg1"/>
                </a:outerShdw>
              </a:effectLst>
            </c:spPr>
          </c:dPt>
          <c:dPt>
            <c:idx val="23"/>
            <c:invertIfNegative val="0"/>
            <c:bubble3D val="0"/>
            <c:spPr>
              <a:solidFill>
                <a:srgbClr val="00B050"/>
              </a:solidFill>
              <a:effectLst>
                <a:outerShdw blurRad="50800" dist="50800" dir="5400000" algn="ctr" rotWithShape="0">
                  <a:schemeClr val="bg1"/>
                </a:outerShdw>
              </a:effectLst>
            </c:spPr>
          </c:dPt>
          <c:dPt>
            <c:idx val="24"/>
            <c:invertIfNegative val="0"/>
            <c:bubble3D val="0"/>
            <c:spPr>
              <a:solidFill>
                <a:srgbClr val="00B050"/>
              </a:solidFill>
              <a:effectLst>
                <a:outerShdw blurRad="50800" dist="50800" dir="5400000" algn="ctr" rotWithShape="0">
                  <a:schemeClr val="bg1"/>
                </a:outerShdw>
              </a:effectLst>
            </c:spPr>
          </c:dPt>
          <c:dPt>
            <c:idx val="25"/>
            <c:invertIfNegative val="0"/>
            <c:bubble3D val="0"/>
            <c:spPr>
              <a:solidFill>
                <a:srgbClr val="00B050"/>
              </a:solidFill>
              <a:effectLst>
                <a:outerShdw blurRad="50800" dist="50800" dir="5400000" algn="ctr" rotWithShape="0">
                  <a:schemeClr val="bg1"/>
                </a:outerShdw>
              </a:effectLst>
            </c:spPr>
          </c:dPt>
          <c:dPt>
            <c:idx val="26"/>
            <c:invertIfNegative val="0"/>
            <c:bubble3D val="0"/>
            <c:spPr>
              <a:solidFill>
                <a:srgbClr val="00B050"/>
              </a:solidFill>
              <a:effectLst>
                <a:outerShdw blurRad="50800" dist="50800" dir="5400000" algn="ctr" rotWithShape="0">
                  <a:schemeClr val="bg1"/>
                </a:outerShdw>
              </a:effectLst>
            </c:spPr>
          </c:dPt>
          <c:dPt>
            <c:idx val="27"/>
            <c:invertIfNegative val="0"/>
            <c:bubble3D val="0"/>
            <c:spPr>
              <a:solidFill>
                <a:srgbClr val="00B050"/>
              </a:solidFill>
              <a:effectLst>
                <a:outerShdw blurRad="50800" dist="50800" dir="5400000" algn="ctr" rotWithShape="0">
                  <a:schemeClr val="bg1"/>
                </a:outerShdw>
              </a:effectLst>
            </c:spPr>
          </c:dPt>
          <c:dPt>
            <c:idx val="28"/>
            <c:invertIfNegative val="0"/>
            <c:bubble3D val="0"/>
            <c:spPr>
              <a:solidFill>
                <a:srgbClr val="00B050"/>
              </a:solidFill>
              <a:effectLst>
                <a:outerShdw blurRad="50800" dist="50800" dir="5400000" algn="ctr" rotWithShape="0">
                  <a:schemeClr val="bg1"/>
                </a:outerShdw>
              </a:effectLst>
            </c:spPr>
          </c:dPt>
          <c:dPt>
            <c:idx val="29"/>
            <c:invertIfNegative val="0"/>
            <c:bubble3D val="0"/>
            <c:spPr>
              <a:solidFill>
                <a:srgbClr val="00B050"/>
              </a:solidFill>
              <a:effectLst>
                <a:outerShdw blurRad="50800" dist="50800" dir="5400000" algn="ctr" rotWithShape="0">
                  <a:schemeClr val="bg1"/>
                </a:outerShdw>
              </a:effectLst>
            </c:spPr>
          </c:dPt>
          <c:dPt>
            <c:idx val="30"/>
            <c:invertIfNegative val="0"/>
            <c:bubble3D val="0"/>
            <c:spPr>
              <a:solidFill>
                <a:srgbClr val="00B050"/>
              </a:solidFill>
              <a:effectLst>
                <a:outerShdw blurRad="50800" dist="50800" dir="5400000" algn="ctr" rotWithShape="0">
                  <a:schemeClr val="bg1"/>
                </a:outerShdw>
              </a:effectLst>
            </c:spPr>
          </c:dPt>
          <c:dPt>
            <c:idx val="31"/>
            <c:invertIfNegative val="0"/>
            <c:bubble3D val="0"/>
            <c:spPr>
              <a:solidFill>
                <a:srgbClr val="00B050"/>
              </a:solidFill>
              <a:effectLst>
                <a:outerShdw blurRad="50800" dist="50800" dir="5400000" algn="ctr" rotWithShape="0">
                  <a:schemeClr val="bg1"/>
                </a:outerShdw>
              </a:effectLst>
            </c:spPr>
          </c:dPt>
          <c:dPt>
            <c:idx val="32"/>
            <c:invertIfNegative val="0"/>
            <c:bubble3D val="0"/>
            <c:spPr>
              <a:solidFill>
                <a:srgbClr val="00B050"/>
              </a:solidFill>
              <a:effectLst>
                <a:outerShdw blurRad="50800" dist="50800" dir="5400000" algn="ctr" rotWithShape="0">
                  <a:schemeClr val="bg1"/>
                </a:outerShdw>
              </a:effectLst>
            </c:spPr>
          </c:dPt>
          <c:dPt>
            <c:idx val="33"/>
            <c:invertIfNegative val="0"/>
            <c:bubble3D val="0"/>
            <c:spPr>
              <a:solidFill>
                <a:srgbClr val="00B050"/>
              </a:solidFill>
              <a:effectLst>
                <a:outerShdw blurRad="50800" dist="50800" dir="5400000" algn="ctr" rotWithShape="0">
                  <a:schemeClr val="bg1"/>
                </a:outerShdw>
              </a:effectLst>
            </c:spPr>
          </c:dPt>
          <c:dPt>
            <c:idx val="34"/>
            <c:invertIfNegative val="0"/>
            <c:bubble3D val="0"/>
            <c:spPr>
              <a:solidFill>
                <a:srgbClr val="00B050"/>
              </a:solidFill>
              <a:effectLst>
                <a:outerShdw blurRad="50800" dist="50800" dir="5400000" algn="ctr" rotWithShape="0">
                  <a:schemeClr val="bg1"/>
                </a:outerShdw>
              </a:effectLst>
            </c:spPr>
          </c:dPt>
          <c:dPt>
            <c:idx val="35"/>
            <c:invertIfNegative val="0"/>
            <c:bubble3D val="0"/>
            <c:spPr>
              <a:solidFill>
                <a:srgbClr val="00B050"/>
              </a:solidFill>
              <a:effectLst>
                <a:outerShdw blurRad="50800" dist="50800" dir="5400000" algn="ctr" rotWithShape="0">
                  <a:schemeClr val="bg1"/>
                </a:outerShdw>
              </a:effectLst>
            </c:spPr>
          </c:dPt>
          <c:dLbls>
            <c:txPr>
              <a:bodyPr rot="5400000" vert="horz"/>
              <a:lstStyle/>
              <a:p>
                <a:pPr>
                  <a:defRPr/>
                </a:pPr>
                <a:endParaRPr lang="ru-RU"/>
              </a:p>
            </c:txPr>
            <c:showLegendKey val="0"/>
            <c:showVal val="1"/>
            <c:showCatName val="0"/>
            <c:showSerName val="0"/>
            <c:showPercent val="0"/>
            <c:showBubbleSize val="0"/>
            <c:showLeaderLines val="0"/>
          </c:dLbls>
          <c:cat>
            <c:strRef>
              <c:f>Лист1!$A$2:$A$57</c:f>
              <c:strCache>
                <c:ptCount val="56"/>
                <c:pt idx="0">
                  <c:v>Лицей № 95</c:v>
                </c:pt>
                <c:pt idx="1">
                  <c:v>СОШ № 10</c:v>
                </c:pt>
                <c:pt idx="2">
                  <c:v>СОШ № 65</c:v>
                </c:pt>
                <c:pt idx="3">
                  <c:v>Гимназия №6</c:v>
                </c:pt>
                <c:pt idx="4">
                  <c:v>Гимназия № 15</c:v>
                </c:pt>
                <c:pt idx="5">
                  <c:v>СОШ № 67</c:v>
                </c:pt>
                <c:pt idx="6">
                  <c:v>СОШ № 87 </c:v>
                </c:pt>
                <c:pt idx="7">
                  <c:v>СОШ № 18</c:v>
                </c:pt>
                <c:pt idx="8">
                  <c:v>СОШ № 31</c:v>
                </c:pt>
                <c:pt idx="9">
                  <c:v>Лицей № 59</c:v>
                </c:pt>
                <c:pt idx="10">
                  <c:v>СОШ № 75</c:v>
                </c:pt>
                <c:pt idx="11">
                  <c:v>НОУ ШБ</c:v>
                </c:pt>
                <c:pt idx="12">
                  <c:v>Гимназия № 16</c:v>
                </c:pt>
                <c:pt idx="13">
                  <c:v>СОШ №49</c:v>
                </c:pt>
                <c:pt idx="14">
                  <c:v>Гимназия № 76</c:v>
                </c:pt>
                <c:pt idx="15">
                  <c:v>СОШ №82</c:v>
                </c:pt>
                <c:pt idx="16">
                  <c:v>СОШ №89</c:v>
                </c:pt>
                <c:pt idx="17">
                  <c:v>Гимназия № 1</c:v>
                </c:pt>
                <c:pt idx="18">
                  <c:v>Лицей № 23</c:v>
                </c:pt>
                <c:pt idx="19">
                  <c:v>Лицей № 3</c:v>
                </c:pt>
                <c:pt idx="20">
                  <c:v>СОШ № 66</c:v>
                </c:pt>
                <c:pt idx="21">
                  <c:v>СОШ №24</c:v>
                </c:pt>
                <c:pt idx="22">
                  <c:v>Гимназия № 8</c:v>
                </c:pt>
                <c:pt idx="23">
                  <c:v>Гимназия № 5</c:v>
                </c:pt>
                <c:pt idx="24">
                  <c:v>СОШ № 38</c:v>
                </c:pt>
                <c:pt idx="25">
                  <c:v>Лицей №22</c:v>
                </c:pt>
                <c:pt idx="26">
                  <c:v>СОШ №26</c:v>
                </c:pt>
                <c:pt idx="27">
                  <c:v>СОШ № 7</c:v>
                </c:pt>
                <c:pt idx="28">
                  <c:v>СОШ № 13</c:v>
                </c:pt>
                <c:pt idx="29">
                  <c:v>В(С)ОШ № 1</c:v>
                </c:pt>
                <c:pt idx="30">
                  <c:v>СОШ № 77</c:v>
                </c:pt>
                <c:pt idx="31">
                  <c:v>Гимназия № 44</c:v>
                </c:pt>
                <c:pt idx="32">
                  <c:v>Лицей № 22</c:v>
                </c:pt>
                <c:pt idx="33">
                  <c:v>СОШ № 27</c:v>
                </c:pt>
                <c:pt idx="34">
                  <c:v>СОШ № 28</c:v>
                </c:pt>
                <c:pt idx="35">
                  <c:v>СОШ № 100</c:v>
                </c:pt>
                <c:pt idx="36">
                  <c:v>СОШ № 78</c:v>
                </c:pt>
                <c:pt idx="37">
                  <c:v>СОШ № 91</c:v>
                </c:pt>
                <c:pt idx="38">
                  <c:v>СОШ №80</c:v>
                </c:pt>
                <c:pt idx="39">
                  <c:v>СОШ № 53</c:v>
                </c:pt>
                <c:pt idx="40">
                  <c:v>СОШ № 4</c:v>
                </c:pt>
                <c:pt idx="41">
                  <c:v>СОШ № 14</c:v>
                </c:pt>
                <c:pt idx="42">
                  <c:v>СОШ № 20</c:v>
                </c:pt>
                <c:pt idx="43">
                  <c:v>Гимназия № 9</c:v>
                </c:pt>
                <c:pt idx="44">
                  <c:v>СОШ № 86</c:v>
                </c:pt>
                <c:pt idx="45">
                  <c:v>СОШ № 25</c:v>
                </c:pt>
                <c:pt idx="46">
                  <c:v>СОШ № 12</c:v>
                </c:pt>
                <c:pt idx="47">
                  <c:v>СОШ № 29</c:v>
                </c:pt>
                <c:pt idx="48">
                  <c:v>СОШ №88</c:v>
                </c:pt>
                <c:pt idx="49">
                  <c:v>СОШ № 90</c:v>
                </c:pt>
                <c:pt idx="50">
                  <c:v>СОШ № 85</c:v>
                </c:pt>
                <c:pt idx="51">
                  <c:v>СОШ № 96</c:v>
                </c:pt>
                <c:pt idx="52">
                  <c:v>СОШ №83</c:v>
                </c:pt>
                <c:pt idx="53">
                  <c:v>СОШ № 2</c:v>
                </c:pt>
                <c:pt idx="54">
                  <c:v>СОШ № 11</c:v>
                </c:pt>
                <c:pt idx="55">
                  <c:v>СОШ № 79</c:v>
                </c:pt>
              </c:strCache>
            </c:strRef>
          </c:cat>
          <c:val>
            <c:numRef>
              <c:f>Лист1!$B$2:$B$57</c:f>
              <c:numCache>
                <c:formatCode>General</c:formatCode>
                <c:ptCount val="56"/>
                <c:pt idx="0">
                  <c:v>24</c:v>
                </c:pt>
                <c:pt idx="1">
                  <c:v>23</c:v>
                </c:pt>
                <c:pt idx="2">
                  <c:v>22</c:v>
                </c:pt>
                <c:pt idx="3">
                  <c:v>21</c:v>
                </c:pt>
                <c:pt idx="4">
                  <c:v>21</c:v>
                </c:pt>
                <c:pt idx="5">
                  <c:v>21</c:v>
                </c:pt>
                <c:pt idx="6">
                  <c:v>20</c:v>
                </c:pt>
                <c:pt idx="7">
                  <c:v>19</c:v>
                </c:pt>
                <c:pt idx="8">
                  <c:v>19</c:v>
                </c:pt>
                <c:pt idx="9">
                  <c:v>19</c:v>
                </c:pt>
                <c:pt idx="10">
                  <c:v>19</c:v>
                </c:pt>
                <c:pt idx="11">
                  <c:v>19</c:v>
                </c:pt>
                <c:pt idx="12">
                  <c:v>18</c:v>
                </c:pt>
                <c:pt idx="13">
                  <c:v>18</c:v>
                </c:pt>
                <c:pt idx="14">
                  <c:v>17</c:v>
                </c:pt>
                <c:pt idx="15">
                  <c:v>17</c:v>
                </c:pt>
                <c:pt idx="16">
                  <c:v>17</c:v>
                </c:pt>
                <c:pt idx="17">
                  <c:v>16</c:v>
                </c:pt>
                <c:pt idx="18">
                  <c:v>16</c:v>
                </c:pt>
                <c:pt idx="19">
                  <c:v>16</c:v>
                </c:pt>
                <c:pt idx="20">
                  <c:v>16</c:v>
                </c:pt>
                <c:pt idx="21">
                  <c:v>15.5</c:v>
                </c:pt>
                <c:pt idx="22">
                  <c:v>15.25</c:v>
                </c:pt>
                <c:pt idx="23">
                  <c:v>15</c:v>
                </c:pt>
                <c:pt idx="24">
                  <c:v>15</c:v>
                </c:pt>
                <c:pt idx="25">
                  <c:v>15</c:v>
                </c:pt>
                <c:pt idx="26">
                  <c:v>15</c:v>
                </c:pt>
                <c:pt idx="27">
                  <c:v>14</c:v>
                </c:pt>
                <c:pt idx="28">
                  <c:v>14</c:v>
                </c:pt>
                <c:pt idx="29">
                  <c:v>14</c:v>
                </c:pt>
                <c:pt idx="30">
                  <c:v>14</c:v>
                </c:pt>
                <c:pt idx="31">
                  <c:v>13</c:v>
                </c:pt>
                <c:pt idx="32">
                  <c:v>13</c:v>
                </c:pt>
                <c:pt idx="33">
                  <c:v>13</c:v>
                </c:pt>
                <c:pt idx="34">
                  <c:v>13</c:v>
                </c:pt>
                <c:pt idx="35">
                  <c:v>13</c:v>
                </c:pt>
                <c:pt idx="36">
                  <c:v>13</c:v>
                </c:pt>
                <c:pt idx="37">
                  <c:v>13</c:v>
                </c:pt>
                <c:pt idx="38">
                  <c:v>13</c:v>
                </c:pt>
                <c:pt idx="39">
                  <c:v>12.5</c:v>
                </c:pt>
                <c:pt idx="40">
                  <c:v>12</c:v>
                </c:pt>
                <c:pt idx="41">
                  <c:v>12</c:v>
                </c:pt>
                <c:pt idx="42">
                  <c:v>12</c:v>
                </c:pt>
                <c:pt idx="43">
                  <c:v>12</c:v>
                </c:pt>
                <c:pt idx="44">
                  <c:v>12</c:v>
                </c:pt>
                <c:pt idx="45">
                  <c:v>11.6</c:v>
                </c:pt>
                <c:pt idx="46">
                  <c:v>11</c:v>
                </c:pt>
                <c:pt idx="47">
                  <c:v>11</c:v>
                </c:pt>
                <c:pt idx="48">
                  <c:v>11</c:v>
                </c:pt>
                <c:pt idx="49">
                  <c:v>11</c:v>
                </c:pt>
                <c:pt idx="50">
                  <c:v>9</c:v>
                </c:pt>
                <c:pt idx="51">
                  <c:v>9</c:v>
                </c:pt>
                <c:pt idx="52">
                  <c:v>9</c:v>
                </c:pt>
                <c:pt idx="53">
                  <c:v>8</c:v>
                </c:pt>
                <c:pt idx="54">
                  <c:v>8</c:v>
                </c:pt>
                <c:pt idx="55">
                  <c:v>8</c:v>
                </c:pt>
              </c:numCache>
            </c:numRef>
          </c:val>
        </c:ser>
        <c:dLbls>
          <c:showLegendKey val="0"/>
          <c:showVal val="1"/>
          <c:showCatName val="0"/>
          <c:showSerName val="0"/>
          <c:showPercent val="0"/>
          <c:showBubbleSize val="0"/>
        </c:dLbls>
        <c:gapWidth val="75"/>
        <c:axId val="166884864"/>
        <c:axId val="167000704"/>
      </c:barChart>
      <c:catAx>
        <c:axId val="166884864"/>
        <c:scaling>
          <c:orientation val="minMax"/>
        </c:scaling>
        <c:delete val="0"/>
        <c:axPos val="b"/>
        <c:majorTickMark val="none"/>
        <c:minorTickMark val="none"/>
        <c:tickLblPos val="nextTo"/>
        <c:txPr>
          <a:bodyPr rot="5400000" vert="horz"/>
          <a:lstStyle/>
          <a:p>
            <a:pPr>
              <a:defRPr/>
            </a:pPr>
            <a:endParaRPr lang="ru-RU"/>
          </a:p>
        </c:txPr>
        <c:crossAx val="167000704"/>
        <c:crosses val="autoZero"/>
        <c:auto val="1"/>
        <c:lblAlgn val="ctr"/>
        <c:lblOffset val="100"/>
        <c:noMultiLvlLbl val="0"/>
      </c:catAx>
      <c:valAx>
        <c:axId val="167000704"/>
        <c:scaling>
          <c:orientation val="minMax"/>
          <c:max val="32"/>
          <c:min val="0"/>
        </c:scaling>
        <c:delete val="0"/>
        <c:axPos val="l"/>
        <c:numFmt formatCode="General" sourceLinked="1"/>
        <c:majorTickMark val="none"/>
        <c:minorTickMark val="none"/>
        <c:tickLblPos val="nextTo"/>
        <c:txPr>
          <a:bodyPr rot="0" vert="horz"/>
          <a:lstStyle/>
          <a:p>
            <a:pPr>
              <a:defRPr/>
            </a:pPr>
            <a:endParaRPr lang="ru-RU"/>
          </a:p>
        </c:txPr>
        <c:crossAx val="166884864"/>
        <c:crosses val="autoZero"/>
        <c:crossBetween val="between"/>
        <c:majorUnit val="2"/>
        <c:minorUnit val="0.5"/>
      </c:valAx>
    </c:plotArea>
    <c:legend>
      <c:legendPos val="b"/>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0-5</c:v>
                </c:pt>
              </c:strCache>
            </c:strRef>
          </c:tx>
          <c:invertIfNegative val="0"/>
          <c:cat>
            <c:strRef>
              <c:f>Лист1!$A$2</c:f>
              <c:strCache>
                <c:ptCount val="1"/>
                <c:pt idx="0">
                  <c:v>средний тестовый балл</c:v>
                </c:pt>
              </c:strCache>
            </c:strRef>
          </c:cat>
          <c:val>
            <c:numRef>
              <c:f>Лист1!$B$2</c:f>
              <c:numCache>
                <c:formatCode>General</c:formatCode>
                <c:ptCount val="1"/>
                <c:pt idx="0">
                  <c:v>23.7</c:v>
                </c:pt>
              </c:numCache>
            </c:numRef>
          </c:val>
        </c:ser>
        <c:ser>
          <c:idx val="1"/>
          <c:order val="1"/>
          <c:tx>
            <c:strRef>
              <c:f>Лист1!$C$1</c:f>
              <c:strCache>
                <c:ptCount val="1"/>
                <c:pt idx="0">
                  <c:v>6-10 лет</c:v>
                </c:pt>
              </c:strCache>
            </c:strRef>
          </c:tx>
          <c:invertIfNegative val="0"/>
          <c:cat>
            <c:strRef>
              <c:f>Лист1!$A$2</c:f>
              <c:strCache>
                <c:ptCount val="1"/>
                <c:pt idx="0">
                  <c:v>средний тестовый балл</c:v>
                </c:pt>
              </c:strCache>
            </c:strRef>
          </c:cat>
          <c:val>
            <c:numRef>
              <c:f>Лист1!$C$2</c:f>
              <c:numCache>
                <c:formatCode>General</c:formatCode>
                <c:ptCount val="1"/>
                <c:pt idx="0">
                  <c:v>28</c:v>
                </c:pt>
              </c:numCache>
            </c:numRef>
          </c:val>
        </c:ser>
        <c:ser>
          <c:idx val="2"/>
          <c:order val="2"/>
          <c:tx>
            <c:strRef>
              <c:f>Лист1!$D$1</c:f>
              <c:strCache>
                <c:ptCount val="1"/>
                <c:pt idx="0">
                  <c:v>11-20 лет</c:v>
                </c:pt>
              </c:strCache>
            </c:strRef>
          </c:tx>
          <c:invertIfNegative val="0"/>
          <c:cat>
            <c:strRef>
              <c:f>Лист1!$A$2</c:f>
              <c:strCache>
                <c:ptCount val="1"/>
                <c:pt idx="0">
                  <c:v>средний тестовый балл</c:v>
                </c:pt>
              </c:strCache>
            </c:strRef>
          </c:cat>
          <c:val>
            <c:numRef>
              <c:f>Лист1!$D$2</c:f>
              <c:numCache>
                <c:formatCode>General</c:formatCode>
                <c:ptCount val="1"/>
                <c:pt idx="0">
                  <c:v>33.700000000000003</c:v>
                </c:pt>
              </c:numCache>
            </c:numRef>
          </c:val>
        </c:ser>
        <c:ser>
          <c:idx val="3"/>
          <c:order val="3"/>
          <c:tx>
            <c:strRef>
              <c:f>Лист1!$E$1</c:f>
              <c:strCache>
                <c:ptCount val="1"/>
                <c:pt idx="0">
                  <c:v>21-30 лет</c:v>
                </c:pt>
              </c:strCache>
            </c:strRef>
          </c:tx>
          <c:invertIfNegative val="0"/>
          <c:cat>
            <c:strRef>
              <c:f>Лист1!$A$2</c:f>
              <c:strCache>
                <c:ptCount val="1"/>
                <c:pt idx="0">
                  <c:v>средний тестовый балл</c:v>
                </c:pt>
              </c:strCache>
            </c:strRef>
          </c:cat>
          <c:val>
            <c:numRef>
              <c:f>Лист1!$E$2</c:f>
              <c:numCache>
                <c:formatCode>General</c:formatCode>
                <c:ptCount val="1"/>
                <c:pt idx="0">
                  <c:v>34.700000000000003</c:v>
                </c:pt>
              </c:numCache>
            </c:numRef>
          </c:val>
        </c:ser>
        <c:ser>
          <c:idx val="4"/>
          <c:order val="4"/>
          <c:tx>
            <c:strRef>
              <c:f>Лист1!$F$1</c:f>
              <c:strCache>
                <c:ptCount val="1"/>
                <c:pt idx="0">
                  <c:v>свыше 30 лет</c:v>
                </c:pt>
              </c:strCache>
            </c:strRef>
          </c:tx>
          <c:invertIfNegative val="0"/>
          <c:cat>
            <c:strRef>
              <c:f>Лист1!$A$2</c:f>
              <c:strCache>
                <c:ptCount val="1"/>
                <c:pt idx="0">
                  <c:v>средний тестовый балл</c:v>
                </c:pt>
              </c:strCache>
            </c:strRef>
          </c:cat>
          <c:val>
            <c:numRef>
              <c:f>Лист1!$F$2</c:f>
              <c:numCache>
                <c:formatCode>General</c:formatCode>
                <c:ptCount val="1"/>
                <c:pt idx="0">
                  <c:v>35.700000000000003</c:v>
                </c:pt>
              </c:numCache>
            </c:numRef>
          </c:val>
        </c:ser>
        <c:dLbls>
          <c:dLblPos val="outEnd"/>
          <c:showLegendKey val="0"/>
          <c:showVal val="1"/>
          <c:showCatName val="0"/>
          <c:showSerName val="0"/>
          <c:showPercent val="0"/>
          <c:showBubbleSize val="0"/>
        </c:dLbls>
        <c:gapWidth val="150"/>
        <c:axId val="160638464"/>
        <c:axId val="160640000"/>
      </c:barChart>
      <c:catAx>
        <c:axId val="160638464"/>
        <c:scaling>
          <c:orientation val="minMax"/>
        </c:scaling>
        <c:delete val="0"/>
        <c:axPos val="b"/>
        <c:majorTickMark val="out"/>
        <c:minorTickMark val="none"/>
        <c:tickLblPos val="nextTo"/>
        <c:crossAx val="160640000"/>
        <c:crosses val="autoZero"/>
        <c:auto val="1"/>
        <c:lblAlgn val="ctr"/>
        <c:lblOffset val="100"/>
        <c:noMultiLvlLbl val="0"/>
      </c:catAx>
      <c:valAx>
        <c:axId val="160640000"/>
        <c:scaling>
          <c:orientation val="minMax"/>
        </c:scaling>
        <c:delete val="0"/>
        <c:axPos val="l"/>
        <c:majorGridlines/>
        <c:numFmt formatCode="General" sourceLinked="1"/>
        <c:majorTickMark val="out"/>
        <c:minorTickMark val="none"/>
        <c:tickLblPos val="nextTo"/>
        <c:crossAx val="1606384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0472172761871"/>
          <c:y val="6.2419549200663706E-2"/>
          <c:w val="0.86000359420512562"/>
          <c:h val="0.55297812163736859"/>
        </c:manualLayout>
      </c:layout>
      <c:lineChart>
        <c:grouping val="standard"/>
        <c:varyColors val="0"/>
        <c:ser>
          <c:idx val="0"/>
          <c:order val="0"/>
          <c:tx>
            <c:strRef>
              <c:f>Лист1!$B$1</c:f>
              <c:strCache>
                <c:ptCount val="1"/>
                <c:pt idx="0">
                  <c:v>Ряд 1</c:v>
                </c:pt>
              </c:strCache>
            </c:strRef>
          </c:tx>
          <c:dLbls>
            <c:txPr>
              <a:bodyPr/>
              <a:lstStyle/>
              <a:p>
                <a:pPr>
                  <a:defRPr sz="1200"/>
                </a:pPr>
                <a:endParaRPr lang="ru-RU"/>
              </a:p>
            </c:txPr>
            <c:dLblPos val="t"/>
            <c:showLegendKey val="0"/>
            <c:showVal val="1"/>
            <c:showCatName val="0"/>
            <c:showSerName val="0"/>
            <c:showPercent val="0"/>
            <c:showBubbleSize val="0"/>
            <c:showLeaderLines val="0"/>
          </c:dLbls>
          <c:cat>
            <c:strRef>
              <c:f>Лист1!$A$2:$A$10</c:f>
              <c:strCache>
                <c:ptCount val="9"/>
                <c:pt idx="0">
                  <c:v>Гимназия ШБ</c:v>
                </c:pt>
                <c:pt idx="1">
                  <c:v>лицей №3</c:v>
                </c:pt>
                <c:pt idx="2">
                  <c:v>В(С)ОШ №1</c:v>
                </c:pt>
                <c:pt idx="3">
                  <c:v>СОШ №27</c:v>
                </c:pt>
                <c:pt idx="4">
                  <c:v>СОШ № 82</c:v>
                </c:pt>
                <c:pt idx="5">
                  <c:v>лицей №22</c:v>
                </c:pt>
                <c:pt idx="6">
                  <c:v>лицей №23</c:v>
                </c:pt>
                <c:pt idx="7">
                  <c:v>СОШ №18</c:v>
                </c:pt>
                <c:pt idx="8">
                  <c:v>СОШ №49</c:v>
                </c:pt>
              </c:strCache>
            </c:strRef>
          </c:cat>
          <c:val>
            <c:numRef>
              <c:f>Лист1!$B$2:$B$10</c:f>
              <c:numCache>
                <c:formatCode>General</c:formatCode>
                <c:ptCount val="9"/>
                <c:pt idx="0">
                  <c:v>100</c:v>
                </c:pt>
                <c:pt idx="1">
                  <c:v>100</c:v>
                </c:pt>
                <c:pt idx="2">
                  <c:v>100</c:v>
                </c:pt>
                <c:pt idx="3">
                  <c:v>100</c:v>
                </c:pt>
                <c:pt idx="4">
                  <c:v>100</c:v>
                </c:pt>
                <c:pt idx="5">
                  <c:v>94</c:v>
                </c:pt>
                <c:pt idx="6">
                  <c:v>93</c:v>
                </c:pt>
                <c:pt idx="7">
                  <c:v>93</c:v>
                </c:pt>
                <c:pt idx="8">
                  <c:v>93</c:v>
                </c:pt>
              </c:numCache>
            </c:numRef>
          </c:val>
          <c:smooth val="0"/>
        </c:ser>
        <c:dLbls>
          <c:dLblPos val="t"/>
          <c:showLegendKey val="0"/>
          <c:showVal val="1"/>
          <c:showCatName val="0"/>
          <c:showSerName val="0"/>
          <c:showPercent val="0"/>
          <c:showBubbleSize val="0"/>
        </c:dLbls>
        <c:marker val="1"/>
        <c:smooth val="0"/>
        <c:axId val="160667520"/>
        <c:axId val="160670464"/>
      </c:lineChart>
      <c:catAx>
        <c:axId val="160667520"/>
        <c:scaling>
          <c:orientation val="minMax"/>
        </c:scaling>
        <c:delete val="0"/>
        <c:axPos val="b"/>
        <c:majorTickMark val="out"/>
        <c:minorTickMark val="none"/>
        <c:tickLblPos val="nextTo"/>
        <c:txPr>
          <a:bodyPr/>
          <a:lstStyle/>
          <a:p>
            <a:pPr>
              <a:defRPr sz="1200"/>
            </a:pPr>
            <a:endParaRPr lang="ru-RU"/>
          </a:p>
        </c:txPr>
        <c:crossAx val="160670464"/>
        <c:crosses val="autoZero"/>
        <c:auto val="1"/>
        <c:lblAlgn val="ctr"/>
        <c:lblOffset val="100"/>
        <c:noMultiLvlLbl val="0"/>
      </c:catAx>
      <c:valAx>
        <c:axId val="160670464"/>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60667520"/>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dLbls>
            <c:txPr>
              <a:bodyPr/>
              <a:lstStyle/>
              <a:p>
                <a:pPr>
                  <a:defRPr sz="1200"/>
                </a:pPr>
                <a:endParaRPr lang="ru-RU"/>
              </a:p>
            </c:txPr>
            <c:dLblPos val="t"/>
            <c:showLegendKey val="0"/>
            <c:showVal val="1"/>
            <c:showCatName val="0"/>
            <c:showSerName val="0"/>
            <c:showPercent val="0"/>
            <c:showBubbleSize val="0"/>
            <c:showLeaderLines val="0"/>
          </c:dLbls>
          <c:cat>
            <c:strRef>
              <c:f>Лист1!$A$2:$A$11</c:f>
              <c:strCache>
                <c:ptCount val="10"/>
                <c:pt idx="0">
                  <c:v>СОШ №31</c:v>
                </c:pt>
                <c:pt idx="1">
                  <c:v>СОШ №78</c:v>
                </c:pt>
                <c:pt idx="2">
                  <c:v>СОШ №91</c:v>
                </c:pt>
                <c:pt idx="3">
                  <c:v>СОШ №38</c:v>
                </c:pt>
                <c:pt idx="4">
                  <c:v>СОШ № 28</c:v>
                </c:pt>
                <c:pt idx="5">
                  <c:v>СОШ №88</c:v>
                </c:pt>
                <c:pt idx="6">
                  <c:v>СОШ №85</c:v>
                </c:pt>
                <c:pt idx="7">
                  <c:v>СОШ №86</c:v>
                </c:pt>
                <c:pt idx="8">
                  <c:v>СОШ №11</c:v>
                </c:pt>
                <c:pt idx="9">
                  <c:v>СОШ №96</c:v>
                </c:pt>
              </c:strCache>
            </c:strRef>
          </c:cat>
          <c:val>
            <c:numRef>
              <c:f>Лист1!$B$2:$B$11</c:f>
              <c:numCache>
                <c:formatCode>General</c:formatCode>
                <c:ptCount val="10"/>
                <c:pt idx="0">
                  <c:v>50</c:v>
                </c:pt>
                <c:pt idx="1">
                  <c:v>50</c:v>
                </c:pt>
                <c:pt idx="2">
                  <c:v>50</c:v>
                </c:pt>
                <c:pt idx="3">
                  <c:v>46</c:v>
                </c:pt>
                <c:pt idx="4">
                  <c:v>45</c:v>
                </c:pt>
                <c:pt idx="5">
                  <c:v>45</c:v>
                </c:pt>
                <c:pt idx="6">
                  <c:v>40</c:v>
                </c:pt>
                <c:pt idx="7">
                  <c:v>36</c:v>
                </c:pt>
                <c:pt idx="8">
                  <c:v>36</c:v>
                </c:pt>
                <c:pt idx="9">
                  <c:v>30</c:v>
                </c:pt>
              </c:numCache>
            </c:numRef>
          </c:val>
          <c:smooth val="0"/>
        </c:ser>
        <c:dLbls>
          <c:dLblPos val="t"/>
          <c:showLegendKey val="0"/>
          <c:showVal val="1"/>
          <c:showCatName val="0"/>
          <c:showSerName val="0"/>
          <c:showPercent val="0"/>
          <c:showBubbleSize val="0"/>
        </c:dLbls>
        <c:marker val="1"/>
        <c:smooth val="0"/>
        <c:axId val="161002240"/>
        <c:axId val="161003776"/>
      </c:lineChart>
      <c:catAx>
        <c:axId val="161002240"/>
        <c:scaling>
          <c:orientation val="minMax"/>
        </c:scaling>
        <c:delete val="0"/>
        <c:axPos val="b"/>
        <c:majorTickMark val="out"/>
        <c:minorTickMark val="none"/>
        <c:tickLblPos val="nextTo"/>
        <c:txPr>
          <a:bodyPr/>
          <a:lstStyle/>
          <a:p>
            <a:pPr>
              <a:defRPr sz="1200"/>
            </a:pPr>
            <a:endParaRPr lang="ru-RU"/>
          </a:p>
        </c:txPr>
        <c:crossAx val="161003776"/>
        <c:crosses val="autoZero"/>
        <c:auto val="1"/>
        <c:lblAlgn val="ctr"/>
        <c:lblOffset val="100"/>
        <c:noMultiLvlLbl val="0"/>
      </c:catAx>
      <c:valAx>
        <c:axId val="161003776"/>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61002240"/>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93409586197965744"/>
          <c:h val="0.84950248019266272"/>
        </c:manualLayout>
      </c:layout>
      <c:pie3DChart>
        <c:varyColors val="1"/>
        <c:ser>
          <c:idx val="0"/>
          <c:order val="0"/>
          <c:tx>
            <c:strRef>
              <c:f>Лист1!$B$1</c:f>
              <c:strCache>
                <c:ptCount val="1"/>
                <c:pt idx="0">
                  <c:v>Продажи</c:v>
                </c:pt>
              </c:strCache>
            </c:strRef>
          </c:tx>
          <c:dLbls>
            <c:dLblPos val="ctr"/>
            <c:showLegendKey val="0"/>
            <c:showVal val="0"/>
            <c:showCatName val="1"/>
            <c:showSerName val="0"/>
            <c:showPercent val="1"/>
            <c:showBubbleSize val="0"/>
            <c:showLeaderLines val="1"/>
          </c:dLbls>
          <c:cat>
            <c:strRef>
              <c:f>Лист1!$A$2:$A$5</c:f>
              <c:strCache>
                <c:ptCount val="3"/>
                <c:pt idx="0">
                  <c:v>высокий результат</c:v>
                </c:pt>
                <c:pt idx="1">
                  <c:v>низкий результат</c:v>
                </c:pt>
                <c:pt idx="2">
                  <c:v>средний результат</c:v>
                </c:pt>
              </c:strCache>
            </c:strRef>
          </c:cat>
          <c:val>
            <c:numRef>
              <c:f>Лист1!$B$2:$B$5</c:f>
              <c:numCache>
                <c:formatCode>General</c:formatCode>
                <c:ptCount val="4"/>
                <c:pt idx="0">
                  <c:v>36</c:v>
                </c:pt>
                <c:pt idx="1">
                  <c:v>7</c:v>
                </c:pt>
                <c:pt idx="2">
                  <c:v>28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высокие результаты</c:v>
                </c:pt>
              </c:strCache>
            </c:strRef>
          </c:tx>
          <c:invertIfNegative val="0"/>
          <c:dLbls>
            <c:delete val="1"/>
          </c:dLbls>
          <c:cat>
            <c:strRef>
              <c:f>Лист1!$A$2:$A$5</c:f>
              <c:strCache>
                <c:ptCount val="4"/>
                <c:pt idx="0">
                  <c:v>высшая категория</c:v>
                </c:pt>
                <c:pt idx="1">
                  <c:v>первая категория</c:v>
                </c:pt>
                <c:pt idx="2">
                  <c:v>соответствие должности</c:v>
                </c:pt>
                <c:pt idx="3">
                  <c:v>без аттестации</c:v>
                </c:pt>
              </c:strCache>
            </c:strRef>
          </c:cat>
          <c:val>
            <c:numRef>
              <c:f>Лист1!$B$2:$B$5</c:f>
              <c:numCache>
                <c:formatCode>General</c:formatCode>
                <c:ptCount val="4"/>
                <c:pt idx="0">
                  <c:v>9</c:v>
                </c:pt>
                <c:pt idx="1">
                  <c:v>13</c:v>
                </c:pt>
                <c:pt idx="2">
                  <c:v>14</c:v>
                </c:pt>
                <c:pt idx="3">
                  <c:v>0</c:v>
                </c:pt>
              </c:numCache>
            </c:numRef>
          </c:val>
        </c:ser>
        <c:ser>
          <c:idx val="1"/>
          <c:order val="1"/>
          <c:tx>
            <c:strRef>
              <c:f>Лист1!$C$1</c:f>
              <c:strCache>
                <c:ptCount val="1"/>
                <c:pt idx="0">
                  <c:v>средние результаты</c:v>
                </c:pt>
              </c:strCache>
            </c:strRef>
          </c:tx>
          <c:invertIfNegative val="0"/>
          <c:dLbls>
            <c:delete val="1"/>
          </c:dLbls>
          <c:cat>
            <c:strRef>
              <c:f>Лист1!$A$2:$A$5</c:f>
              <c:strCache>
                <c:ptCount val="4"/>
                <c:pt idx="0">
                  <c:v>высшая категория</c:v>
                </c:pt>
                <c:pt idx="1">
                  <c:v>первая категория</c:v>
                </c:pt>
                <c:pt idx="2">
                  <c:v>соответствие должности</c:v>
                </c:pt>
                <c:pt idx="3">
                  <c:v>без аттестации</c:v>
                </c:pt>
              </c:strCache>
            </c:strRef>
          </c:cat>
          <c:val>
            <c:numRef>
              <c:f>Лист1!$C$2:$C$5</c:f>
              <c:numCache>
                <c:formatCode>General</c:formatCode>
                <c:ptCount val="4"/>
                <c:pt idx="0">
                  <c:v>1</c:v>
                </c:pt>
                <c:pt idx="1">
                  <c:v>6</c:v>
                </c:pt>
                <c:pt idx="2">
                  <c:v>19</c:v>
                </c:pt>
                <c:pt idx="3">
                  <c:v>2</c:v>
                </c:pt>
              </c:numCache>
            </c:numRef>
          </c:val>
        </c:ser>
        <c:ser>
          <c:idx val="2"/>
          <c:order val="2"/>
          <c:tx>
            <c:strRef>
              <c:f>Лист1!$D$1</c:f>
              <c:strCache>
                <c:ptCount val="1"/>
                <c:pt idx="0">
                  <c:v>низкие результаты</c:v>
                </c:pt>
              </c:strCache>
            </c:strRef>
          </c:tx>
          <c:invertIfNegative val="0"/>
          <c:dLbls>
            <c:delete val="1"/>
          </c:dLbls>
          <c:cat>
            <c:strRef>
              <c:f>Лист1!$A$2:$A$5</c:f>
              <c:strCache>
                <c:ptCount val="4"/>
                <c:pt idx="0">
                  <c:v>высшая категория</c:v>
                </c:pt>
                <c:pt idx="1">
                  <c:v>первая категория</c:v>
                </c:pt>
                <c:pt idx="2">
                  <c:v>соответствие должности</c:v>
                </c:pt>
                <c:pt idx="3">
                  <c:v>без аттестации</c:v>
                </c:pt>
              </c:strCache>
            </c:strRef>
          </c:cat>
          <c:val>
            <c:numRef>
              <c:f>Лист1!$D$2:$D$5</c:f>
              <c:numCache>
                <c:formatCode>General</c:formatCode>
                <c:ptCount val="4"/>
                <c:pt idx="0">
                  <c:v>2</c:v>
                </c:pt>
                <c:pt idx="1">
                  <c:v>0</c:v>
                </c:pt>
                <c:pt idx="2">
                  <c:v>4</c:v>
                </c:pt>
                <c:pt idx="3">
                  <c:v>1</c:v>
                </c:pt>
              </c:numCache>
            </c:numRef>
          </c:val>
        </c:ser>
        <c:dLbls>
          <c:showLegendKey val="0"/>
          <c:showVal val="1"/>
          <c:showCatName val="0"/>
          <c:showSerName val="0"/>
          <c:showPercent val="0"/>
          <c:showBubbleSize val="0"/>
        </c:dLbls>
        <c:gapWidth val="150"/>
        <c:axId val="161121408"/>
        <c:axId val="161122944"/>
      </c:barChart>
      <c:catAx>
        <c:axId val="161121408"/>
        <c:scaling>
          <c:orientation val="minMax"/>
        </c:scaling>
        <c:delete val="0"/>
        <c:axPos val="b"/>
        <c:majorTickMark val="out"/>
        <c:minorTickMark val="none"/>
        <c:tickLblPos val="nextTo"/>
        <c:crossAx val="161122944"/>
        <c:crosses val="autoZero"/>
        <c:auto val="1"/>
        <c:lblAlgn val="ctr"/>
        <c:lblOffset val="100"/>
        <c:noMultiLvlLbl val="0"/>
      </c:catAx>
      <c:valAx>
        <c:axId val="161122944"/>
        <c:scaling>
          <c:orientation val="minMax"/>
        </c:scaling>
        <c:delete val="0"/>
        <c:axPos val="l"/>
        <c:majorGridlines/>
        <c:numFmt formatCode="General" sourceLinked="1"/>
        <c:majorTickMark val="out"/>
        <c:minorTickMark val="none"/>
        <c:tickLblPos val="nextTo"/>
        <c:crossAx val="161121408"/>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средний балл</c:v>
                </c:pt>
              </c:strCache>
            </c:strRef>
          </c:tx>
          <c:invertIfNegative val="0"/>
          <c:cat>
            <c:strRef>
              <c:f>Лист1!$A$2:$A$6</c:f>
              <c:strCache>
                <c:ptCount val="5"/>
                <c:pt idx="0">
                  <c:v>свыше 30 лет</c:v>
                </c:pt>
                <c:pt idx="1">
                  <c:v> 11-20 лет</c:v>
                </c:pt>
                <c:pt idx="2">
                  <c:v>21-30 лет</c:v>
                </c:pt>
                <c:pt idx="3">
                  <c:v> 6-10 лет</c:v>
                </c:pt>
                <c:pt idx="4">
                  <c:v> 0-5 лет</c:v>
                </c:pt>
              </c:strCache>
            </c:strRef>
          </c:cat>
          <c:val>
            <c:numRef>
              <c:f>Лист1!$B$2:$B$6</c:f>
              <c:numCache>
                <c:formatCode>General</c:formatCode>
                <c:ptCount val="5"/>
                <c:pt idx="0">
                  <c:v>47.8</c:v>
                </c:pt>
                <c:pt idx="1">
                  <c:v>49</c:v>
                </c:pt>
                <c:pt idx="2">
                  <c:v>47.2</c:v>
                </c:pt>
                <c:pt idx="3">
                  <c:v>47.6</c:v>
                </c:pt>
                <c:pt idx="4">
                  <c:v>35.5</c:v>
                </c:pt>
              </c:numCache>
            </c:numRef>
          </c:val>
        </c:ser>
        <c:dLbls>
          <c:dLblPos val="inEnd"/>
          <c:showLegendKey val="0"/>
          <c:showVal val="1"/>
          <c:showCatName val="0"/>
          <c:showSerName val="0"/>
          <c:showPercent val="0"/>
          <c:showBubbleSize val="0"/>
        </c:dLbls>
        <c:gapWidth val="150"/>
        <c:axId val="165902976"/>
        <c:axId val="165901440"/>
      </c:barChart>
      <c:valAx>
        <c:axId val="165901440"/>
        <c:scaling>
          <c:orientation val="minMax"/>
        </c:scaling>
        <c:delete val="0"/>
        <c:axPos val="l"/>
        <c:majorGridlines/>
        <c:numFmt formatCode="General" sourceLinked="1"/>
        <c:majorTickMark val="out"/>
        <c:minorTickMark val="none"/>
        <c:tickLblPos val="nextTo"/>
        <c:crossAx val="165902976"/>
        <c:crosses val="autoZero"/>
        <c:crossBetween val="between"/>
      </c:valAx>
      <c:catAx>
        <c:axId val="165902976"/>
        <c:scaling>
          <c:orientation val="minMax"/>
        </c:scaling>
        <c:delete val="0"/>
        <c:axPos val="b"/>
        <c:majorTickMark val="out"/>
        <c:minorTickMark val="none"/>
        <c:tickLblPos val="nextTo"/>
        <c:crossAx val="16590144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0.62944</cdr:x>
      <cdr:y>0.06814</cdr:y>
    </cdr:from>
    <cdr:to>
      <cdr:x>0.82255</cdr:x>
      <cdr:y>0.11234</cdr:y>
    </cdr:to>
    <cdr:sp macro="" textlink="">
      <cdr:nvSpPr>
        <cdr:cNvPr id="2" name="Надпись 2"/>
        <cdr:cNvSpPr txBox="1">
          <a:spLocks xmlns:a="http://schemas.openxmlformats.org/drawingml/2006/main" noChangeArrowheads="1"/>
        </cdr:cNvSpPr>
      </cdr:nvSpPr>
      <cdr:spPr bwMode="auto">
        <a:xfrm xmlns:a="http://schemas.openxmlformats.org/drawingml/2006/main">
          <a:off x="6126480" y="375920"/>
          <a:ext cx="1879600" cy="243840"/>
        </a:xfrm>
        <a:prstGeom xmlns:a="http://schemas.openxmlformats.org/drawingml/2006/main" prst="rect">
          <a:avLst/>
        </a:prstGeom>
        <a:solidFill xmlns:a="http://schemas.openxmlformats.org/drawingml/2006/main">
          <a:srgbClr val="00B050"/>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a:t>Средний</a:t>
          </a:r>
          <a:r>
            <a:rPr lang="ru-RU" baseline="0"/>
            <a:t> уровень</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935A-DFD9-4FEE-B412-754295CA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10177</Words>
  <Characters>58013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СЦРО</dc:creator>
  <cp:lastModifiedBy>СЦРО</cp:lastModifiedBy>
  <cp:revision>35</cp:revision>
  <cp:lastPrinted>2017-03-09T13:14:00Z</cp:lastPrinted>
  <dcterms:created xsi:type="dcterms:W3CDTF">2017-03-09T10:27:00Z</dcterms:created>
  <dcterms:modified xsi:type="dcterms:W3CDTF">2020-01-24T08:58:00Z</dcterms:modified>
</cp:coreProperties>
</file>