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1F" w:rsidRDefault="00AC2795" w:rsidP="00AC2795">
      <w:pPr>
        <w:jc w:val="center"/>
        <w:rPr>
          <w:b/>
          <w:szCs w:val="28"/>
        </w:rPr>
      </w:pPr>
      <w:r w:rsidRPr="00AC2795">
        <w:rPr>
          <w:b/>
          <w:szCs w:val="28"/>
        </w:rPr>
        <w:t>Паспорт инновационного продукта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0992"/>
      </w:tblGrid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 w:rsidRPr="00AC2795">
              <w:rPr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10992" w:type="dxa"/>
          </w:tcPr>
          <w:p w:rsidR="00AC2795" w:rsidRPr="00AC2795" w:rsidRDefault="00E14F07" w:rsidP="00FA1650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E14F07">
              <w:rPr>
                <w:sz w:val="24"/>
                <w:szCs w:val="24"/>
              </w:rPr>
              <w:t>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молодых педагогов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992" w:type="dxa"/>
          </w:tcPr>
          <w:p w:rsidR="00E14F07" w:rsidRPr="00F15924" w:rsidRDefault="00E14F07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5924">
              <w:rPr>
                <w:rFonts w:ascii="Times New Roman" w:hAnsi="Times New Roman"/>
                <w:sz w:val="24"/>
                <w:szCs w:val="24"/>
              </w:rPr>
              <w:t>Церекидзе Виктория Георгиевна, директор МУО СЦРО</w:t>
            </w:r>
          </w:p>
          <w:p w:rsidR="00720814" w:rsidRDefault="00F15924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Землянская Илона Владимировна, </w:t>
            </w:r>
            <w:r w:rsidR="00E14F07" w:rsidRPr="00F15924">
              <w:rPr>
                <w:rFonts w:ascii="Times New Roman" w:hAnsi="Times New Roman"/>
                <w:sz w:val="24"/>
                <w:szCs w:val="24"/>
              </w:rPr>
              <w:t>заместитель директора МУО СЦРО</w:t>
            </w:r>
          </w:p>
          <w:p w:rsidR="00AC2795" w:rsidRPr="00720814" w:rsidRDefault="00E14F07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5924">
              <w:rPr>
                <w:rFonts w:ascii="Times New Roman" w:hAnsi="Times New Roman"/>
                <w:sz w:val="24"/>
                <w:szCs w:val="24"/>
              </w:rPr>
              <w:t>Лымарь Ирина Александровна, главный специалист УОН администрации г.Сочи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992" w:type="dxa"/>
          </w:tcPr>
          <w:p w:rsidR="00FA1650" w:rsidRDefault="00FA1650" w:rsidP="00FA1650">
            <w:pPr>
              <w:jc w:val="center"/>
              <w:rPr>
                <w:b/>
                <w:sz w:val="24"/>
                <w:szCs w:val="24"/>
              </w:rPr>
            </w:pPr>
          </w:p>
          <w:p w:rsidR="00AC2795" w:rsidRPr="00AC2795" w:rsidRDefault="00FA1650" w:rsidP="00FA1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внедрения инновационного продукта</w:t>
            </w:r>
          </w:p>
        </w:tc>
        <w:tc>
          <w:tcPr>
            <w:tcW w:w="10992" w:type="dxa"/>
            <w:shd w:val="clear" w:color="auto" w:fill="FFFFFF" w:themeFill="background1"/>
          </w:tcPr>
          <w:p w:rsidR="00AC2795" w:rsidRPr="00FA1650" w:rsidRDefault="008C5597" w:rsidP="00FA1650">
            <w:pPr>
              <w:rPr>
                <w:b/>
                <w:sz w:val="24"/>
                <w:szCs w:val="24"/>
              </w:rPr>
            </w:pPr>
            <w:r w:rsidRPr="00FA1650">
              <w:rPr>
                <w:sz w:val="24"/>
                <w:szCs w:val="24"/>
              </w:rPr>
              <w:t xml:space="preserve">Обеспечить </w:t>
            </w:r>
            <w:r w:rsidR="00F15924" w:rsidRPr="00FA1650">
              <w:rPr>
                <w:sz w:val="24"/>
                <w:szCs w:val="24"/>
              </w:rPr>
              <w:t>приток молодых кадров в муниципальную систему образования и</w:t>
            </w:r>
            <w:r w:rsidR="00F15924" w:rsidRPr="00FA1650">
              <w:rPr>
                <w:b/>
                <w:sz w:val="24"/>
                <w:szCs w:val="24"/>
              </w:rPr>
              <w:t xml:space="preserve"> </w:t>
            </w:r>
            <w:r w:rsidR="00F15924" w:rsidRPr="00FA1650">
              <w:rPr>
                <w:sz w:val="24"/>
                <w:szCs w:val="24"/>
              </w:rPr>
              <w:t>их успешную профессиональную адаптацию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внедрения инновационного продукта</w:t>
            </w:r>
          </w:p>
        </w:tc>
        <w:tc>
          <w:tcPr>
            <w:tcW w:w="10992" w:type="dxa"/>
          </w:tcPr>
          <w:p w:rsidR="00483A96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Предполагается решать параллельно</w:t>
            </w:r>
            <w:r w:rsidRPr="00DC6F33">
              <w:rPr>
                <w:rFonts w:ascii="Times New Roman" w:hAnsi="Times New Roman"/>
                <w:sz w:val="24"/>
                <w:szCs w:val="24"/>
              </w:rPr>
              <w:t xml:space="preserve"> по трем кластера</w:t>
            </w:r>
            <w:r>
              <w:rPr>
                <w:rFonts w:ascii="Times New Roman" w:hAnsi="Times New Roman"/>
                <w:sz w:val="24"/>
                <w:szCs w:val="24"/>
              </w:rPr>
              <w:t>м:</w:t>
            </w:r>
          </w:p>
          <w:p w:rsidR="00483A96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C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работе со школьниками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483A96" w:rsidRDefault="00483A96" w:rsidP="00FA1650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методическое сопровождение классов социально-педагогического профиля в пилотных школах.</w:t>
            </w:r>
          </w:p>
          <w:p w:rsidR="00483A96" w:rsidRDefault="00483A96" w:rsidP="00FA1650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83A96">
              <w:rPr>
                <w:rFonts w:ascii="Times New Roman" w:hAnsi="Times New Roman"/>
                <w:sz w:val="24"/>
                <w:szCs w:val="24"/>
              </w:rPr>
              <w:t>Разработка и реализация системы мероприятий, направленных на повышение интереса у обучающихся к педагогическим специальностям (образовательных событий, возрастосообразных деятельностных проб и социально-педагогических практик).</w:t>
            </w:r>
          </w:p>
          <w:p w:rsidR="00483A96" w:rsidRPr="00483A96" w:rsidRDefault="00483A96" w:rsidP="00FA1650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83A9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Обеспечение сетевого взаимодействия образовательных организаций различного уровня в рамках профориентационной работы, предпрофильной и  профильной подготовки обучающихся в области социально - педагогических </w:t>
            </w:r>
            <w:r w:rsidRPr="00483A96">
              <w:rPr>
                <w:rFonts w:ascii="Times New Roman" w:hAnsi="Times New Roman"/>
                <w:sz w:val="24"/>
                <w:szCs w:val="24"/>
              </w:rPr>
              <w:t>практик.</w:t>
            </w:r>
          </w:p>
          <w:p w:rsidR="00483A96" w:rsidRPr="00AF2C47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2C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работе со студентами</w:t>
            </w:r>
          </w:p>
          <w:p w:rsidR="00483A96" w:rsidRPr="00747E61" w:rsidRDefault="00483A96" w:rsidP="00FA1650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E61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Организация </w:t>
            </w:r>
            <w:r w:rsidRPr="00747E61">
              <w:rPr>
                <w:rFonts w:ascii="Times New Roman" w:hAnsi="Times New Roman"/>
                <w:sz w:val="24"/>
                <w:szCs w:val="24"/>
              </w:rPr>
              <w:t>взаимодействия с социально</w:t>
            </w:r>
            <w:r w:rsidRPr="00747E61">
              <w:rPr>
                <w:rFonts w:ascii="Times New Roman" w:hAnsi="Times New Roman"/>
                <w:sz w:val="24"/>
                <w:szCs w:val="24"/>
                <w:highlight w:val="white"/>
              </w:rPr>
              <w:t>-педагогическим факультетом Сочинского государственного университета по обеспечению качественных  баз педагогической практики студентов.</w:t>
            </w:r>
          </w:p>
          <w:p w:rsidR="00483A96" w:rsidRPr="00747E61" w:rsidRDefault="00483A96" w:rsidP="00FA1650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47E61"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участия студентов социально-педагогического факультета Сочинского государственного университета в методических и социально значимых мероприятиях Сочинского центра развития образования и управления по образованию и науке администрации города Сочи.</w:t>
            </w:r>
          </w:p>
          <w:p w:rsidR="00483A96" w:rsidRPr="00AF2C47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F2C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работе с молодыми педагогами</w:t>
            </w:r>
          </w:p>
          <w:p w:rsidR="00747E61" w:rsidRDefault="00483A96" w:rsidP="00FA1650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спектра городских методических и социально значимых мероприятий, обеспечивающих профессиональное становление молодых педагогов.</w:t>
            </w:r>
          </w:p>
          <w:p w:rsidR="00483A96" w:rsidRPr="00747E61" w:rsidRDefault="00483A96" w:rsidP="00FA1650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747E61">
              <w:rPr>
                <w:rFonts w:ascii="Times New Roman" w:hAnsi="Times New Roman"/>
                <w:sz w:val="24"/>
                <w:szCs w:val="24"/>
              </w:rPr>
              <w:t>Разработка и запуск модели тьюторского сопровождения молодых педагогов в пилотных школах города Сочи.</w:t>
            </w:r>
          </w:p>
          <w:p w:rsidR="00483A96" w:rsidRPr="00747E61" w:rsidRDefault="00483A96" w:rsidP="00FA1650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E61">
              <w:rPr>
                <w:rFonts w:ascii="Times New Roman" w:hAnsi="Times New Roman"/>
                <w:b/>
                <w:i/>
                <w:sz w:val="24"/>
                <w:szCs w:val="24"/>
              </w:rPr>
              <w:t>Общая задача для всех трех кластеров:</w:t>
            </w:r>
          </w:p>
          <w:p w:rsidR="00AC2795" w:rsidRPr="00483A96" w:rsidRDefault="00483A96" w:rsidP="00FA1650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CB3D5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методического продукта на основе фиксации и анализа полученных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описания успешных практик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идея (идеи) предлагаемого инновационного продукта</w:t>
            </w:r>
          </w:p>
        </w:tc>
        <w:tc>
          <w:tcPr>
            <w:tcW w:w="10992" w:type="dxa"/>
          </w:tcPr>
          <w:p w:rsidR="00AE4DDF" w:rsidRPr="00AC2795" w:rsidRDefault="00AE4DDF" w:rsidP="00FA1650">
            <w:pPr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систему образовательных событий, возрастосообразных деятельностных проб и социально-педагогических практик, которые позволят обучающимся общеобразовательных организаций, студентам учреждений профессионального образования педагогической направленности и молодым педагогам попробовать/реализовать себя в различных видах деятельности, способствующих проявлению собственных потребностей и мотивов и осознанию личностных смыслов. </w:t>
            </w:r>
            <w:r w:rsidRPr="00AE4DDF">
              <w:rPr>
                <w:sz w:val="24"/>
                <w:szCs w:val="24"/>
              </w:rPr>
              <w:t xml:space="preserve">Подбор мероприятий, видов деятельности будет осуществляться с учетом необходимости погружения целевых групп в ситуации, так или иначе связанные с решением педагогических задач, осуществлением педагогических проб, осмыслением собственного опыта. Главной целью всех этих актов деятельности в конечном итоге является стремление к тому, чтобы через интересные по форме и содержанию мероприятия показать смысловую привлекательность педагогической профессии, возможности для самореализации в ней тех подростков и молодых людей, которые ориентированы на тип взаимодействия «человек-человек». 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 инновационного продукта</w:t>
            </w:r>
          </w:p>
        </w:tc>
        <w:tc>
          <w:tcPr>
            <w:tcW w:w="10992" w:type="dxa"/>
          </w:tcPr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Конвенция о правах ребенка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Национальная образовательная инициатива «Наша новая школа»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Приоритетный национальный проект «Образование»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Федеральная целевая программа развития образования на 2016-2020 годы (утверждена постановлением Правительства РФ от 23 мая 2015 г. № 497)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Федеральные государственные образовательные стандарты дошкольного, начального, основного общего образования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№ 544н с изменениями от 25.12.2014 г.)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Концепция общенациональной системы выявления и развития молодых талантов на 2015-2020 годы (утверждена Указом Президента РФ от 03.04.2012 г., № Пр-827)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</w:t>
            </w:r>
          </w:p>
          <w:p w:rsidR="0064329E" w:rsidRPr="0064329E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Государственная программа Краснодарского края «Развитие образования» (утверждена постановлением главы администрации (губернатора) Краснодарского края от 14 октября 2013года № 1180)</w:t>
            </w:r>
          </w:p>
          <w:p w:rsidR="00773F8F" w:rsidRPr="00747E61" w:rsidRDefault="0064329E" w:rsidP="00FA1650">
            <w:pPr>
              <w:pStyle w:val="a7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4329E">
              <w:rPr>
                <w:color w:val="000000"/>
                <w:sz w:val="24"/>
                <w:szCs w:val="24"/>
                <w:shd w:val="clear" w:color="auto" w:fill="FFFFFF"/>
              </w:rPr>
              <w:t xml:space="preserve">План мероприятий по реализации Концепции общенациональной системы выявления и развития молодых талантов в Краснодарском крае в 2016 году (утвержден приказом </w:t>
            </w:r>
            <w:proofErr w:type="spellStart"/>
            <w:r w:rsidRPr="0064329E">
              <w:rPr>
                <w:color w:val="000000"/>
                <w:sz w:val="24"/>
                <w:szCs w:val="24"/>
                <w:shd w:val="clear" w:color="auto" w:fill="FFFFFF"/>
              </w:rPr>
              <w:t>МОНиМП</w:t>
            </w:r>
            <w:proofErr w:type="spellEnd"/>
            <w:r w:rsidRPr="0064329E">
              <w:rPr>
                <w:color w:val="000000"/>
                <w:sz w:val="24"/>
                <w:szCs w:val="24"/>
                <w:shd w:val="clear" w:color="auto" w:fill="FFFFFF"/>
              </w:rPr>
              <w:t xml:space="preserve"> КК от 01.08.2016 № 3682)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0992" w:type="dxa"/>
            <w:shd w:val="clear" w:color="auto" w:fill="auto"/>
          </w:tcPr>
          <w:p w:rsidR="00241FB3" w:rsidRDefault="005F539F" w:rsidP="00FA165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 ситуация, существующая в муниципальной системе города Сочи, отражает краевые и общероссийские тенденции, которые характеризуются, с одной стороны, так называемым старением действующего педагогического корпуса, а с другой стороны, слабым притоком молодых педагогов.</w:t>
            </w:r>
          </w:p>
          <w:p w:rsidR="005F539F" w:rsidRDefault="005F539F" w:rsidP="00FA1650">
            <w:pPr>
              <w:pStyle w:val="a7"/>
              <w:ind w:firstLine="459"/>
              <w:jc w:val="both"/>
              <w:rPr>
                <w:sz w:val="24"/>
                <w:szCs w:val="24"/>
              </w:rPr>
            </w:pPr>
            <w:r w:rsidRPr="005F539F">
              <w:rPr>
                <w:sz w:val="24"/>
                <w:szCs w:val="24"/>
              </w:rPr>
              <w:t>Этот факт имеет достаточно серьезные последствия, поскольку  связан с общим снижением трудовой активности, консервативностью по отношению к инновациям (в том числе к внедрению новых технологий и форм организации труда), появлением негативных социально-психологических установок, стереотипов профессионального мышления и деятельности.</w:t>
            </w:r>
          </w:p>
          <w:p w:rsidR="00241FB3" w:rsidRPr="00AC2795" w:rsidRDefault="006E1015" w:rsidP="00FA1650">
            <w:pPr>
              <w:pStyle w:val="a7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данного проекта позволит существенно </w:t>
            </w:r>
            <w:r w:rsidRPr="006E1015">
              <w:rPr>
                <w:sz w:val="24"/>
                <w:szCs w:val="24"/>
              </w:rPr>
              <w:t xml:space="preserve">повлиять на ценностные установки школьников и молодежи и </w:t>
            </w:r>
            <w:r w:rsidRPr="00FA1650">
              <w:rPr>
                <w:sz w:val="24"/>
                <w:szCs w:val="24"/>
              </w:rPr>
              <w:t>повысить спрос на педагогические специальности у старшеклассников, а также обеспечить закрепление студентов и молодых педагогов в образовательных организациях г. Сочи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P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(</w:t>
            </w:r>
            <w:proofErr w:type="spellStart"/>
            <w:r>
              <w:rPr>
                <w:sz w:val="24"/>
                <w:szCs w:val="24"/>
              </w:rPr>
              <w:t>инновационность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992" w:type="dxa"/>
            <w:shd w:val="clear" w:color="auto" w:fill="auto"/>
          </w:tcPr>
          <w:p w:rsidR="00594823" w:rsidRDefault="00683C4C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</w:t>
            </w:r>
            <w:r w:rsidR="00B86C55">
              <w:rPr>
                <w:rFonts w:ascii="Times New Roman" w:hAnsi="Times New Roman"/>
                <w:sz w:val="24"/>
                <w:szCs w:val="24"/>
              </w:rPr>
              <w:t>в системе образования  города Сочи отсутствуют действенные модели, варианты и механизмы, позволяющие влиять на профессиональный выбор выпускников, привлекать молодых педагогов в образовательные организации края и способствовать их закреплению в педагогической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4823" w:rsidRDefault="00594823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Инновационный проект предполагает разработку и реализацию системы различных видов деятельности (мероприятий), в которые  будут вовлечены целевые группы инновационного проекта: школьники, студенты и молодые педагоги. Цели и содержание данных мероприятий, видов деятельности должны быть направлены на развитие у субъектов предлагаемой деятельности «предметно-функциональных» потребностей, формирование деятельностных мотивов, поискового поведения и осознание личностных смыслов.</w:t>
            </w:r>
          </w:p>
          <w:p w:rsidR="00594823" w:rsidRPr="007F6AE0" w:rsidRDefault="00594823" w:rsidP="00FA1650">
            <w:pPr>
              <w:shd w:val="clear" w:color="auto" w:fill="FFFFFF"/>
              <w:ind w:right="19" w:firstLine="56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 проекта предлагают оригинальную композицию видов деятельности, часть из которых уже успешно была реализована в других моделях, но в других комбинациях и с другими акцентами.</w:t>
            </w:r>
            <w:r w:rsidRPr="00DD6DA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992" w:type="dxa"/>
            <w:shd w:val="clear" w:color="auto" w:fill="auto"/>
          </w:tcPr>
          <w:p w:rsidR="00AC2795" w:rsidRPr="007F6AE0" w:rsidRDefault="00FA1650" w:rsidP="00FA1650">
            <w:pPr>
              <w:pStyle w:val="a5"/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Заявленные инновационные продукты будут содержать технологические описания и рекомендации, которые позволят любому субъекту профессионального сообщества использовать их в собственной деятельности для решения схожих задач.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AC2795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795" w:rsidRDefault="00AC279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992" w:type="dxa"/>
          </w:tcPr>
          <w:p w:rsidR="00AC2795" w:rsidRPr="00AC2795" w:rsidRDefault="00AC2795" w:rsidP="00FA16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2795" w:rsidTr="005836CE">
        <w:tc>
          <w:tcPr>
            <w:tcW w:w="959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 w:rsidRPr="002E45BA">
              <w:rPr>
                <w:sz w:val="24"/>
                <w:szCs w:val="24"/>
              </w:rPr>
              <w:t>11.1.</w:t>
            </w:r>
          </w:p>
        </w:tc>
        <w:tc>
          <w:tcPr>
            <w:tcW w:w="2835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7F6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</w:p>
        </w:tc>
        <w:tc>
          <w:tcPr>
            <w:tcW w:w="10992" w:type="dxa"/>
          </w:tcPr>
          <w:p w:rsidR="00AC2795" w:rsidRPr="008C5597" w:rsidRDefault="008C5597" w:rsidP="00FA1650">
            <w:pPr>
              <w:rPr>
                <w:sz w:val="24"/>
                <w:szCs w:val="24"/>
              </w:rPr>
            </w:pPr>
            <w:r w:rsidRPr="008C5597">
              <w:rPr>
                <w:sz w:val="24"/>
                <w:szCs w:val="24"/>
              </w:rPr>
              <w:t>Подготовительный</w:t>
            </w:r>
          </w:p>
        </w:tc>
      </w:tr>
      <w:tr w:rsidR="00AC2795" w:rsidTr="005836CE">
        <w:tc>
          <w:tcPr>
            <w:tcW w:w="959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 w:rsidRPr="002E45BA">
              <w:rPr>
                <w:sz w:val="24"/>
                <w:szCs w:val="24"/>
              </w:rPr>
              <w:t>11.1.1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2795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0992" w:type="dxa"/>
          </w:tcPr>
          <w:p w:rsidR="00AC2795" w:rsidRPr="002C4FDE" w:rsidRDefault="008C5597" w:rsidP="00FA1650">
            <w:pPr>
              <w:rPr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сентябрь 2015г.  – август 2016г.</w:t>
            </w:r>
          </w:p>
        </w:tc>
      </w:tr>
      <w:tr w:rsidR="00AC2795" w:rsidTr="005836CE">
        <w:tc>
          <w:tcPr>
            <w:tcW w:w="959" w:type="dxa"/>
          </w:tcPr>
          <w:p w:rsidR="00AC2795" w:rsidRPr="002E45BA" w:rsidRDefault="002E45BA" w:rsidP="00FA1650">
            <w:pPr>
              <w:rPr>
                <w:sz w:val="24"/>
                <w:szCs w:val="24"/>
              </w:rPr>
            </w:pPr>
            <w:r w:rsidRPr="002E45BA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</w:t>
            </w:r>
            <w:r w:rsidRPr="002E45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C2795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0992" w:type="dxa"/>
          </w:tcPr>
          <w:p w:rsidR="00800250" w:rsidRPr="00800250" w:rsidRDefault="00800250" w:rsidP="00FA1650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>Анализ состояния кадрового потенциала и кадровых потребностей муниципальной образовательной системы и возможных путей их обеспечения.</w:t>
            </w:r>
          </w:p>
          <w:p w:rsidR="00800250" w:rsidRPr="00800250" w:rsidRDefault="00800250" w:rsidP="00FA1650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 xml:space="preserve">Определение приоритетных </w:t>
            </w:r>
            <w:proofErr w:type="gramStart"/>
            <w:r w:rsidRPr="00800250">
              <w:rPr>
                <w:rFonts w:ascii="Times New Roman" w:hAnsi="Times New Roman"/>
                <w:sz w:val="24"/>
                <w:szCs w:val="24"/>
              </w:rPr>
              <w:t>направлений развития кадрового потенциала системы образования</w:t>
            </w:r>
            <w:proofErr w:type="gramEnd"/>
            <w:r w:rsidRPr="008002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795" w:rsidRPr="002C4FDE" w:rsidRDefault="00800250" w:rsidP="00FA1650">
            <w:pPr>
              <w:pStyle w:val="a5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33" w:firstLine="0"/>
              <w:rPr>
                <w:b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>Разработка содержания и начало осуществления коррекционных изменений в области кадровой политики.</w:t>
            </w:r>
          </w:p>
        </w:tc>
      </w:tr>
      <w:tr w:rsidR="00AC2795" w:rsidTr="005836CE">
        <w:tc>
          <w:tcPr>
            <w:tcW w:w="959" w:type="dxa"/>
          </w:tcPr>
          <w:p w:rsidR="00AC2795" w:rsidRPr="00AC2795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11.1.3.</w:t>
            </w:r>
          </w:p>
        </w:tc>
        <w:tc>
          <w:tcPr>
            <w:tcW w:w="2835" w:type="dxa"/>
          </w:tcPr>
          <w:p w:rsidR="00AC2795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10992" w:type="dxa"/>
          </w:tcPr>
          <w:p w:rsid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>Осмысление сильных и слабых сторон, возможностей и рисков в решении задач проекта</w:t>
            </w:r>
            <w:r>
              <w:rPr>
                <w:sz w:val="24"/>
                <w:szCs w:val="24"/>
              </w:rPr>
              <w:t>.</w:t>
            </w:r>
          </w:p>
          <w:p w:rsid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 xml:space="preserve">Распределение функций и полномочий между участниками проекта, уточненные стратегии и </w:t>
            </w:r>
            <w:r w:rsidRPr="00800250">
              <w:rPr>
                <w:sz w:val="24"/>
                <w:szCs w:val="24"/>
              </w:rPr>
              <w:lastRenderedPageBreak/>
              <w:t>механизмы реализации проекта</w:t>
            </w:r>
          </w:p>
          <w:p w:rsid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>Увеличение количества выпускников, поступивших на педагогические специальности в рамках целевого набора</w:t>
            </w:r>
          </w:p>
          <w:p w:rsidR="00800250" w:rsidRPr="00800250" w:rsidRDefault="00800250" w:rsidP="00FA1650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0250">
              <w:rPr>
                <w:sz w:val="24"/>
                <w:szCs w:val="24"/>
              </w:rPr>
              <w:t xml:space="preserve">Погружение школьников в социально-педагогическую проблематику, получение опыта проектной и исследовательской деятельности 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2835" w:type="dxa"/>
          </w:tcPr>
          <w:p w:rsidR="002E45BA" w:rsidRP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</w:p>
        </w:tc>
        <w:tc>
          <w:tcPr>
            <w:tcW w:w="10992" w:type="dxa"/>
          </w:tcPr>
          <w:p w:rsidR="002E45BA" w:rsidRPr="002C4FDE" w:rsidRDefault="00800250" w:rsidP="00FA16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Преобразующий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11.2.1.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0992" w:type="dxa"/>
          </w:tcPr>
          <w:p w:rsidR="002E45BA" w:rsidRPr="002C4FDE" w:rsidRDefault="00720814" w:rsidP="00FA1650">
            <w:pPr>
              <w:rPr>
                <w:b/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сентябрь 2016г. – август 2019г.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11.2.2.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0992" w:type="dxa"/>
          </w:tcPr>
          <w:p w:rsidR="008C6761" w:rsidRDefault="00800250" w:rsidP="00FA1650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250">
              <w:rPr>
                <w:rFonts w:ascii="Times New Roman" w:hAnsi="Times New Roman"/>
                <w:sz w:val="24"/>
                <w:szCs w:val="24"/>
              </w:rPr>
              <w:t>Запуск механизмов развития кадрового потенциала муниципальной образовательной системы.</w:t>
            </w:r>
          </w:p>
          <w:p w:rsidR="002E45BA" w:rsidRPr="008C6761" w:rsidRDefault="00800250" w:rsidP="00FA1650">
            <w:pPr>
              <w:pStyle w:val="a5"/>
              <w:numPr>
                <w:ilvl w:val="0"/>
                <w:numId w:val="30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6761">
              <w:rPr>
                <w:rFonts w:ascii="Times New Roman" w:hAnsi="Times New Roman"/>
                <w:sz w:val="24"/>
                <w:szCs w:val="24"/>
              </w:rPr>
              <w:t>Осуществление программных мероприятий по развитию кадрового потенциала образовательной системы по выделенным приоритетным направлениям.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11.2.3.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10992" w:type="dxa"/>
          </w:tcPr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информированности профессионального сообщества и социума, привлечение внимания к решению задач проекта.</w:t>
            </w:r>
          </w:p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мероприятий, диагностические, аналитические и экспертные материалы, иллюстрирующие динамику результатов в аспекте формирования ориентации на  педагогическую профессию.</w:t>
            </w:r>
          </w:p>
          <w:p w:rsidR="008C6761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6761">
              <w:rPr>
                <w:rFonts w:ascii="Times New Roman" w:hAnsi="Times New Roman"/>
                <w:sz w:val="24"/>
                <w:szCs w:val="24"/>
              </w:rPr>
              <w:t>Программы элективных и профильных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761" w:rsidRPr="008C6761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6761">
              <w:rPr>
                <w:rFonts w:ascii="Times New Roman" w:hAnsi="Times New Roman"/>
                <w:sz w:val="24"/>
                <w:szCs w:val="24"/>
              </w:rPr>
              <w:t xml:space="preserve">Повышение качества освоения </w:t>
            </w:r>
            <w:proofErr w:type="gramStart"/>
            <w:r w:rsidRPr="008C676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C6761">
              <w:rPr>
                <w:rFonts w:ascii="Times New Roman" w:hAnsi="Times New Roman"/>
                <w:sz w:val="24"/>
                <w:szCs w:val="24"/>
              </w:rPr>
              <w:t xml:space="preserve"> профильных классов программ  предметов по выбору, получение опыта проектной и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студентов социально-педагогического факультета СГУ в проблематику реальной педагогической деятельности.</w:t>
            </w:r>
          </w:p>
          <w:p w:rsidR="008C6761" w:rsidRPr="00920D72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предъявление молодыми педагогами первых результатов практической деятельности, повышение мотивации на профессиональное развитие.</w:t>
            </w:r>
          </w:p>
          <w:p w:rsidR="002E45BA" w:rsidRPr="008C6761" w:rsidRDefault="008C6761" w:rsidP="00FA1650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Примерное 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сопровождении молодого педагога, методические рекомендации.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2835" w:type="dxa"/>
          </w:tcPr>
          <w:p w:rsidR="002E45BA" w:rsidRP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этап:</w:t>
            </w:r>
          </w:p>
        </w:tc>
        <w:tc>
          <w:tcPr>
            <w:tcW w:w="10992" w:type="dxa"/>
          </w:tcPr>
          <w:p w:rsidR="002E45BA" w:rsidRPr="002C4FDE" w:rsidRDefault="00720814" w:rsidP="00FA1650">
            <w:pPr>
              <w:rPr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Обобщающе-аналитический.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11.3.1.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0992" w:type="dxa"/>
          </w:tcPr>
          <w:p w:rsidR="002E45BA" w:rsidRPr="002C4FDE" w:rsidRDefault="00720814" w:rsidP="00FA1650">
            <w:pPr>
              <w:rPr>
                <w:b/>
                <w:sz w:val="24"/>
                <w:szCs w:val="24"/>
              </w:rPr>
            </w:pPr>
            <w:r w:rsidRPr="002C4FDE">
              <w:rPr>
                <w:sz w:val="24"/>
                <w:szCs w:val="24"/>
              </w:rPr>
              <w:t>сентябрь 2019г. – август 2020г.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0992" w:type="dxa"/>
          </w:tcPr>
          <w:p w:rsidR="008C6761" w:rsidRPr="007E311B" w:rsidRDefault="008C6761" w:rsidP="00FA1650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E311B">
              <w:rPr>
                <w:rFonts w:cs="Times New Roman"/>
                <w:color w:val="000000"/>
                <w:sz w:val="24"/>
                <w:szCs w:val="24"/>
              </w:rPr>
              <w:t>Коррекция результатов осуществленных мероприятий по развитию кадрового потенциала.</w:t>
            </w:r>
          </w:p>
          <w:p w:rsidR="008C6761" w:rsidRPr="007E311B" w:rsidRDefault="008C6761" w:rsidP="00FA1650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E311B">
              <w:rPr>
                <w:rFonts w:cs="Times New Roman"/>
                <w:color w:val="000000"/>
                <w:sz w:val="24"/>
                <w:szCs w:val="24"/>
              </w:rPr>
              <w:t>Стабилизация процессов развития через их системное осуществление и обеспечение.</w:t>
            </w:r>
          </w:p>
          <w:p w:rsidR="002E45BA" w:rsidRPr="008C6761" w:rsidRDefault="008C6761" w:rsidP="00FA1650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317"/>
                <w:tab w:val="left" w:pos="600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Обобщение и диссеминация результативных практик, реализованных в ходе проекта</w:t>
            </w:r>
            <w:r w:rsidRPr="007E311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11.3.3.</w:t>
            </w: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Конечный результат</w:t>
            </w:r>
          </w:p>
        </w:tc>
        <w:tc>
          <w:tcPr>
            <w:tcW w:w="10992" w:type="dxa"/>
          </w:tcPr>
          <w:p w:rsidR="00FA1650" w:rsidRDefault="00FA1650" w:rsidP="00FA1650">
            <w:pPr>
              <w:pStyle w:val="a5"/>
              <w:shd w:val="clear" w:color="auto" w:fill="auto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реализации инновационного проекта будет создана и апробирована многоуровневая модель организации и сопровождения деятельности трех целевых групп (школьников, студентов и молодых педагогов), направленная на выявление, развитие и закрепление интереса к педагогической профессии.</w:t>
            </w:r>
          </w:p>
          <w:p w:rsidR="002E45BA" w:rsidRPr="002C4FDE" w:rsidRDefault="002E45BA" w:rsidP="00FA1650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E45BA" w:rsidTr="005836CE">
        <w:tc>
          <w:tcPr>
            <w:tcW w:w="959" w:type="dxa"/>
          </w:tcPr>
          <w:p w:rsidR="002E45BA" w:rsidRDefault="002E45BA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45BA" w:rsidRDefault="002E45BA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992" w:type="dxa"/>
          </w:tcPr>
          <w:p w:rsidR="00FA1650" w:rsidRDefault="00FA1650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развитие проекта видится авторам в двух плоскостях: методической и управленческой. </w:t>
            </w:r>
          </w:p>
          <w:p w:rsidR="00FA1650" w:rsidRDefault="00FA1650" w:rsidP="00FA1650">
            <w:pPr>
              <w:pStyle w:val="a5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аспект продолжения проекта может быть направлен на работу с педагогами наиболее продуктивной категории в возрасте 30-45 лет и решать адресные, конкретные,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персонифицированные задачи профессионального развития на основе уже созданного сетевого взаимодействия. При этом в представляемом проекте данные задачи опосредованно уже будут решаться, поскольку указанные педагоги в разной степени будут включены в систему сопровождения молодых педагогов, а значит, уже получат импульс для совершенствования собственных компетенций. </w:t>
            </w:r>
          </w:p>
          <w:p w:rsidR="002E45BA" w:rsidRPr="00174A3C" w:rsidRDefault="00FA1650" w:rsidP="00FA1650">
            <w:pPr>
              <w:pStyle w:val="a5"/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Управленческий аспект возможного продолжения проекта может быть на разработку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комплекса мер социальной поддержки педагогов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дефицита финансово-экономических ресурсов.</w:t>
            </w:r>
          </w:p>
        </w:tc>
      </w:tr>
      <w:tr w:rsidR="009216A5" w:rsidTr="005836CE">
        <w:tc>
          <w:tcPr>
            <w:tcW w:w="959" w:type="dxa"/>
          </w:tcPr>
          <w:p w:rsidR="009216A5" w:rsidRDefault="009216A5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16A5" w:rsidRDefault="009216A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10992" w:type="dxa"/>
          </w:tcPr>
          <w:p w:rsidR="009216A5" w:rsidRPr="00174A3C" w:rsidRDefault="009216A5" w:rsidP="00FA1650">
            <w:pPr>
              <w:pStyle w:val="a7"/>
              <w:jc w:val="both"/>
              <w:rPr>
                <w:sz w:val="24"/>
                <w:szCs w:val="24"/>
              </w:rPr>
            </w:pPr>
            <w:r w:rsidRPr="0064329E">
              <w:rPr>
                <w:sz w:val="24"/>
                <w:szCs w:val="24"/>
              </w:rPr>
              <w:t>Инновационные продукты, разработанные в ходе реализации данного проекта, или их элементы могут быть использованы в дальнейшем для реализации кадровых стр</w:t>
            </w:r>
            <w:r>
              <w:rPr>
                <w:sz w:val="24"/>
                <w:szCs w:val="24"/>
              </w:rPr>
              <w:t>атегий во всех территориях края</w:t>
            </w:r>
          </w:p>
        </w:tc>
      </w:tr>
      <w:tr w:rsidR="009216A5" w:rsidTr="005836CE">
        <w:tc>
          <w:tcPr>
            <w:tcW w:w="959" w:type="dxa"/>
          </w:tcPr>
          <w:p w:rsidR="009216A5" w:rsidRDefault="009216A5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16A5" w:rsidRDefault="009216A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10992" w:type="dxa"/>
          </w:tcPr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Презентация модели методического сопровождения молодых педагогов в г. Сочи на круг</w:t>
            </w:r>
            <w:r w:rsidRPr="0027209A">
              <w:rPr>
                <w:rFonts w:cs="Times New Roman"/>
                <w:sz w:val="24"/>
                <w:szCs w:val="24"/>
              </w:rPr>
              <w:softHyphen/>
              <w:t xml:space="preserve">лом столе </w:t>
            </w:r>
            <w:r w:rsidRPr="0027209A">
              <w:rPr>
                <w:rFonts w:cs="Times New Roman"/>
                <w:sz w:val="24"/>
              </w:rPr>
              <w:t>«Педагогическая поддержка начинающих учителей при проектировании образовательного процесса в школе» в рамках встречи Актива ассоциации молодых педа</w:t>
            </w:r>
            <w:r w:rsidRPr="0027209A">
              <w:rPr>
                <w:rFonts w:cs="Times New Roman"/>
                <w:sz w:val="24"/>
              </w:rPr>
              <w:softHyphen/>
              <w:t xml:space="preserve">гогов Кубани, </w:t>
            </w:r>
            <w:r w:rsidRPr="0027209A">
              <w:rPr>
                <w:rFonts w:cs="Times New Roman"/>
                <w:b/>
                <w:sz w:val="24"/>
              </w:rPr>
              <w:t>19.03.2016 г. Сочи.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</w:rPr>
              <w:t xml:space="preserve">Сценарий проведения дискуссионной площадки «Остаюсь работать в школе» в рамках встречи Актива ассоциации молодых педагогов Кубани, </w:t>
            </w:r>
            <w:r w:rsidRPr="0027209A">
              <w:rPr>
                <w:rFonts w:cs="Times New Roman"/>
                <w:b/>
                <w:sz w:val="24"/>
              </w:rPr>
              <w:t>19.03.2016 г. Сочи.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</w:rPr>
              <w:t xml:space="preserve">Статья </w:t>
            </w:r>
            <w:r>
              <w:rPr>
                <w:rFonts w:cs="Times New Roman"/>
                <w:sz w:val="24"/>
              </w:rPr>
              <w:t>В.Г. Церекидзе «Звезды» зажигаются в Сочи» в журнале «Педагогический вестник Кубани» №2, 2016 г., с.14.</w:t>
            </w:r>
          </w:p>
          <w:p w:rsidR="005836CE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</w:rPr>
              <w:t>Программа летнего профильного лагеря с дневным пребыванием детей «</w:t>
            </w:r>
            <w:proofErr w:type="spellStart"/>
            <w:r w:rsidRPr="0027209A">
              <w:rPr>
                <w:rFonts w:cs="Times New Roman"/>
                <w:sz w:val="24"/>
              </w:rPr>
              <w:t>ПрофСтарт</w:t>
            </w:r>
            <w:proofErr w:type="spellEnd"/>
            <w:r w:rsidRPr="0027209A">
              <w:rPr>
                <w:rFonts w:cs="Times New Roman"/>
                <w:sz w:val="24"/>
              </w:rPr>
              <w:t>» на базе МАУ ЦДОД «СИБ».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Программа элективного курса для учащихся 9-х классов «Восхождение к педагогиче</w:t>
            </w:r>
            <w:r w:rsidRPr="0027209A">
              <w:rPr>
                <w:rFonts w:cs="Times New Roman"/>
                <w:sz w:val="24"/>
                <w:szCs w:val="24"/>
              </w:rPr>
              <w:softHyphen/>
              <w:t>ской профессии»</w:t>
            </w:r>
            <w:r w:rsidRPr="0027209A">
              <w:rPr>
                <w:rFonts w:cs="Times New Roman"/>
                <w:sz w:val="24"/>
              </w:rPr>
              <w:t xml:space="preserve"> (авторы-разработчики: </w:t>
            </w:r>
            <w:proofErr w:type="spellStart"/>
            <w:r w:rsidRPr="0027209A">
              <w:rPr>
                <w:sz w:val="24"/>
                <w:szCs w:val="24"/>
              </w:rPr>
              <w:t>к.п.н</w:t>
            </w:r>
            <w:proofErr w:type="spellEnd"/>
            <w:r w:rsidRPr="0027209A">
              <w:rPr>
                <w:sz w:val="24"/>
                <w:szCs w:val="24"/>
              </w:rPr>
              <w:t xml:space="preserve">., доцент СГУ </w:t>
            </w:r>
            <w:proofErr w:type="spellStart"/>
            <w:r w:rsidRPr="0027209A">
              <w:rPr>
                <w:sz w:val="24"/>
                <w:szCs w:val="24"/>
              </w:rPr>
              <w:t>Мушкина</w:t>
            </w:r>
            <w:proofErr w:type="spellEnd"/>
            <w:r w:rsidRPr="0027209A">
              <w:rPr>
                <w:sz w:val="24"/>
                <w:szCs w:val="24"/>
              </w:rPr>
              <w:t xml:space="preserve"> И.А., </w:t>
            </w:r>
            <w:proofErr w:type="spellStart"/>
            <w:r w:rsidRPr="0027209A">
              <w:rPr>
                <w:sz w:val="24"/>
                <w:szCs w:val="24"/>
              </w:rPr>
              <w:t>к.п.н</w:t>
            </w:r>
            <w:proofErr w:type="spellEnd"/>
            <w:r w:rsidRPr="0027209A">
              <w:rPr>
                <w:sz w:val="24"/>
                <w:szCs w:val="24"/>
              </w:rPr>
              <w:t xml:space="preserve">., доцент СГУ Бородина Н.В., </w:t>
            </w:r>
            <w:proofErr w:type="spellStart"/>
            <w:r w:rsidRPr="0027209A">
              <w:rPr>
                <w:sz w:val="24"/>
                <w:szCs w:val="24"/>
              </w:rPr>
              <w:t>к.п.н</w:t>
            </w:r>
            <w:proofErr w:type="spellEnd"/>
            <w:r w:rsidRPr="0027209A">
              <w:rPr>
                <w:sz w:val="24"/>
                <w:szCs w:val="24"/>
              </w:rPr>
              <w:t>., доцент Садилова О.П.)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Программа профильного курса для 10-х классов социально-педагогического профиля «Управление педагогической карьерой»</w:t>
            </w:r>
            <w:r w:rsidRPr="0027209A">
              <w:rPr>
                <w:rFonts w:cs="Times New Roman"/>
                <w:sz w:val="24"/>
              </w:rPr>
              <w:t xml:space="preserve"> (авторы-разработчики: </w:t>
            </w:r>
            <w:proofErr w:type="spellStart"/>
            <w:r w:rsidRPr="0027209A">
              <w:rPr>
                <w:sz w:val="24"/>
                <w:szCs w:val="24"/>
              </w:rPr>
              <w:t>к.п.н</w:t>
            </w:r>
            <w:proofErr w:type="spellEnd"/>
            <w:r w:rsidRPr="0027209A">
              <w:rPr>
                <w:sz w:val="24"/>
                <w:szCs w:val="24"/>
              </w:rPr>
              <w:t xml:space="preserve">., доцент СГУ </w:t>
            </w:r>
            <w:proofErr w:type="spellStart"/>
            <w:r w:rsidRPr="0027209A">
              <w:rPr>
                <w:sz w:val="24"/>
                <w:szCs w:val="24"/>
              </w:rPr>
              <w:t>Муш</w:t>
            </w:r>
            <w:r w:rsidRPr="0027209A">
              <w:rPr>
                <w:sz w:val="24"/>
                <w:szCs w:val="24"/>
              </w:rPr>
              <w:softHyphen/>
              <w:t>кина</w:t>
            </w:r>
            <w:proofErr w:type="spellEnd"/>
            <w:r w:rsidRPr="0027209A">
              <w:rPr>
                <w:sz w:val="24"/>
                <w:szCs w:val="24"/>
              </w:rPr>
              <w:t xml:space="preserve"> И.А., </w:t>
            </w:r>
            <w:proofErr w:type="spellStart"/>
            <w:r w:rsidRPr="0027209A">
              <w:rPr>
                <w:sz w:val="24"/>
                <w:szCs w:val="24"/>
              </w:rPr>
              <w:t>к.п.н</w:t>
            </w:r>
            <w:proofErr w:type="spellEnd"/>
            <w:r w:rsidRPr="0027209A">
              <w:rPr>
                <w:sz w:val="24"/>
                <w:szCs w:val="24"/>
              </w:rPr>
              <w:t xml:space="preserve">., доцент СГУ Бородина Н.В., </w:t>
            </w:r>
            <w:proofErr w:type="spellStart"/>
            <w:r w:rsidRPr="0027209A">
              <w:rPr>
                <w:sz w:val="24"/>
                <w:szCs w:val="24"/>
              </w:rPr>
              <w:t>к.п.н</w:t>
            </w:r>
            <w:proofErr w:type="spellEnd"/>
            <w:r w:rsidRPr="0027209A">
              <w:rPr>
                <w:sz w:val="24"/>
                <w:szCs w:val="24"/>
              </w:rPr>
              <w:t>., доцент Садилова О.П.)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 xml:space="preserve">Программа профильного курса для 11-х классов социально-педагогического профиля «Путь к успеху в педагогической профессии» </w:t>
            </w:r>
            <w:r w:rsidRPr="0027209A">
              <w:rPr>
                <w:rFonts w:cs="Times New Roman"/>
                <w:sz w:val="24"/>
              </w:rPr>
              <w:t xml:space="preserve">(авторы-разработчики: </w:t>
            </w:r>
            <w:proofErr w:type="spellStart"/>
            <w:r w:rsidRPr="0027209A">
              <w:rPr>
                <w:sz w:val="24"/>
                <w:szCs w:val="24"/>
              </w:rPr>
              <w:t>к.п.н</w:t>
            </w:r>
            <w:proofErr w:type="spellEnd"/>
            <w:r w:rsidRPr="0027209A">
              <w:rPr>
                <w:sz w:val="24"/>
                <w:szCs w:val="24"/>
              </w:rPr>
              <w:t xml:space="preserve">., доцент СГУ </w:t>
            </w:r>
            <w:proofErr w:type="spellStart"/>
            <w:r w:rsidRPr="0027209A">
              <w:rPr>
                <w:sz w:val="24"/>
                <w:szCs w:val="24"/>
              </w:rPr>
              <w:t>Мушкина</w:t>
            </w:r>
            <w:proofErr w:type="spellEnd"/>
            <w:r w:rsidRPr="0027209A">
              <w:rPr>
                <w:sz w:val="24"/>
                <w:szCs w:val="24"/>
              </w:rPr>
              <w:t xml:space="preserve"> И.А., </w:t>
            </w:r>
            <w:proofErr w:type="spellStart"/>
            <w:r w:rsidRPr="0027209A">
              <w:rPr>
                <w:sz w:val="24"/>
                <w:szCs w:val="24"/>
              </w:rPr>
              <w:t>к.п.н</w:t>
            </w:r>
            <w:proofErr w:type="spellEnd"/>
            <w:r w:rsidRPr="0027209A">
              <w:rPr>
                <w:sz w:val="24"/>
                <w:szCs w:val="24"/>
              </w:rPr>
              <w:t xml:space="preserve">., доцент СГУ Бородина Н.В., </w:t>
            </w:r>
            <w:proofErr w:type="spellStart"/>
            <w:r w:rsidRPr="0027209A">
              <w:rPr>
                <w:sz w:val="24"/>
                <w:szCs w:val="24"/>
              </w:rPr>
              <w:t>к.п.н</w:t>
            </w:r>
            <w:proofErr w:type="spellEnd"/>
            <w:r w:rsidRPr="0027209A">
              <w:rPr>
                <w:sz w:val="24"/>
                <w:szCs w:val="24"/>
              </w:rPr>
              <w:t>., доцент Садилова О.П.)</w:t>
            </w:r>
          </w:p>
          <w:p w:rsidR="005836CE" w:rsidRPr="0027209A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rFonts w:cs="Times New Roman"/>
                <w:sz w:val="24"/>
              </w:rPr>
            </w:pPr>
            <w:r w:rsidRPr="0027209A">
              <w:rPr>
                <w:rFonts w:cs="Times New Roman"/>
                <w:sz w:val="24"/>
                <w:szCs w:val="24"/>
              </w:rPr>
              <w:t>Сценарий тренинга «Хочу быть учителем</w:t>
            </w:r>
            <w:r w:rsidRPr="0027209A">
              <w:rPr>
                <w:rFonts w:cs="Times New Roman"/>
                <w:caps/>
                <w:sz w:val="24"/>
                <w:szCs w:val="24"/>
              </w:rPr>
              <w:t>» (</w:t>
            </w:r>
            <w:r w:rsidRPr="0027209A">
              <w:rPr>
                <w:rFonts w:cs="Times New Roman"/>
                <w:sz w:val="24"/>
                <w:szCs w:val="24"/>
              </w:rPr>
              <w:t xml:space="preserve">адаптация авторского тренинга Г.В. </w:t>
            </w:r>
            <w:proofErr w:type="spellStart"/>
            <w:r w:rsidRPr="0027209A">
              <w:rPr>
                <w:rFonts w:cs="Times New Roman"/>
                <w:sz w:val="24"/>
                <w:szCs w:val="24"/>
              </w:rPr>
              <w:t>Реза</w:t>
            </w:r>
            <w:r w:rsidRPr="0027209A">
              <w:rPr>
                <w:rFonts w:cs="Times New Roman"/>
                <w:sz w:val="24"/>
                <w:szCs w:val="24"/>
              </w:rPr>
              <w:t>п</w:t>
            </w:r>
            <w:r w:rsidRPr="0027209A">
              <w:rPr>
                <w:rFonts w:cs="Times New Roman"/>
                <w:sz w:val="24"/>
                <w:szCs w:val="24"/>
              </w:rPr>
              <w:t>ки</w:t>
            </w:r>
            <w:r w:rsidRPr="0027209A">
              <w:rPr>
                <w:rFonts w:cs="Times New Roman"/>
                <w:sz w:val="24"/>
                <w:szCs w:val="24"/>
              </w:rPr>
              <w:softHyphen/>
              <w:t>ной</w:t>
            </w:r>
            <w:proofErr w:type="spellEnd"/>
            <w:r w:rsidRPr="0027209A">
              <w:rPr>
                <w:rFonts w:cs="Times New Roman"/>
                <w:sz w:val="24"/>
                <w:szCs w:val="24"/>
              </w:rPr>
              <w:t xml:space="preserve">, А.Н. Соболевой  «Хочу быть психологом»). </w:t>
            </w:r>
            <w:proofErr w:type="gramStart"/>
            <w:r w:rsidRPr="0027209A">
              <w:rPr>
                <w:rFonts w:cs="Times New Roman"/>
                <w:sz w:val="24"/>
                <w:szCs w:val="24"/>
              </w:rPr>
              <w:t>Адаптирован</w:t>
            </w:r>
            <w:proofErr w:type="gramEnd"/>
            <w:r w:rsidRPr="0027209A">
              <w:rPr>
                <w:rFonts w:cs="Times New Roman"/>
                <w:sz w:val="24"/>
                <w:szCs w:val="24"/>
              </w:rPr>
              <w:t xml:space="preserve">  канд. психол. наук,</w:t>
            </w:r>
            <w:r w:rsidRPr="0027209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7209A">
              <w:rPr>
                <w:rFonts w:cs="Times New Roman"/>
                <w:sz w:val="24"/>
                <w:szCs w:val="24"/>
              </w:rPr>
              <w:t>д</w:t>
            </w:r>
            <w:r w:rsidRPr="0027209A">
              <w:rPr>
                <w:rFonts w:cs="Times New Roman"/>
                <w:sz w:val="24"/>
                <w:szCs w:val="24"/>
              </w:rPr>
              <w:t>о</w:t>
            </w:r>
            <w:r w:rsidRPr="0027209A">
              <w:rPr>
                <w:rFonts w:cs="Times New Roman"/>
                <w:sz w:val="24"/>
                <w:szCs w:val="24"/>
              </w:rPr>
              <w:t xml:space="preserve">центом СГУ </w:t>
            </w:r>
            <w:proofErr w:type="spellStart"/>
            <w:r w:rsidRPr="0027209A">
              <w:rPr>
                <w:rFonts w:cs="Times New Roman"/>
                <w:sz w:val="24"/>
                <w:szCs w:val="24"/>
              </w:rPr>
              <w:t>Макаревской</w:t>
            </w:r>
            <w:proofErr w:type="spellEnd"/>
            <w:r w:rsidRPr="0027209A">
              <w:rPr>
                <w:rFonts w:cs="Times New Roman"/>
                <w:sz w:val="24"/>
                <w:szCs w:val="24"/>
              </w:rPr>
              <w:t xml:space="preserve"> Ю. Э.</w:t>
            </w:r>
          </w:p>
          <w:p w:rsidR="009216A5" w:rsidRPr="00AC2795" w:rsidRDefault="005836CE" w:rsidP="005836CE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ind w:left="360"/>
              <w:jc w:val="both"/>
              <w:rPr>
                <w:b/>
                <w:sz w:val="24"/>
                <w:szCs w:val="24"/>
              </w:rPr>
            </w:pPr>
            <w:r w:rsidRPr="0027209A">
              <w:rPr>
                <w:rFonts w:cs="Times New Roman"/>
                <w:sz w:val="24"/>
              </w:rPr>
              <w:t>Положение о проведении городского конкурса «Большая перемена».</w:t>
            </w:r>
          </w:p>
        </w:tc>
      </w:tr>
      <w:tr w:rsidR="009216A5" w:rsidTr="005836CE">
        <w:tc>
          <w:tcPr>
            <w:tcW w:w="959" w:type="dxa"/>
          </w:tcPr>
          <w:p w:rsidR="009216A5" w:rsidRDefault="009216A5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16A5" w:rsidRDefault="009216A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инновационной </w:t>
            </w:r>
            <w:r>
              <w:rPr>
                <w:sz w:val="24"/>
                <w:szCs w:val="24"/>
              </w:rPr>
              <w:lastRenderedPageBreak/>
              <w:t>площадки (при наличии) (да/нет, тема)</w:t>
            </w:r>
          </w:p>
        </w:tc>
        <w:tc>
          <w:tcPr>
            <w:tcW w:w="10992" w:type="dxa"/>
          </w:tcPr>
          <w:p w:rsidR="009216A5" w:rsidRPr="009216A5" w:rsidRDefault="00FA1650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9216A5" w:rsidTr="005836CE">
        <w:tc>
          <w:tcPr>
            <w:tcW w:w="959" w:type="dxa"/>
          </w:tcPr>
          <w:p w:rsidR="009216A5" w:rsidRDefault="009216A5" w:rsidP="00FA1650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16A5" w:rsidRDefault="009216A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992" w:type="dxa"/>
          </w:tcPr>
          <w:p w:rsidR="009216A5" w:rsidRPr="009216A5" w:rsidRDefault="009216A5" w:rsidP="00FA1650">
            <w:pPr>
              <w:rPr>
                <w:sz w:val="24"/>
                <w:szCs w:val="24"/>
              </w:rPr>
            </w:pPr>
          </w:p>
        </w:tc>
      </w:tr>
      <w:tr w:rsidR="009216A5" w:rsidTr="005836CE">
        <w:tc>
          <w:tcPr>
            <w:tcW w:w="959" w:type="dxa"/>
          </w:tcPr>
          <w:p w:rsidR="009216A5" w:rsidRDefault="009216A5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2835" w:type="dxa"/>
          </w:tcPr>
          <w:p w:rsidR="009216A5" w:rsidRDefault="009216A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Материальное</w:t>
            </w:r>
          </w:p>
        </w:tc>
        <w:tc>
          <w:tcPr>
            <w:tcW w:w="10992" w:type="dxa"/>
          </w:tcPr>
          <w:p w:rsidR="009216A5" w:rsidRPr="009216A5" w:rsidRDefault="00FA1650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  <w:tr w:rsidR="009216A5" w:rsidTr="005836CE">
        <w:tc>
          <w:tcPr>
            <w:tcW w:w="959" w:type="dxa"/>
          </w:tcPr>
          <w:p w:rsidR="009216A5" w:rsidRDefault="009216A5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2835" w:type="dxa"/>
          </w:tcPr>
          <w:p w:rsidR="009216A5" w:rsidRDefault="009216A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</w:t>
            </w:r>
          </w:p>
        </w:tc>
        <w:tc>
          <w:tcPr>
            <w:tcW w:w="10992" w:type="dxa"/>
          </w:tcPr>
          <w:p w:rsidR="009216A5" w:rsidRPr="009216A5" w:rsidRDefault="00FA1650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  <w:tr w:rsidR="009216A5" w:rsidTr="005836CE">
        <w:tc>
          <w:tcPr>
            <w:tcW w:w="959" w:type="dxa"/>
          </w:tcPr>
          <w:p w:rsidR="009216A5" w:rsidRDefault="009216A5" w:rsidP="00FA16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  <w:tc>
          <w:tcPr>
            <w:tcW w:w="2835" w:type="dxa"/>
          </w:tcPr>
          <w:p w:rsidR="009216A5" w:rsidRDefault="009216A5" w:rsidP="00FA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</w:t>
            </w:r>
          </w:p>
        </w:tc>
        <w:tc>
          <w:tcPr>
            <w:tcW w:w="10992" w:type="dxa"/>
          </w:tcPr>
          <w:p w:rsidR="009216A5" w:rsidRPr="009216A5" w:rsidRDefault="009216A5" w:rsidP="00FA1650">
            <w:pPr>
              <w:rPr>
                <w:sz w:val="24"/>
                <w:szCs w:val="24"/>
              </w:rPr>
            </w:pPr>
            <w:r w:rsidRPr="009216A5">
              <w:rPr>
                <w:sz w:val="24"/>
                <w:szCs w:val="24"/>
              </w:rPr>
              <w:t>5 лет</w:t>
            </w:r>
          </w:p>
        </w:tc>
      </w:tr>
    </w:tbl>
    <w:p w:rsidR="00FA1650" w:rsidRDefault="00917392" w:rsidP="00FA1650">
      <w:pPr>
        <w:spacing w:after="0"/>
        <w:rPr>
          <w:sz w:val="24"/>
          <w:szCs w:val="24"/>
        </w:rPr>
      </w:pPr>
      <w:r w:rsidRPr="00FA1650">
        <w:rPr>
          <w:sz w:val="24"/>
          <w:szCs w:val="24"/>
        </w:rPr>
        <w:t>Представляя материалы на конкурс, гарантируем, что авторы инновационного продукта:</w:t>
      </w:r>
    </w:p>
    <w:p w:rsidR="00917392" w:rsidRPr="00FA1650" w:rsidRDefault="00917392" w:rsidP="00FA1650">
      <w:pPr>
        <w:spacing w:after="0"/>
        <w:rPr>
          <w:sz w:val="24"/>
          <w:szCs w:val="24"/>
        </w:rPr>
      </w:pPr>
      <w:r w:rsidRPr="00FA1650">
        <w:rPr>
          <w:sz w:val="24"/>
          <w:szCs w:val="24"/>
        </w:rPr>
        <w:t>согласны с условиями участия в данном конкурсе;</w:t>
      </w:r>
    </w:p>
    <w:p w:rsidR="00917392" w:rsidRPr="00FA1650" w:rsidRDefault="00917392" w:rsidP="00FA1650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sz w:val="24"/>
          <w:szCs w:val="24"/>
        </w:rPr>
      </w:pPr>
      <w:r w:rsidRPr="00FA1650">
        <w:rPr>
          <w:sz w:val="24"/>
          <w:szCs w:val="24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17392" w:rsidRPr="00FA1650" w:rsidRDefault="00917392" w:rsidP="00FA1650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sz w:val="24"/>
          <w:szCs w:val="24"/>
        </w:rPr>
      </w:pPr>
      <w:r w:rsidRPr="00FA1650">
        <w:rPr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BA7151" w:rsidRDefault="00BA7151" w:rsidP="00917392">
      <w:pPr>
        <w:pStyle w:val="a4"/>
        <w:tabs>
          <w:tab w:val="left" w:pos="426"/>
        </w:tabs>
        <w:spacing w:after="0" w:line="240" w:lineRule="auto"/>
        <w:ind w:left="0"/>
        <w:contextualSpacing w:val="0"/>
        <w:rPr>
          <w:szCs w:val="28"/>
        </w:rPr>
      </w:pPr>
    </w:p>
    <w:p w:rsidR="00917392" w:rsidRDefault="00917392" w:rsidP="00917392">
      <w:pPr>
        <w:pStyle w:val="a4"/>
        <w:tabs>
          <w:tab w:val="left" w:pos="426"/>
        </w:tabs>
        <w:spacing w:after="0" w:line="240" w:lineRule="auto"/>
        <w:ind w:left="0"/>
        <w:contextualSpacing w:val="0"/>
        <w:rPr>
          <w:szCs w:val="28"/>
        </w:rPr>
      </w:pPr>
      <w:bookmarkStart w:id="0" w:name="_GoBack"/>
      <w:bookmarkEnd w:id="0"/>
      <w:r w:rsidRPr="00917392">
        <w:rPr>
          <w:szCs w:val="28"/>
        </w:rPr>
        <w:t>Директор МУО СЦРО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В.Г. Церекидзе</w:t>
      </w:r>
    </w:p>
    <w:p w:rsidR="00917392" w:rsidRPr="00917392" w:rsidRDefault="00917392" w:rsidP="00917392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right"/>
        <w:rPr>
          <w:szCs w:val="28"/>
          <w:u w:val="single"/>
        </w:rPr>
      </w:pPr>
      <w:r w:rsidRPr="00917392">
        <w:rPr>
          <w:szCs w:val="28"/>
          <w:u w:val="single"/>
        </w:rPr>
        <w:t>«29» сентября 2016 г.</w:t>
      </w:r>
    </w:p>
    <w:sectPr w:rsidR="00917392" w:rsidRPr="00917392" w:rsidSect="00FA1650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F2"/>
    <w:multiLevelType w:val="hybridMultilevel"/>
    <w:tmpl w:val="285EE322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73E"/>
    <w:multiLevelType w:val="hybridMultilevel"/>
    <w:tmpl w:val="BC826206"/>
    <w:lvl w:ilvl="0" w:tplc="0419000F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6" w:hanging="360"/>
      </w:pPr>
    </w:lvl>
    <w:lvl w:ilvl="2" w:tplc="0419001B" w:tentative="1">
      <w:start w:val="1"/>
      <w:numFmt w:val="lowerRoman"/>
      <w:lvlText w:val="%3."/>
      <w:lvlJc w:val="right"/>
      <w:pPr>
        <w:ind w:left="284" w:hanging="180"/>
      </w:pPr>
    </w:lvl>
    <w:lvl w:ilvl="3" w:tplc="0419000F" w:tentative="1">
      <w:start w:val="1"/>
      <w:numFmt w:val="decimal"/>
      <w:lvlText w:val="%4."/>
      <w:lvlJc w:val="left"/>
      <w:pPr>
        <w:ind w:left="1004" w:hanging="360"/>
      </w:pPr>
    </w:lvl>
    <w:lvl w:ilvl="4" w:tplc="04190019" w:tentative="1">
      <w:start w:val="1"/>
      <w:numFmt w:val="lowerLetter"/>
      <w:lvlText w:val="%5."/>
      <w:lvlJc w:val="left"/>
      <w:pPr>
        <w:ind w:left="1724" w:hanging="360"/>
      </w:pPr>
    </w:lvl>
    <w:lvl w:ilvl="5" w:tplc="0419001B" w:tentative="1">
      <w:start w:val="1"/>
      <w:numFmt w:val="lowerRoman"/>
      <w:lvlText w:val="%6."/>
      <w:lvlJc w:val="right"/>
      <w:pPr>
        <w:ind w:left="2444" w:hanging="180"/>
      </w:pPr>
    </w:lvl>
    <w:lvl w:ilvl="6" w:tplc="0419000F" w:tentative="1">
      <w:start w:val="1"/>
      <w:numFmt w:val="decimal"/>
      <w:lvlText w:val="%7."/>
      <w:lvlJc w:val="left"/>
      <w:pPr>
        <w:ind w:left="3164" w:hanging="360"/>
      </w:pPr>
    </w:lvl>
    <w:lvl w:ilvl="7" w:tplc="04190019" w:tentative="1">
      <w:start w:val="1"/>
      <w:numFmt w:val="lowerLetter"/>
      <w:lvlText w:val="%8."/>
      <w:lvlJc w:val="left"/>
      <w:pPr>
        <w:ind w:left="3884" w:hanging="360"/>
      </w:pPr>
    </w:lvl>
    <w:lvl w:ilvl="8" w:tplc="0419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2">
    <w:nsid w:val="0C914350"/>
    <w:multiLevelType w:val="hybridMultilevel"/>
    <w:tmpl w:val="47748E92"/>
    <w:lvl w:ilvl="0" w:tplc="589E2DD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0635D00"/>
    <w:multiLevelType w:val="hybridMultilevel"/>
    <w:tmpl w:val="1A38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70BDB"/>
    <w:multiLevelType w:val="multilevel"/>
    <w:tmpl w:val="5306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AD5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C23866"/>
    <w:multiLevelType w:val="hybridMultilevel"/>
    <w:tmpl w:val="CFB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337A7"/>
    <w:multiLevelType w:val="hybridMultilevel"/>
    <w:tmpl w:val="888A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56D8"/>
    <w:multiLevelType w:val="hybridMultilevel"/>
    <w:tmpl w:val="AAC24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903AD"/>
    <w:multiLevelType w:val="multilevel"/>
    <w:tmpl w:val="0088AB70"/>
    <w:numStyleLink w:val="1"/>
  </w:abstractNum>
  <w:abstractNum w:abstractNumId="10">
    <w:nsid w:val="237D37D9"/>
    <w:multiLevelType w:val="hybridMultilevel"/>
    <w:tmpl w:val="714CFCE4"/>
    <w:lvl w:ilvl="0" w:tplc="88940F46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EB626E3"/>
    <w:multiLevelType w:val="hybridMultilevel"/>
    <w:tmpl w:val="0B8EC472"/>
    <w:lvl w:ilvl="0" w:tplc="CAB2C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21653"/>
    <w:multiLevelType w:val="hybridMultilevel"/>
    <w:tmpl w:val="60F63846"/>
    <w:lvl w:ilvl="0" w:tplc="583EC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32DA"/>
    <w:multiLevelType w:val="hybridMultilevel"/>
    <w:tmpl w:val="1884F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A30725"/>
    <w:multiLevelType w:val="hybridMultilevel"/>
    <w:tmpl w:val="C522603E"/>
    <w:lvl w:ilvl="0" w:tplc="CEDE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3B2"/>
    <w:multiLevelType w:val="hybridMultilevel"/>
    <w:tmpl w:val="8EE6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84104"/>
    <w:multiLevelType w:val="hybridMultilevel"/>
    <w:tmpl w:val="36B0552E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471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01B6EDD"/>
    <w:multiLevelType w:val="hybridMultilevel"/>
    <w:tmpl w:val="A70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3D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208CD"/>
    <w:multiLevelType w:val="multilevel"/>
    <w:tmpl w:val="5306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F7042D"/>
    <w:multiLevelType w:val="hybridMultilevel"/>
    <w:tmpl w:val="D1427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724F2A"/>
    <w:multiLevelType w:val="multilevel"/>
    <w:tmpl w:val="578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0967E6"/>
    <w:multiLevelType w:val="multilevel"/>
    <w:tmpl w:val="0088AB7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4674B2"/>
    <w:multiLevelType w:val="hybridMultilevel"/>
    <w:tmpl w:val="656C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D0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3B6C6E"/>
    <w:multiLevelType w:val="hybridMultilevel"/>
    <w:tmpl w:val="F81A97DC"/>
    <w:lvl w:ilvl="0" w:tplc="630AD346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8240B"/>
    <w:multiLevelType w:val="multilevel"/>
    <w:tmpl w:val="67C8E2D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3614FA"/>
    <w:multiLevelType w:val="multilevel"/>
    <w:tmpl w:val="0088AB70"/>
    <w:styleLink w:val="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05040B"/>
    <w:multiLevelType w:val="hybridMultilevel"/>
    <w:tmpl w:val="917A8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522261"/>
    <w:multiLevelType w:val="hybridMultilevel"/>
    <w:tmpl w:val="11DA3740"/>
    <w:lvl w:ilvl="0" w:tplc="CAB2C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931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E7D72"/>
    <w:multiLevelType w:val="hybridMultilevel"/>
    <w:tmpl w:val="420E71A0"/>
    <w:lvl w:ilvl="0" w:tplc="480AF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5"/>
  </w:num>
  <w:num w:numId="3">
    <w:abstractNumId w:val="22"/>
  </w:num>
  <w:num w:numId="4">
    <w:abstractNumId w:val="23"/>
  </w:num>
  <w:num w:numId="5">
    <w:abstractNumId w:val="17"/>
  </w:num>
  <w:num w:numId="6">
    <w:abstractNumId w:val="4"/>
  </w:num>
  <w:num w:numId="7">
    <w:abstractNumId w:val="20"/>
  </w:num>
  <w:num w:numId="8">
    <w:abstractNumId w:val="28"/>
  </w:num>
  <w:num w:numId="9">
    <w:abstractNumId w:val="9"/>
  </w:num>
  <w:num w:numId="10">
    <w:abstractNumId w:val="27"/>
  </w:num>
  <w:num w:numId="11">
    <w:abstractNumId w:val="25"/>
  </w:num>
  <w:num w:numId="12">
    <w:abstractNumId w:val="2"/>
  </w:num>
  <w:num w:numId="13">
    <w:abstractNumId w:val="1"/>
  </w:num>
  <w:num w:numId="14">
    <w:abstractNumId w:val="31"/>
  </w:num>
  <w:num w:numId="15">
    <w:abstractNumId w:val="19"/>
  </w:num>
  <w:num w:numId="16">
    <w:abstractNumId w:val="29"/>
  </w:num>
  <w:num w:numId="17">
    <w:abstractNumId w:val="3"/>
  </w:num>
  <w:num w:numId="18">
    <w:abstractNumId w:val="24"/>
  </w:num>
  <w:num w:numId="19">
    <w:abstractNumId w:val="7"/>
  </w:num>
  <w:num w:numId="20">
    <w:abstractNumId w:val="6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0"/>
  </w:num>
  <w:num w:numId="26">
    <w:abstractNumId w:val="13"/>
  </w:num>
  <w:num w:numId="27">
    <w:abstractNumId w:val="15"/>
  </w:num>
  <w:num w:numId="28">
    <w:abstractNumId w:val="14"/>
  </w:num>
  <w:num w:numId="29">
    <w:abstractNumId w:val="21"/>
  </w:num>
  <w:num w:numId="30">
    <w:abstractNumId w:val="18"/>
  </w:num>
  <w:num w:numId="31">
    <w:abstractNumId w:val="12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95"/>
    <w:rsid w:val="000049E2"/>
    <w:rsid w:val="00174A3C"/>
    <w:rsid w:val="00241FB3"/>
    <w:rsid w:val="002C4FDE"/>
    <w:rsid w:val="002E45BA"/>
    <w:rsid w:val="00396ADB"/>
    <w:rsid w:val="00483A96"/>
    <w:rsid w:val="005346A9"/>
    <w:rsid w:val="005359CD"/>
    <w:rsid w:val="005836CE"/>
    <w:rsid w:val="00594823"/>
    <w:rsid w:val="005F539F"/>
    <w:rsid w:val="0064329E"/>
    <w:rsid w:val="00683C4C"/>
    <w:rsid w:val="006E1015"/>
    <w:rsid w:val="00720814"/>
    <w:rsid w:val="00747E61"/>
    <w:rsid w:val="00773F8F"/>
    <w:rsid w:val="00787BE9"/>
    <w:rsid w:val="007F6AE0"/>
    <w:rsid w:val="00800250"/>
    <w:rsid w:val="00813C1F"/>
    <w:rsid w:val="00885366"/>
    <w:rsid w:val="008C5597"/>
    <w:rsid w:val="008C6761"/>
    <w:rsid w:val="00917392"/>
    <w:rsid w:val="009216A5"/>
    <w:rsid w:val="00A332BC"/>
    <w:rsid w:val="00AC2795"/>
    <w:rsid w:val="00AE4DDF"/>
    <w:rsid w:val="00B86C55"/>
    <w:rsid w:val="00BA7151"/>
    <w:rsid w:val="00C34724"/>
    <w:rsid w:val="00D8295C"/>
    <w:rsid w:val="00E14F07"/>
    <w:rsid w:val="00F15924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795"/>
    <w:pPr>
      <w:ind w:left="720"/>
      <w:contextualSpacing/>
    </w:pPr>
  </w:style>
  <w:style w:type="numbering" w:customStyle="1" w:styleId="1">
    <w:name w:val="Стиль1"/>
    <w:uiPriority w:val="99"/>
    <w:rsid w:val="002E45BA"/>
    <w:pPr>
      <w:numPr>
        <w:numId w:val="8"/>
      </w:numPr>
    </w:pPr>
  </w:style>
  <w:style w:type="paragraph" w:styleId="a5">
    <w:name w:val="Body Text Indent"/>
    <w:basedOn w:val="a"/>
    <w:link w:val="a6"/>
    <w:rsid w:val="00E14F07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4F07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E14F0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795"/>
    <w:pPr>
      <w:ind w:left="720"/>
      <w:contextualSpacing/>
    </w:pPr>
  </w:style>
  <w:style w:type="numbering" w:customStyle="1" w:styleId="1">
    <w:name w:val="Стиль1"/>
    <w:uiPriority w:val="99"/>
    <w:rsid w:val="002E45BA"/>
    <w:pPr>
      <w:numPr>
        <w:numId w:val="8"/>
      </w:numPr>
    </w:pPr>
  </w:style>
  <w:style w:type="paragraph" w:styleId="a5">
    <w:name w:val="Body Text Indent"/>
    <w:basedOn w:val="a"/>
    <w:link w:val="a6"/>
    <w:rsid w:val="00E14F07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4F07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E14F0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F083-6161-49D3-808B-78F091D0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СЦРО</dc:creator>
  <cp:lastModifiedBy>СЦРО</cp:lastModifiedBy>
  <cp:revision>5</cp:revision>
  <dcterms:created xsi:type="dcterms:W3CDTF">2016-09-29T14:33:00Z</dcterms:created>
  <dcterms:modified xsi:type="dcterms:W3CDTF">2016-09-30T13:14:00Z</dcterms:modified>
</cp:coreProperties>
</file>